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B02F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货比三家询价采购供应商资格承诺函</w:t>
      </w:r>
    </w:p>
    <w:p w14:paraId="04FC8BC1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254083A1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致(采购人或政府采购代理机构):</w:t>
      </w:r>
    </w:p>
    <w:p w14:paraId="5C9B2C82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单位名称(自然人姓名):</w:t>
      </w:r>
    </w:p>
    <w:p w14:paraId="27475F75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统一社会信用代码(身份证号码):</w:t>
      </w:r>
    </w:p>
    <w:p w14:paraId="669FA8C1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法定代表人(负责人):</w:t>
      </w:r>
    </w:p>
    <w:p w14:paraId="5ACA188D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联系地址和电话:</w:t>
      </w:r>
    </w:p>
    <w:p w14:paraId="0C029BC7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795B9DEA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我单位(本人)自愿参加本次货比三家询价采购，严格遵守《中华人民共和国政府采购法》及相关法律法规，坚守公开、公平公正和诚实信用等原则，依法诚信经营，并郑重承诺:</w:t>
      </w:r>
    </w:p>
    <w:p w14:paraId="6811707F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一、我单位(本人)具备采购文件要求以及《中华人民共和国政府采购法》第二十二条规定的条件:</w:t>
      </w:r>
    </w:p>
    <w:p w14:paraId="1626B036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1.具有独立承担民事责任的能力;</w:t>
      </w:r>
    </w:p>
    <w:p w14:paraId="4D08B82C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2.具有良好的商业信誉和健全的财务会计制度;</w:t>
      </w:r>
    </w:p>
    <w:p w14:paraId="7D5AEDB2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3.具有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履行合同所必需的设备和专业技术能力;</w:t>
      </w:r>
    </w:p>
    <w:p w14:paraId="2BB3D467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4.有依法缴纳税收和社会保障资金的良好记录;</w:t>
      </w:r>
    </w:p>
    <w:p w14:paraId="405B61C8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5.参加政府采购活动前三年内，在经营活动中没有重大违法记录，无不良信用记录；</w:t>
      </w:r>
    </w:p>
    <w:p w14:paraId="2592E89A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6.法律、行政法规规定的其他条件。</w:t>
      </w:r>
    </w:p>
    <w:p w14:paraId="28AE43CA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5FEF2BFC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501094D1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56971385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5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供应商名称(单位公章):</w:t>
      </w:r>
    </w:p>
    <w:p w14:paraId="78572E31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5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年   月   日</w:t>
      </w:r>
    </w:p>
    <w:p w14:paraId="51F8FB2F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7FDA88C0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31C7F556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注:</w:t>
      </w:r>
    </w:p>
    <w:p w14:paraId="19F81C55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1.我单位(本人)专指参加货比三家询价采购活动的供应商(含自然人)；</w:t>
      </w:r>
    </w:p>
    <w:p w14:paraId="0B06DC45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2.资格承诺的供应商应在投标(响应)文件中按此模板提供承诺函，否则，视为未按照招标文件规定提交投标人的资格及资信文件，按资格审查不通过处理。</w:t>
      </w:r>
    </w:p>
    <w:p w14:paraId="38C3F0CE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 </w:t>
      </w:r>
    </w:p>
    <w:p w14:paraId="3F3A9A2D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 w14:paraId="6DC68B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NDQ0ZDRlMGE5ZjA5NTE0MDQxNDQxMjg3MDc1Y2YifQ=="/>
  </w:docVars>
  <w:rsids>
    <w:rsidRoot w:val="72705BCD"/>
    <w:rsid w:val="41E25C76"/>
    <w:rsid w:val="7270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844</Words>
  <Characters>857</Characters>
  <Lines>0</Lines>
  <Paragraphs>0</Paragraphs>
  <TotalTime>2</TotalTime>
  <ScaleCrop>false</ScaleCrop>
  <LinksUpToDate>false</LinksUpToDate>
  <CharactersWithSpaces>871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2024-11-13T04:56:00Z</dcterms:created>
  <dc:creator>a_yuan</dc:creator>
  <cp:lastModifiedBy>a_yuan</cp:lastModifiedBy>
  <dcterms:modified xsi:type="dcterms:W3CDTF">2024-11-21T05:13:02Z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80FC1AC81B9246E38C2A395A14D304E8_11</vt:lpwstr>
  </property>
</Properties>
</file>