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“身边好人”推荐表</w:t>
      </w:r>
    </w:p>
    <w:p>
      <w:pPr>
        <w:spacing w:line="56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鼓楼区税务局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县（市）区或单位              2019年7月</w:t>
      </w: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25"/>
        <w:gridCol w:w="881"/>
        <w:gridCol w:w="1106"/>
        <w:gridCol w:w="900"/>
        <w:gridCol w:w="1463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柴白羽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263650" cy="1620520"/>
                  <wp:effectExtent l="0" t="0" r="12700" b="17780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62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1961.02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1982.10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联络方式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晋安区岳峰南路紫阳新园6号楼503室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推荐类型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tabs>
                <w:tab w:val="left" w:pos="660"/>
                <w:tab w:val="left" w:pos="1246"/>
              </w:tabs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□助人为乐□见义勇为 □诚实守信□敬业奉献 ■孝老爱亲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tabs>
                <w:tab w:val="left" w:pos="660"/>
                <w:tab w:val="left" w:pos="1246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守护瘫痪妻子十七载，昏迷后女儿接续尽孝</w:t>
            </w:r>
            <w:bookmarkStart w:id="0" w:name="_GoBack"/>
            <w:bookmarkEnd w:id="0"/>
          </w:p>
          <w:p>
            <w:pPr>
              <w:tabs>
                <w:tab w:val="left" w:pos="660"/>
                <w:tab w:val="left" w:pos="1246"/>
              </w:tabs>
              <w:ind w:firstLine="60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简要事迹:柴白羽现为鼓楼区税务局华大分局干部。1982年至今，三十七年的冉冉光阴，他亲历国地税分家到合并，始终牢记着税务人的使命与党员的担当。2002年至今，十七年来，他含辛茹苦拉扯幼女，培养孩子长大成人并考上理想大学；十七年来，他于发妻病榻旁不离不弃，悉心照顾着瘫痪妻子，用行动诠释着对生活的热爱，对亲情的坚守。</w:t>
            </w:r>
          </w:p>
          <w:p>
            <w:pPr>
              <w:tabs>
                <w:tab w:val="left" w:pos="660"/>
                <w:tab w:val="left" w:pos="1246"/>
              </w:tabs>
              <w:ind w:firstLine="60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主要事迹：</w:t>
            </w:r>
          </w:p>
          <w:p>
            <w:pPr>
              <w:tabs>
                <w:tab w:val="left" w:pos="660"/>
                <w:tab w:val="left" w:pos="1246"/>
              </w:tabs>
              <w:ind w:firstLine="60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有一种爱叫情怀。初心如故，砥砺前行。“我是党的一块砖，哪里需要哪里搬。”柴白羽同志曾任原鼓楼区地税局华大分局副分局长，后因工作需要，主动服从组织的安排，不计个人得失，由领导岗位退到税收管理员岗位，现为鼓楼区税务局华大分局干部。从1982年到2019年，三十七年的冉冉光阴，他亲历了国地税分家到合并，从穿上帅气的税务制服，佩戴上税务肩章的那一刻起，就始终牢记着税务人的使命与担当。他认真及时完成领导交办的各项工作，在机构改革前，他管辖近千户纳税人，总能做到用心、细心、热心的服务，在平凡的税收岗位上执着追求、辛勤耕耘、任劳任怨；他积极参加区局组织的各项活动，执着奉献、热心公益、情系社会，为所爱的事业奉献了芳华、燃烧了青春、付出了心血。朝如青丝暮成雪，他始终坚守一种事业情怀。</w:t>
            </w:r>
          </w:p>
          <w:p>
            <w:pPr>
              <w:tabs>
                <w:tab w:val="left" w:pos="660"/>
                <w:tab w:val="left" w:pos="1246"/>
              </w:tabs>
              <w:ind w:firstLine="60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有一种爱叫坚守。2002年，多事之秋，生活对原本幸福的三口之家来了个晴天霹雳，柴白羽发妻因脑部肿瘤致瘫，卧床不起，永远失去生活自理能力。女儿稚气未脱刚上小学一年级，生活的重担一下子把柴白羽压着喘不过气了，但他没有失去对生活的信心。他是一位好父亲，十七年来含辛茹苦拉扯幼女，培养孩子长大成人并考上理想大学；他更是一位好丈夫，十七年来，于发妻病榻旁不离不弃，洗脸洗脚、端屎端尿、喂饭喂药……他悉心照顾瘫痪妻子，做到工作与生活两不误，用行动诠释着对生活的热爱，对亲情的坚守。</w:t>
            </w:r>
          </w:p>
          <w:p>
            <w:pPr>
              <w:tabs>
                <w:tab w:val="left" w:pos="660"/>
                <w:tab w:val="left" w:pos="1246"/>
              </w:tabs>
              <w:ind w:firstLine="60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有一种爱叫传承。父母是孩子最好的老师，柴白羽舔犊情深，为使女儿能健康成长，“又当爹，又当妈”做到细致入微的教育培养孩子，同时做到以身作则、率先垂范、因材施教，为女儿做出榜样，如今女儿已顺利大学毕业。初春的福州，连绵阴雨，阴冷袭骨。2019年2月16日，柴白羽意外摔伤导致脑出血，病情危重，经过殊死抢救和先后两次手术，虽暂时从死亡边缘拉回来了，但如今却依旧深度昏迷躺在重症监护室内。</w:t>
            </w:r>
          </w:p>
          <w:p>
            <w:pPr>
              <w:tabs>
                <w:tab w:val="left" w:pos="660"/>
                <w:tab w:val="left" w:pos="1246"/>
              </w:tabs>
              <w:ind w:firstLine="60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同担风雨，共享阳光。现在柴白羽的女儿在病床前不离不弃、悉心照顾双亲，因为从小的言传身教，让她深知孝老爱亲的重大意义。如今女儿已长大，时刻不忘父亲对她从小的谆谆教诲，传承着浓浓的爱，撑起风雨飘摇的家。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1850" w:h="16783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61181"/>
    <w:rsid w:val="09D71EFF"/>
    <w:rsid w:val="26C270FD"/>
    <w:rsid w:val="3E1C4A21"/>
    <w:rsid w:val="46F5506F"/>
    <w:rsid w:val="48E336FD"/>
    <w:rsid w:val="4B761181"/>
    <w:rsid w:val="59922491"/>
    <w:rsid w:val="59AB7D8C"/>
    <w:rsid w:val="5FA3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2019-03-06T08:04:00Z</dcterms:created>
  <dc:creator>Administrator</dc:creator>
  <cp:lastModifiedBy>%F0%9F%8C%B8%E5%A6%AE%E5%AD%90%F0%9F%8D%</cp:lastModifiedBy>
  <cp:lastPrinted>2019-07-22T03:29:00Z</cp:lastPrinted>
  <dcterms:modified xsi:type="dcterms:W3CDTF">2019-07-22T08:45:02Z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