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880" w:firstLineChars="200"/>
        <w:jc w:val="left"/>
        <w:rPr>
          <w:rFonts w:hint="eastAsia" w:ascii="宋体" w:eastAsia="宋体"/>
          <w:color w:val="000000"/>
          <w:kern w:val="0"/>
          <w:sz w:val="44"/>
          <w:szCs w:val="44"/>
          <w:lang w:val="en-US" w:eastAsia="zh-CN"/>
        </w:rPr>
      </w:pPr>
      <w:r>
        <w:rPr>
          <w:rFonts w:hint="eastAsia" w:ascii="宋体"/>
          <w:color w:val="000000"/>
          <w:kern w:val="0"/>
          <w:sz w:val="44"/>
          <w:szCs w:val="44"/>
          <w:lang w:val="en-US" w:eastAsia="zh-CN"/>
        </w:rPr>
        <w:t xml:space="preserve">  </w:t>
      </w:r>
    </w:p>
    <w:p>
      <w:pPr>
        <w:spacing w:beforeLines="100" w:afterLines="50" w:line="6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福建省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知识产权信息公共服务网点</w:t>
      </w:r>
    </w:p>
    <w:p>
      <w:pPr>
        <w:spacing w:beforeLines="100" w:afterLines="50" w:line="66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申报基本信息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700" w:lineRule="exact"/>
        <w:ind w:left="0" w:leftChars="0"/>
        <w:jc w:val="center"/>
        <w:textAlignment w:val="auto"/>
        <w:rPr>
          <w:rFonts w:ascii="宋体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pacing w:line="380" w:lineRule="exact"/>
        <w:ind w:left="0" w:leftChars="0"/>
        <w:jc w:val="center"/>
        <w:textAlignment w:val="auto"/>
        <w:rPr>
          <w:rFonts w:ascii="宋体"/>
          <w:color w:val="000000"/>
          <w:kern w:val="0"/>
          <w:sz w:val="36"/>
          <w:szCs w:val="36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lang w:eastAsia="zh-CN"/>
        </w:rPr>
        <w:t>申报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机构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>（盖章）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right="641" w:rightChars="0" w:firstLine="1687" w:firstLineChars="600"/>
        <w:jc w:val="both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联系电话：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推荐部门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</w:rPr>
        <w:t>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  <w:lang w:eastAsia="zh-CN"/>
        </w:rPr>
        <w:t>（</w:t>
      </w: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  <w:t>盖章）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  <w:u w:val="single"/>
          <w:lang w:eastAsia="zh-CN"/>
        </w:rPr>
      </w:pPr>
      <w:r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none"/>
          <w:lang w:val="en-US" w:eastAsia="zh-CN"/>
        </w:rPr>
        <w:t xml:space="preserve">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联系人：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val="en-US" w:eastAsia="zh-CN"/>
        </w:rPr>
        <w:t xml:space="preserve">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none"/>
          <w:lang w:eastAsia="zh-CN"/>
        </w:rPr>
        <w:t>联系电话：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hint="eastAsia" w:ascii="宋体" w:hAnsi="宋体" w:cs="宋体"/>
          <w:b/>
          <w:bCs/>
          <w:color w:val="000000"/>
          <w:kern w:val="0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kinsoku/>
        <w:wordWrap w:val="0"/>
        <w:overflowPunct/>
        <w:topLinePunct w:val="0"/>
        <w:autoSpaceDE/>
        <w:autoSpaceDN/>
        <w:bidi w:val="0"/>
        <w:adjustRightInd/>
        <w:snapToGrid/>
        <w:spacing w:before="781" w:beforeLines="250" w:after="781" w:afterLines="250" w:line="380" w:lineRule="exact"/>
        <w:ind w:left="0" w:leftChars="0" w:right="641" w:rightChars="0" w:firstLine="0" w:firstLineChars="0"/>
        <w:jc w:val="center"/>
        <w:textAlignment w:val="auto"/>
        <w:outlineLvl w:val="9"/>
        <w:rPr>
          <w:rFonts w:ascii="??_GB2312" w:hAnsi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hint="eastAsia" w:ascii="??_GB2312" w:hAnsi="宋体"/>
          <w:b/>
          <w:bCs/>
          <w:color w:val="000000"/>
          <w:kern w:val="0"/>
          <w:sz w:val="32"/>
          <w:szCs w:val="32"/>
        </w:rPr>
        <w:t>填报日期：</w:t>
      </w:r>
      <w:r>
        <w:rPr>
          <w:rFonts w:hint="eastAsia" w:ascii="??_GB2312" w:hAnsi="宋体"/>
          <w:b/>
          <w:bCs/>
          <w:color w:val="000000"/>
          <w:kern w:val="0"/>
          <w:sz w:val="32"/>
          <w:szCs w:val="32"/>
          <w:u w:val="single"/>
        </w:rPr>
        <w:t xml:space="preserve">　　　　　         </w:t>
      </w:r>
    </w:p>
    <w:p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adjustRightInd/>
        <w:snapToGrid w:val="0"/>
        <w:spacing w:line="380" w:lineRule="exact"/>
        <w:ind w:left="0" w:leftChars="0"/>
        <w:jc w:val="center"/>
        <w:textAlignment w:val="auto"/>
        <w:rPr>
          <w:rFonts w:ascii="??_GB2312" w:hAnsi="宋体" w:eastAsia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eastAsia="zh-CN"/>
        </w:rPr>
        <w:t>福建省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知识产权局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pacing w:line="380" w:lineRule="exact"/>
        <w:ind w:left="0" w:leftChars="0"/>
        <w:jc w:val="center"/>
        <w:textAlignment w:val="auto"/>
        <w:rPr>
          <w:rFonts w:ascii="??_GB2312" w:hAnsi="宋体" w:eastAsia="Times New Roman"/>
          <w:color w:val="00000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</w:rPr>
        <w:t>年制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6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填 表 说 明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一、此表为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福建省</w:t>
      </w:r>
      <w:r>
        <w:rPr>
          <w:rFonts w:hint="eastAsia" w:ascii="仿宋_GB2312" w:hAnsi="宋体" w:eastAsia="仿宋_GB2312" w:cs="宋体"/>
          <w:sz w:val="32"/>
          <w:szCs w:val="32"/>
        </w:rPr>
        <w:t>知识产权信息公共服务网点</w:t>
      </w:r>
      <w:r>
        <w:rPr>
          <w:rFonts w:hint="eastAsia" w:ascii="仿宋_GB2312" w:hAnsi="宋体" w:eastAsia="仿宋_GB2312" w:cs="宋体"/>
          <w:sz w:val="32"/>
          <w:szCs w:val="32"/>
          <w:lang w:val="en-US" w:eastAsia="zh-CN"/>
        </w:rPr>
        <w:t>申报基本信息</w:t>
      </w:r>
      <w:r>
        <w:rPr>
          <w:rFonts w:hint="eastAsia" w:ascii="仿宋_GB2312" w:hAnsi="宋体" w:eastAsia="仿宋_GB2312" w:cs="宋体"/>
          <w:sz w:val="32"/>
          <w:szCs w:val="32"/>
        </w:rPr>
        <w:t>，封面“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申报</w:t>
      </w:r>
      <w:r>
        <w:rPr>
          <w:rFonts w:hint="eastAsia" w:ascii="仿宋_GB2312" w:hAnsi="宋体" w:eastAsia="仿宋_GB2312" w:cs="宋体"/>
          <w:sz w:val="32"/>
          <w:szCs w:val="32"/>
        </w:rPr>
        <w:t>机构”名称填写法人单位名称，“推荐部门”填写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各设区市及平潭综合实验区</w:t>
      </w:r>
      <w:r>
        <w:rPr>
          <w:rFonts w:hint="eastAsia" w:ascii="仿宋_GB2312" w:hAnsi="宋体" w:eastAsia="仿宋_GB2312" w:cs="宋体"/>
          <w:sz w:val="32"/>
          <w:szCs w:val="32"/>
        </w:rPr>
        <w:t>知识产权管理部门名称。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二、第六部分“申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机构意见”由申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报</w:t>
      </w:r>
      <w:r>
        <w:rPr>
          <w:rFonts w:hint="eastAsia" w:ascii="仿宋_GB2312" w:hAnsi="宋体" w:eastAsia="仿宋_GB2312" w:cs="宋体"/>
          <w:sz w:val="32"/>
          <w:szCs w:val="32"/>
        </w:rPr>
        <w:t>机构填写，并由经办人和负责人签字。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三、第七部分“推荐部门意见”由</w:t>
      </w:r>
      <w:r>
        <w:rPr>
          <w:rFonts w:hint="eastAsia" w:ascii="仿宋_GB2312" w:hAnsi="宋体" w:eastAsia="仿宋_GB2312" w:cs="宋体"/>
          <w:sz w:val="32"/>
          <w:szCs w:val="32"/>
          <w:lang w:eastAsia="zh-CN"/>
        </w:rPr>
        <w:t>各设区市及平潭综合实验区</w:t>
      </w:r>
      <w:r>
        <w:rPr>
          <w:rFonts w:hint="eastAsia" w:ascii="仿宋_GB2312" w:hAnsi="宋体" w:eastAsia="仿宋_GB2312" w:cs="宋体"/>
          <w:sz w:val="32"/>
          <w:szCs w:val="32"/>
        </w:rPr>
        <w:t>知识产权管理部门填写，并由经办人和负责人签字。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四、除需手写和签字以外，表格其他部分均用四号仿宋_GB2312填写。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  <w:r>
        <w:rPr>
          <w:rFonts w:hint="eastAsia" w:ascii="仿宋_GB2312" w:hAnsi="宋体" w:eastAsia="仿宋_GB2312" w:cs="宋体"/>
          <w:sz w:val="32"/>
          <w:szCs w:val="32"/>
        </w:rPr>
        <w:t>五、一般情况下，填表单位应按照表格字数要求进行填写，如确需增加内容可对表格进行自行扩展。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p>
      <w:pPr>
        <w:spacing w:line="560" w:lineRule="exact"/>
        <w:rPr>
          <w:rFonts w:ascii="仿宋_GB2312" w:hAnsi="宋体" w:eastAsia="仿宋_GB2312" w:cs="宋体"/>
          <w:sz w:val="32"/>
          <w:szCs w:val="32"/>
        </w:rPr>
      </w:pPr>
    </w:p>
    <w:tbl>
      <w:tblPr>
        <w:tblStyle w:val="4"/>
        <w:tblW w:w="852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"/>
        <w:gridCol w:w="918"/>
        <w:gridCol w:w="126"/>
        <w:gridCol w:w="17"/>
        <w:gridCol w:w="1067"/>
        <w:gridCol w:w="850"/>
        <w:gridCol w:w="1264"/>
        <w:gridCol w:w="9"/>
        <w:gridCol w:w="520"/>
        <w:gridCol w:w="331"/>
        <w:gridCol w:w="566"/>
        <w:gridCol w:w="48"/>
        <w:gridCol w:w="1369"/>
        <w:gridCol w:w="9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一、机构基本情况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名称</w:t>
            </w:r>
          </w:p>
        </w:tc>
        <w:tc>
          <w:tcPr>
            <w:tcW w:w="3198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74" w:type="dxa"/>
            <w:gridSpan w:val="5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机构性质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主要负责人及职务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3" w:type="dxa"/>
            <w:gridSpan w:val="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总人数</w:t>
            </w:r>
          </w:p>
        </w:tc>
        <w:tc>
          <w:tcPr>
            <w:tcW w:w="1067" w:type="dxa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12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专职人员数量</w:t>
            </w:r>
          </w:p>
        </w:tc>
        <w:tc>
          <w:tcPr>
            <w:tcW w:w="851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98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兼职人员数量</w:t>
            </w:r>
          </w:p>
        </w:tc>
        <w:tc>
          <w:tcPr>
            <w:tcW w:w="90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联系人</w:t>
            </w:r>
          </w:p>
        </w:tc>
        <w:tc>
          <w:tcPr>
            <w:tcW w:w="1084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手机</w:t>
            </w:r>
          </w:p>
        </w:tc>
        <w:tc>
          <w:tcPr>
            <w:tcW w:w="1793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4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邮箱</w:t>
            </w:r>
          </w:p>
        </w:tc>
        <w:tc>
          <w:tcPr>
            <w:tcW w:w="2277" w:type="dxa"/>
            <w:gridSpan w:val="2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服务对象</w:t>
            </w:r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9" w:hRule="atLeast"/>
          <w:jc w:val="center"/>
        </w:trPr>
        <w:tc>
          <w:tcPr>
            <w:tcW w:w="1576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color w:val="000000"/>
                <w:kern w:val="0"/>
                <w:sz w:val="28"/>
                <w:szCs w:val="28"/>
              </w:rPr>
              <w:t>服务事项清单</w:t>
            </w:r>
            <w:bookmarkStart w:id="0" w:name="_GoBack"/>
            <w:bookmarkEnd w:id="0"/>
          </w:p>
        </w:tc>
        <w:tc>
          <w:tcPr>
            <w:tcW w:w="6949" w:type="dxa"/>
            <w:gridSpan w:val="11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二、工作基础和优势特点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(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10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9" w:hRule="atLeast"/>
          <w:jc w:val="center"/>
        </w:trPr>
        <w:tc>
          <w:tcPr>
            <w:tcW w:w="8525" w:type="dxa"/>
            <w:gridSpan w:val="14"/>
            <w:vAlign w:val="top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宋体" w:eastAsia="仿宋_GB2312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（含软硬件条件、工作情况等，相关工作制度等全文请以附件形式提交）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宋体" w:hAnsi="宋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3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  <w:p>
            <w:pPr>
              <w:pStyle w:val="2"/>
              <w:numPr>
                <w:ilvl w:val="1"/>
                <w:numId w:val="0"/>
              </w:numPr>
              <w:spacing w:before="0" w:after="0" w:line="460" w:lineRule="exact"/>
              <w:rPr>
                <w:lang w:val="zh-CN"/>
              </w:rPr>
            </w:pPr>
          </w:p>
          <w:p>
            <w:pPr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三、服务团队人员情况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1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hAnsi="宋体" w:eastAsia="仿宋_GB2312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（含主要负责人、专职人员（至少</w:t>
            </w: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_GB2312" w:hAnsi="宋体" w:eastAsia="仿宋_GB2312" w:cs="黑体"/>
                <w:color w:val="000000"/>
                <w:kern w:val="0"/>
                <w:sz w:val="28"/>
                <w:szCs w:val="28"/>
              </w:rPr>
              <w:t>名）个人情况及知识产权信息公共服务相关工作经历简介等，每人200字左右）</w:t>
            </w: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宋体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宋体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宋体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等线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00" w:lineRule="exact"/>
              <w:rPr>
                <w:rFonts w:ascii="??_GB2312"/>
                <w:kern w:val="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四、未来发展思路和支持措施（15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3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（含场地、人才、资金、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运行保障、发展方向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等）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五、开展知识产权信息公共服务典型案例（1-2个，每个3</w:t>
            </w:r>
            <w:r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  <w:t>00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字左右）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eastAsia="仿宋_GB2312" w:cs="??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??_GB2312"/>
                <w:kern w:val="0"/>
                <w:sz w:val="28"/>
                <w:szCs w:val="28"/>
                <w:lang w:val="zh-CN"/>
              </w:rPr>
              <w:t>1</w:t>
            </w: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6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hAnsi="宋体" w:eastAsia="仿宋_GB2312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内容和效果</w:t>
            </w:r>
          </w:p>
        </w:tc>
        <w:tc>
          <w:tcPr>
            <w:tcW w:w="7075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等线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532" w:type="dxa"/>
            <w:vMerge w:val="restart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仿宋_GB2312" w:eastAsia="仿宋_GB2312" w:cs="??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eastAsia="仿宋_GB2312" w:cs="??_GB2312"/>
                <w:kern w:val="0"/>
                <w:sz w:val="28"/>
                <w:szCs w:val="28"/>
                <w:lang w:val="zh-CN"/>
              </w:rPr>
              <w:t>2</w:t>
            </w: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名称</w:t>
            </w:r>
          </w:p>
        </w:tc>
        <w:tc>
          <w:tcPr>
            <w:tcW w:w="3333" w:type="dxa"/>
            <w:gridSpan w:val="6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实施时间</w:t>
            </w:r>
          </w:p>
        </w:tc>
        <w:tc>
          <w:tcPr>
            <w:tcW w:w="2325" w:type="dxa"/>
            <w:gridSpan w:val="3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8" w:hRule="atLeast"/>
          <w:jc w:val="center"/>
        </w:trPr>
        <w:tc>
          <w:tcPr>
            <w:tcW w:w="532" w:type="dxa"/>
            <w:vMerge w:val="continue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rPr>
                <w:rFonts w:ascii="??_GB2312" w:hAnsi="宋体" w:eastAsia="Times New Roman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918" w:type="dxa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宋体" w:eastAsia="仿宋_GB2312"/>
                <w:kern w:val="0"/>
                <w:sz w:val="28"/>
                <w:szCs w:val="28"/>
                <w:lang w:val="zh-CN"/>
              </w:rPr>
              <w:t>内容和效果</w:t>
            </w: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jc w:val="center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  <w:tc>
          <w:tcPr>
            <w:tcW w:w="7075" w:type="dxa"/>
            <w:gridSpan w:val="12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after="100" w:afterAutospacing="1" w:line="400" w:lineRule="exact"/>
              <w:rPr>
                <w:rFonts w:ascii="仿宋_GB2312" w:hAnsi="宋体" w:eastAsia="仿宋_GB2312"/>
                <w:kern w:val="0"/>
                <w:sz w:val="28"/>
                <w:szCs w:val="28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六、申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  <w:lang w:eastAsia="zh-CN"/>
              </w:rPr>
              <w:t>报</w:t>
            </w: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机构意见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35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含材料真实性、合法性、支持保障条件落实等情况）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after="100" w:afterAutospacing="1" w:line="500" w:lineRule="exact"/>
              <w:jc w:val="left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>七、推荐部门意见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0" w:hRule="atLeast"/>
          <w:jc w:val="center"/>
        </w:trPr>
        <w:tc>
          <w:tcPr>
            <w:tcW w:w="8525" w:type="dxa"/>
            <w:gridSpan w:val="14"/>
            <w:vAlign w:val="center"/>
          </w:tcPr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含资源、人员实力等评价和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支持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措施，是否同意推荐等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  <w:lang w:val="zh-CN"/>
              </w:rPr>
              <w:t>）</w:t>
            </w: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 w:eastAsia="Times New Roman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left"/>
              <w:rPr>
                <w:rFonts w:ascii="??_GB2312"/>
                <w:kern w:val="0"/>
                <w:sz w:val="28"/>
                <w:szCs w:val="28"/>
                <w:lang w:val="zh-CN"/>
              </w:rPr>
            </w:pPr>
          </w:p>
          <w:p>
            <w:pPr>
              <w:autoSpaceDE w:val="0"/>
              <w:autoSpaceDN w:val="0"/>
              <w:adjustRightInd w:val="0"/>
              <w:spacing w:line="460" w:lineRule="exact"/>
              <w:jc w:val="center"/>
              <w:rPr>
                <w:rFonts w:ascii="黑体" w:hAnsi="黑体" w:eastAsia="黑体" w:cs="黑体"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28"/>
                <w:szCs w:val="28"/>
              </w:rPr>
              <w:t xml:space="preserve">经办人：　　　　负责人：　     日期：　     （盖章）      </w:t>
            </w:r>
          </w:p>
        </w:tc>
      </w:tr>
    </w:tbl>
    <w:p>
      <w:pPr>
        <w:spacing w:line="560" w:lineRule="exact"/>
        <w:ind w:firstLine="640" w:firstLineChars="200"/>
        <w:rPr>
          <w:rFonts w:ascii="仿宋_GB2312" w:hAnsi="宋体" w:eastAsia="仿宋_GB2312" w:cs="宋体"/>
          <w:sz w:val="32"/>
          <w:szCs w:val="32"/>
        </w:rPr>
      </w:pPr>
    </w:p>
    <w:sectPr>
      <w:pgSz w:w="11906" w:h="16838"/>
      <w:pgMar w:top="2155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DejaVu Sans">
    <w:altName w:val="Segoe Print"/>
    <w:panose1 w:val="020B0603030804020204"/>
    <w:charset w:val="00"/>
    <w:family w:val="roman"/>
    <w:pitch w:val="default"/>
    <w:sig w:usb0="00000000" w:usb1="00000000" w:usb2="0A246029" w:usb3="0400200C" w:csb0="600001FF" w:csb1="DFFF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??_GB2312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等线">
    <w:altName w:val="宋体"/>
    <w:panose1 w:val="00000000000000000000"/>
    <w:charset w:val="00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altName w:val="Segoe Print"/>
    <w:panose1 w:val="020B0603030804020204"/>
    <w:charset w:val="01"/>
    <w:family w:val="swiss"/>
    <w:pitch w:val="default"/>
    <w:sig w:usb0="00000000" w:usb1="00000000" w:usb2="0A246029" w:usb3="0400200C" w:csb0="600001FF" w:csb1="D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 w:tentative="0">
      <w:start w:val="1"/>
      <w:numFmt w:val="chineseCountingThousand"/>
      <w:suff w:val="space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decimal"/>
      <w:pStyle w:val="2"/>
      <w:isLgl/>
      <w:suff w:val="space"/>
      <w:lvlText w:val="%1.%2"/>
      <w:lvlJc w:val="left"/>
      <w:pPr>
        <w:ind w:left="567" w:hanging="567"/>
      </w:pPr>
      <w:rPr>
        <w:rFonts w:hint="default" w:ascii="Arial" w:hAnsi="Arial" w:cs="Arial"/>
        <w:sz w:val="32"/>
        <w:szCs w:val="32"/>
      </w:rPr>
    </w:lvl>
    <w:lvl w:ilvl="2" w:tentative="0">
      <w:start w:val="1"/>
      <w:numFmt w:val="decimal"/>
      <w:isLgl/>
      <w:suff w:val="space"/>
      <w:lvlText w:val="%1.%2.%3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isLgl/>
      <w:suff w:val="space"/>
      <w:lvlText w:val="%1.%2.%3.%4"/>
      <w:lvlJc w:val="left"/>
      <w:pPr>
        <w:ind w:left="0" w:firstLine="0"/>
      </w:pPr>
      <w:rPr>
        <w:rFonts w:hint="eastAsia"/>
      </w:rPr>
    </w:lvl>
    <w:lvl w:ilvl="4" w:tentative="0">
      <w:start w:val="1"/>
      <w:numFmt w:val="decimal"/>
      <w:isLgl/>
      <w:suff w:val="space"/>
      <w:lvlText w:val="%1.%2.%3.%4.%5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134"/>
        </w:tabs>
        <w:ind w:left="1134" w:hanging="1134"/>
      </w:pPr>
      <w:rPr>
        <w:rFonts w:hint="eastAsia"/>
      </w:rPr>
    </w:lvl>
    <w:lvl w:ilvl="6" w:tentative="0">
      <w:start w:val="1"/>
      <w:numFmt w:val="decimal"/>
      <w:isLgl/>
      <w:lvlText w:val="%1.%2.%3.%4.%5.%6.%7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isLgl/>
      <w:lvlText w:val="%1.%2.%3.%4.%5.%6.%7.%8"/>
      <w:lvlJc w:val="left"/>
      <w:pPr>
        <w:tabs>
          <w:tab w:val="left" w:pos="1418"/>
        </w:tabs>
        <w:ind w:left="1418" w:hanging="1418"/>
      </w:pPr>
      <w:rPr>
        <w:rFonts w:hint="eastAsia" w:ascii="Times New Roman" w:hAnsi="Times New Roman" w:cs="Times New Roman"/>
        <w:b w:val="0"/>
        <w:bCs w:val="0"/>
        <w:i w:val="0"/>
        <w:iCs w:val="0"/>
        <w:caps w:val="0"/>
        <w:smallCaps w:val="0"/>
        <w:outline w:val="0"/>
        <w:shadow w:val="0"/>
        <w:spacing w:val="0"/>
        <w:position w:val="0"/>
        <w:u w:val="none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CD090A"/>
    <w:rsid w:val="0AC019F4"/>
    <w:rsid w:val="376F7760"/>
    <w:rsid w:val="5C00602F"/>
    <w:rsid w:val="5F5F6773"/>
    <w:rsid w:val="5FED4D9F"/>
    <w:rsid w:val="64F67655"/>
    <w:rsid w:val="65821ED5"/>
    <w:rsid w:val="FADB3125"/>
    <w:rsid w:val="FBFF80B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5"/>
    <w:qFormat/>
    <w:uiPriority w:val="0"/>
    <w:pPr>
      <w:keepNext/>
      <w:keepLines/>
      <w:numPr>
        <w:ilvl w:val="1"/>
        <w:numId w:val="1"/>
      </w:numPr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2 Char Char"/>
    <w:basedOn w:val="3"/>
    <w:link w:val="2"/>
    <w:qFormat/>
    <w:uiPriority w:val="0"/>
    <w:rPr>
      <w:rFonts w:ascii="Arial" w:hAnsi="Arial" w:eastAsia="黑体" w:cs="Times New Roman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165</Words>
  <Characters>943</Characters>
  <Lines>7</Lines>
  <Paragraphs>2</Paragraphs>
  <ScaleCrop>false</ScaleCrop>
  <LinksUpToDate>false</LinksUpToDate>
  <CharactersWithSpaces>0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2020-11-07T17:03:00Z</dcterms:created>
  <dc:creator>danganshi</dc:creator>
  <cp:lastModifiedBy>吴燕榕</cp:lastModifiedBy>
  <cp:lastPrinted>2021-03-19T23:39:00Z</cp:lastPrinted>
  <dcterms:modified xsi:type="dcterms:W3CDTF">2021-04-21T00:48:42Z</dcterms:modified>
  <dc:title>附件1                                   编号：   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