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w:t>
      </w:r>
      <w:r>
        <w:rPr>
          <w:rFonts w:hint="eastAsia" w:ascii="宋体" w:hAnsi="宋体" w:eastAsia="宋体" w:cs="宋体"/>
          <w:sz w:val="28"/>
          <w:szCs w:val="28"/>
          <w:u w:val="single"/>
          <w:lang w:val="en-US" w:eastAsia="zh-CN"/>
        </w:rPr>
        <w:t>（采购人、采购代理机构）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我单位参与</w:t>
      </w:r>
      <w:r>
        <w:rPr>
          <w:rFonts w:hint="eastAsia" w:ascii="宋体" w:hAnsi="宋体" w:eastAsia="宋体" w:cs="宋体"/>
          <w:sz w:val="28"/>
          <w:szCs w:val="28"/>
          <w:u w:val="single"/>
          <w:lang w:val="en-US" w:eastAsia="zh-CN"/>
        </w:rPr>
        <w:t>（项目名称）（项目编号：）</w:t>
      </w:r>
      <w:r>
        <w:rPr>
          <w:rFonts w:hint="eastAsia" w:ascii="宋体" w:hAnsi="宋体" w:eastAsia="宋体" w:cs="宋体"/>
          <w:sz w:val="28"/>
          <w:szCs w:val="28"/>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2.我单位具有符合采购文件资格要求的依法缴纳税收证明材料。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3.我单位具有符合采购文件资格要求的依法缴纳社会保障资金证明材料。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承诺供应商（全称并加盖公章）：</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单位负责人或授权代表（签字）：</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146685</wp:posOffset>
                </wp:positionV>
                <wp:extent cx="5323840" cy="0"/>
                <wp:effectExtent l="0" t="0" r="0" b="0"/>
                <wp:wrapNone/>
                <wp:docPr id="1" name="直接连接符 1"/>
                <wp:cNvGraphicFramePr/>
                <a:graphic xmlns:a="http://schemas.openxmlformats.org/drawingml/2006/main">
                  <a:graphicData uri="http://schemas.microsoft.com/office/word/2010/wordprocessingShape">
                    <wps:wsp>
                      <wps:cNvCnPr/>
                      <wps:spPr>
                        <a:xfrm>
                          <a:off x="1137920" y="6509385"/>
                          <a:ext cx="5323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1.55pt;height:0pt;width:419.2pt;z-index:251659264;mso-width-relative:page;mso-height-relative:page;" filled="f" stroked="t" coordsize="21600,21600" o:gfxdata="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pK+w0wAAAAcBAAAPAAAAAAAAAAEAIAAAACIAAABkcnMvZG93bnJldi54bWxQSwECFAAUAAAACACH&#10;TuJAzZegKfABAAC9AwAADgAAAAAAAAABACAAAAAiAQAAZHJzL2Uyb0RvYy54bWxQSwUGAAAAAAYA&#10;BgBZAQAAhAUAAAAA&#10;">
                <v:fill on="f" focussize="0,0"/>
                <v:stroke weight="0.5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说明：1.供应商可自行选择是否提供本承诺函，若不提供本承诺函的，应按采购文件要求提供响应的证明材料。2.供应商可删减承诺事项，如删去承诺第1项的，则应按采购文件要求提供财务状况报告。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C5694"/>
    <w:rsid w:val="07CC5694"/>
    <w:rsid w:val="4F3B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2022-01-05T06:39:00Z</dcterms:created>
  <dc:creator>111</dc:creator>
  <cp:lastModifiedBy>0:00</cp:lastModifiedBy>
  <dcterms:modified xsi:type="dcterms:W3CDTF">2022-01-09T08:59:05Z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405313A976064DBFA2B26970D11A40D7</vt:lpwstr>
  </property>
</Properties>
</file>