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宋体" w:hAnsi="宋体"/>
          <w:b/>
          <w:spacing w:val="2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spacing w:val="20"/>
          <w:sz w:val="32"/>
          <w:szCs w:val="32"/>
          <w:lang w:val="en-US" w:eastAsia="zh-CN"/>
        </w:rPr>
        <w:t xml:space="preserve">附表3、         </w:t>
      </w:r>
      <w:r>
        <w:rPr>
          <w:rFonts w:hint="eastAsia" w:ascii="宋体" w:hAnsi="宋体"/>
          <w:b/>
          <w:spacing w:val="20"/>
          <w:sz w:val="32"/>
          <w:szCs w:val="32"/>
        </w:rPr>
        <w:t>福州市鼓楼环境保护监测站</w:t>
      </w:r>
      <w:r>
        <w:rPr>
          <w:rFonts w:hint="eastAsia" w:ascii="宋体" w:hAnsi="宋体"/>
          <w:b/>
          <w:spacing w:val="20"/>
          <w:sz w:val="32"/>
          <w:szCs w:val="32"/>
          <w:lang w:val="en-US" w:eastAsia="zh-CN"/>
        </w:rPr>
        <w:t>2022拟开展维护</w:t>
      </w:r>
      <w:r>
        <w:rPr>
          <w:rFonts w:hint="eastAsia" w:ascii="宋体" w:hAnsi="宋体"/>
          <w:b/>
          <w:spacing w:val="20"/>
          <w:sz w:val="32"/>
          <w:szCs w:val="32"/>
        </w:rPr>
        <w:t>仪器设备</w:t>
      </w:r>
      <w:r>
        <w:rPr>
          <w:rFonts w:hint="eastAsia" w:ascii="宋体" w:hAnsi="宋体"/>
          <w:b/>
          <w:spacing w:val="20"/>
          <w:sz w:val="32"/>
          <w:szCs w:val="32"/>
          <w:lang w:eastAsia="zh-CN"/>
        </w:rPr>
        <w:t>清单</w:t>
      </w:r>
    </w:p>
    <w:tbl>
      <w:tblPr>
        <w:tblStyle w:val="3"/>
        <w:tblW w:w="13916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47"/>
        <w:gridCol w:w="2117"/>
        <w:gridCol w:w="3400"/>
        <w:gridCol w:w="5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spacing w:line="260" w:lineRule="exact"/>
              <w:ind w:right="-112" w:rightChars="-51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序号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称</w:t>
            </w:r>
          </w:p>
        </w:tc>
        <w:tc>
          <w:tcPr>
            <w:tcW w:w="211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量程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准确度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造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厂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维护工作内容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原子荧光分光光度计</w:t>
            </w:r>
          </w:p>
        </w:tc>
        <w:tc>
          <w:tcPr>
            <w:tcW w:w="211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9330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北京吉天仪器有限公司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设备安装调试与试运行、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标样测试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原子吸收分光光度计</w:t>
            </w:r>
          </w:p>
        </w:tc>
        <w:tc>
          <w:tcPr>
            <w:tcW w:w="211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900T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Perkin Elmer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设备安装调试与试运行、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标样测试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气相色谱仪</w:t>
            </w:r>
          </w:p>
        </w:tc>
        <w:tc>
          <w:tcPr>
            <w:tcW w:w="211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ACME6100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韩国英麟机器株式会社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设备清洗、色谱柱更换、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标样测试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电导率仪</w:t>
            </w:r>
          </w:p>
        </w:tc>
        <w:tc>
          <w:tcPr>
            <w:tcW w:w="211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DDS-308A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上海精密科学仪器有限公司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温度电极、铂黑电极更换、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标样测试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离子计</w:t>
            </w:r>
          </w:p>
        </w:tc>
        <w:tc>
          <w:tcPr>
            <w:tcW w:w="211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PXSJ-216F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上海仪电科学仪器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PH值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复合电极更换与调试、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标样测试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pH</w:t>
            </w:r>
            <w:r>
              <w:rPr>
                <w:rFonts w:hint="eastAsia" w:ascii="宋体" w:hAnsi="宋体" w:cs="宋体"/>
                <w:szCs w:val="21"/>
              </w:rPr>
              <w:t>测定仪</w:t>
            </w:r>
          </w:p>
        </w:tc>
        <w:tc>
          <w:tcPr>
            <w:tcW w:w="211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雷磁手持式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德国WTW公司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PH值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复合电极更换与调试、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标样测试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双电多参数测定仪（</w:t>
            </w:r>
            <w:r>
              <w:rPr>
                <w:rFonts w:ascii="宋体" w:hAnsi="宋体" w:cs="宋体"/>
                <w:szCs w:val="21"/>
              </w:rPr>
              <w:t>DO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1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HQ40D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哈希水质分析仪器（上海）有限公司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溶解氧电极更换与调试、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标样测试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溶解氧测定仪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YSI5000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YSI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溶解氧电极更换与调试、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标样测试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氧化还原电位测定仪</w:t>
            </w:r>
          </w:p>
        </w:tc>
        <w:tc>
          <w:tcPr>
            <w:tcW w:w="211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雷磁PHBJ-260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上海仪电科学仪器股份有限公司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氧化还原电位电极、PH值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复合电极更换与调试、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标样测试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氧化还原电位测定仪</w:t>
            </w:r>
          </w:p>
        </w:tc>
        <w:tc>
          <w:tcPr>
            <w:tcW w:w="211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雷磁PHBJ-260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上海仪电科学仪器股份有限公司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氧化还原电位电极、PH值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复合电极更换与调试、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标样测试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便携式溶解氧仪</w:t>
            </w:r>
          </w:p>
        </w:tc>
        <w:tc>
          <w:tcPr>
            <w:tcW w:w="211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哈希HQ30D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哈希水质分析仪器（上海）有限公司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溶解氧更换与调试、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标样测试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24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便携式溶解氧仪</w:t>
            </w:r>
          </w:p>
        </w:tc>
        <w:tc>
          <w:tcPr>
            <w:tcW w:w="2117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哈希HQ30D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哈希水质分析仪器（上海）有限公司</w:t>
            </w:r>
          </w:p>
        </w:tc>
        <w:tc>
          <w:tcPr>
            <w:tcW w:w="53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溶解氧更换与调试、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标样测试</w:t>
            </w:r>
          </w:p>
        </w:tc>
      </w:tr>
    </w:tbl>
    <w:p>
      <w:pPr>
        <w:spacing w:afterLines="50" w:line="360" w:lineRule="auto"/>
        <w:rPr>
          <w:rFonts w:ascii="宋体"/>
          <w:b/>
          <w:spacing w:val="20"/>
          <w:sz w:val="28"/>
        </w:rPr>
      </w:pPr>
    </w:p>
    <w:p/>
    <w:sectPr>
      <w:pgSz w:w="16838" w:h="11906" w:orient="landscape"/>
      <w:pgMar w:top="482" w:right="1440" w:bottom="867" w:left="1440" w:header="708" w:footer="709" w:gutter="0"/>
      <w:cols w:space="0" w:num="1"/>
      <w:rtlGutter w:val="0"/>
      <w:docGrid w:type="lines" w:linePitch="3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911C4"/>
    <w:rsid w:val="37180FF2"/>
    <w:rsid w:val="4D327C3A"/>
    <w:rsid w:val="76C9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2022-02-14T14:30:00Z</dcterms:created>
  <dc:creator>学子6473</dc:creator>
  <cp:lastModifiedBy>Administrator</cp:lastModifiedBy>
  <dcterms:modified xsi:type="dcterms:W3CDTF">2022-02-15T03:35:41Z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3E541C86F467493390A84FB7991775B6</vt:lpwstr>
  </property>
</Properties>
</file>