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5248" w:rsidRPr="00A92F31" w:rsidRDefault="003A5248">
      <w:pPr>
        <w:jc w:val="center"/>
        <w:rPr>
          <w:rFonts w:asciiTheme="minorEastAsia" w:eastAsiaTheme="minorEastAsia" w:hAnsiTheme="minorEastAsia" w:cs="宋体"/>
          <w:b/>
          <w:sz w:val="96"/>
          <w:szCs w:val="18"/>
        </w:rPr>
      </w:pPr>
    </w:p>
    <w:p w:rsidR="003A5248" w:rsidRPr="00A92F31" w:rsidRDefault="00E653F0">
      <w:pPr>
        <w:jc w:val="center"/>
        <w:rPr>
          <w:rFonts w:asciiTheme="minorEastAsia" w:eastAsiaTheme="minorEastAsia" w:hAnsiTheme="minorEastAsia" w:cs="宋体"/>
          <w:b/>
          <w:sz w:val="96"/>
          <w:szCs w:val="18"/>
        </w:rPr>
      </w:pPr>
      <w:r w:rsidRPr="00A92F31">
        <w:rPr>
          <w:rFonts w:asciiTheme="minorEastAsia" w:eastAsiaTheme="minorEastAsia" w:hAnsiTheme="minorEastAsia" w:cs="宋体" w:hint="eastAsia"/>
          <w:b/>
          <w:sz w:val="72"/>
          <w:szCs w:val="18"/>
        </w:rPr>
        <w:t>福州市鼓楼区华大街道外环境“四害”消杀服务项目</w:t>
      </w:r>
    </w:p>
    <w:p w:rsidR="003A5248" w:rsidRPr="00A92F31" w:rsidRDefault="003A5248">
      <w:pPr>
        <w:pStyle w:val="ad"/>
        <w:spacing w:line="240" w:lineRule="auto"/>
        <w:ind w:firstLineChars="218" w:firstLine="1838"/>
        <w:rPr>
          <w:rFonts w:asciiTheme="minorEastAsia" w:eastAsiaTheme="minorEastAsia" w:hAnsiTheme="minorEastAsia" w:cs="宋体"/>
          <w:b/>
          <w:bCs/>
          <w:sz w:val="84"/>
        </w:rPr>
      </w:pPr>
    </w:p>
    <w:p w:rsidR="003A5248" w:rsidRPr="00A92F31" w:rsidRDefault="00E653F0">
      <w:pPr>
        <w:pStyle w:val="ad"/>
        <w:spacing w:line="240" w:lineRule="auto"/>
        <w:ind w:firstLine="0"/>
        <w:jc w:val="center"/>
        <w:rPr>
          <w:rFonts w:asciiTheme="minorEastAsia" w:eastAsiaTheme="minorEastAsia" w:hAnsiTheme="minorEastAsia" w:cs="宋体"/>
          <w:b/>
          <w:bCs/>
          <w:sz w:val="72"/>
        </w:rPr>
      </w:pPr>
      <w:r w:rsidRPr="00A92F31">
        <w:rPr>
          <w:rFonts w:asciiTheme="minorEastAsia" w:eastAsiaTheme="minorEastAsia" w:hAnsiTheme="minorEastAsia" w:cs="宋体" w:hint="eastAsia"/>
          <w:b/>
          <w:bCs/>
          <w:sz w:val="72"/>
        </w:rPr>
        <w:t>公开招标文件</w:t>
      </w:r>
    </w:p>
    <w:p w:rsidR="003A5248" w:rsidRPr="00A92F31" w:rsidRDefault="003A5248">
      <w:pPr>
        <w:pStyle w:val="af4"/>
        <w:spacing w:line="360" w:lineRule="auto"/>
        <w:jc w:val="center"/>
        <w:rPr>
          <w:rFonts w:asciiTheme="minorEastAsia" w:eastAsiaTheme="minorEastAsia" w:hAnsiTheme="minorEastAsia" w:cs="宋体"/>
          <w:b/>
          <w:sz w:val="44"/>
        </w:rPr>
      </w:pPr>
    </w:p>
    <w:p w:rsidR="003A5248" w:rsidRPr="00A92F31" w:rsidRDefault="003A5248">
      <w:pPr>
        <w:pStyle w:val="af4"/>
        <w:spacing w:line="360" w:lineRule="auto"/>
        <w:jc w:val="center"/>
        <w:rPr>
          <w:rFonts w:asciiTheme="minorEastAsia" w:eastAsiaTheme="minorEastAsia" w:hAnsiTheme="minorEastAsia" w:cs="宋体"/>
          <w:b/>
          <w:sz w:val="44"/>
        </w:rPr>
      </w:pPr>
    </w:p>
    <w:p w:rsidR="003A5248" w:rsidRPr="00A92F31" w:rsidRDefault="00E653F0" w:rsidP="00E653F0">
      <w:pPr>
        <w:pStyle w:val="af4"/>
        <w:tabs>
          <w:tab w:val="left" w:pos="1800"/>
          <w:tab w:val="left" w:pos="1980"/>
        </w:tabs>
        <w:spacing w:line="360" w:lineRule="auto"/>
        <w:ind w:firstLineChars="132" w:firstLine="424"/>
        <w:jc w:val="left"/>
        <w:rPr>
          <w:rFonts w:asciiTheme="minorEastAsia" w:eastAsiaTheme="minorEastAsia" w:hAnsiTheme="minorEastAsia" w:cs="宋体"/>
          <w:b/>
          <w:sz w:val="32"/>
          <w:szCs w:val="32"/>
          <w:u w:val="single"/>
        </w:rPr>
      </w:pPr>
      <w:r w:rsidRPr="00A92F31">
        <w:rPr>
          <w:rFonts w:asciiTheme="minorEastAsia" w:eastAsiaTheme="minorEastAsia" w:hAnsiTheme="minorEastAsia" w:cs="宋体" w:hint="eastAsia"/>
          <w:b/>
          <w:sz w:val="32"/>
          <w:szCs w:val="32"/>
        </w:rPr>
        <w:t>项目编号：</w:t>
      </w:r>
      <w:r w:rsidRPr="00A92F31">
        <w:rPr>
          <w:rFonts w:asciiTheme="minorEastAsia" w:eastAsiaTheme="minorEastAsia" w:hAnsiTheme="minorEastAsia" w:cs="宋体" w:hint="eastAsia"/>
          <w:b/>
          <w:sz w:val="32"/>
          <w:szCs w:val="32"/>
          <w:u w:val="single"/>
        </w:rPr>
        <w:t>FJHZ-GK-2025071</w:t>
      </w:r>
    </w:p>
    <w:p w:rsidR="003A5248" w:rsidRPr="00A92F31" w:rsidRDefault="00E653F0" w:rsidP="00E653F0">
      <w:pPr>
        <w:spacing w:line="360" w:lineRule="auto"/>
        <w:ind w:firstLineChars="132" w:firstLine="424"/>
        <w:rPr>
          <w:rFonts w:asciiTheme="minorEastAsia" w:eastAsiaTheme="minorEastAsia" w:hAnsiTheme="minorEastAsia" w:cs="宋体"/>
          <w:b/>
          <w:sz w:val="32"/>
          <w:szCs w:val="32"/>
          <w:u w:val="single"/>
        </w:rPr>
      </w:pPr>
      <w:r w:rsidRPr="00A92F31">
        <w:rPr>
          <w:rFonts w:asciiTheme="minorEastAsia" w:eastAsiaTheme="minorEastAsia" w:hAnsiTheme="minorEastAsia" w:cs="宋体" w:hint="eastAsia"/>
          <w:b/>
          <w:sz w:val="32"/>
          <w:szCs w:val="32"/>
        </w:rPr>
        <w:t>项目名称：</w:t>
      </w:r>
      <w:r w:rsidRPr="00A92F31">
        <w:rPr>
          <w:rFonts w:asciiTheme="minorEastAsia" w:eastAsiaTheme="minorEastAsia" w:hAnsiTheme="minorEastAsia" w:cs="宋体" w:hint="eastAsia"/>
          <w:b/>
          <w:sz w:val="32"/>
          <w:szCs w:val="32"/>
          <w:u w:val="single"/>
        </w:rPr>
        <w:t>福州市鼓楼区华大街道外环境“四害”消杀服务项目</w:t>
      </w:r>
    </w:p>
    <w:p w:rsidR="003A5248" w:rsidRPr="00A92F31" w:rsidRDefault="00E653F0" w:rsidP="00E653F0">
      <w:pPr>
        <w:spacing w:line="360" w:lineRule="auto"/>
        <w:ind w:firstLineChars="132" w:firstLine="424"/>
        <w:rPr>
          <w:rFonts w:asciiTheme="minorEastAsia" w:eastAsiaTheme="minorEastAsia" w:hAnsiTheme="minorEastAsia" w:cs="宋体"/>
          <w:b/>
          <w:sz w:val="32"/>
          <w:szCs w:val="32"/>
          <w:u w:val="single"/>
        </w:rPr>
      </w:pPr>
      <w:r w:rsidRPr="00A92F31">
        <w:rPr>
          <w:rFonts w:asciiTheme="minorEastAsia" w:eastAsiaTheme="minorEastAsia" w:hAnsiTheme="minorEastAsia" w:cs="宋体" w:hint="eastAsia"/>
          <w:b/>
          <w:sz w:val="32"/>
          <w:szCs w:val="32"/>
        </w:rPr>
        <w:t>采 购 人：</w:t>
      </w:r>
      <w:r w:rsidRPr="00A92F31">
        <w:rPr>
          <w:rFonts w:asciiTheme="minorEastAsia" w:eastAsiaTheme="minorEastAsia" w:hAnsiTheme="minorEastAsia" w:cs="宋体" w:hint="eastAsia"/>
          <w:b/>
          <w:sz w:val="32"/>
          <w:szCs w:val="32"/>
          <w:u w:val="single"/>
        </w:rPr>
        <w:t>福州市鼓楼区华大街道办事处</w:t>
      </w:r>
    </w:p>
    <w:p w:rsidR="003A5248" w:rsidRPr="00A92F31" w:rsidRDefault="003A5248">
      <w:pPr>
        <w:pStyle w:val="af4"/>
        <w:spacing w:line="360" w:lineRule="auto"/>
        <w:ind w:leftChars="1000" w:left="2100"/>
        <w:jc w:val="left"/>
        <w:rPr>
          <w:rFonts w:asciiTheme="minorEastAsia" w:eastAsiaTheme="minorEastAsia" w:hAnsiTheme="minorEastAsia" w:cs="宋体"/>
          <w:b/>
          <w:sz w:val="32"/>
          <w:szCs w:val="32"/>
          <w:u w:val="single"/>
        </w:rPr>
      </w:pPr>
    </w:p>
    <w:p w:rsidR="003A5248" w:rsidRPr="00A92F31" w:rsidRDefault="003A5248">
      <w:pPr>
        <w:pStyle w:val="af4"/>
        <w:spacing w:line="360" w:lineRule="auto"/>
        <w:jc w:val="left"/>
        <w:rPr>
          <w:rFonts w:asciiTheme="minorEastAsia" w:eastAsiaTheme="minorEastAsia" w:hAnsiTheme="minorEastAsia" w:cs="宋体"/>
          <w:b/>
          <w:sz w:val="32"/>
          <w:szCs w:val="32"/>
        </w:rPr>
      </w:pPr>
    </w:p>
    <w:p w:rsidR="003A5248" w:rsidRPr="00A92F31" w:rsidRDefault="003A5248">
      <w:pPr>
        <w:pStyle w:val="af4"/>
        <w:spacing w:line="360" w:lineRule="auto"/>
        <w:jc w:val="left"/>
        <w:rPr>
          <w:rFonts w:asciiTheme="minorEastAsia" w:eastAsiaTheme="minorEastAsia" w:hAnsiTheme="minorEastAsia" w:cs="宋体"/>
          <w:b/>
          <w:sz w:val="32"/>
          <w:szCs w:val="32"/>
        </w:rPr>
      </w:pPr>
    </w:p>
    <w:p w:rsidR="003A5248" w:rsidRPr="00A92F31" w:rsidRDefault="003A5248">
      <w:pPr>
        <w:pStyle w:val="af4"/>
        <w:spacing w:line="360" w:lineRule="auto"/>
        <w:jc w:val="left"/>
        <w:rPr>
          <w:rFonts w:asciiTheme="minorEastAsia" w:eastAsiaTheme="minorEastAsia" w:hAnsiTheme="minorEastAsia" w:cs="宋体"/>
          <w:b/>
          <w:sz w:val="32"/>
          <w:szCs w:val="32"/>
        </w:rPr>
      </w:pPr>
    </w:p>
    <w:p w:rsidR="003A5248" w:rsidRPr="00A92F31" w:rsidRDefault="00E653F0">
      <w:pPr>
        <w:spacing w:line="360" w:lineRule="auto"/>
        <w:jc w:val="center"/>
        <w:rPr>
          <w:rFonts w:asciiTheme="minorEastAsia" w:eastAsiaTheme="minorEastAsia" w:hAnsiTheme="minorEastAsia" w:cs="宋体"/>
          <w:b/>
          <w:sz w:val="32"/>
          <w:szCs w:val="32"/>
        </w:rPr>
      </w:pPr>
      <w:r w:rsidRPr="00A92F31">
        <w:rPr>
          <w:rFonts w:asciiTheme="minorEastAsia" w:eastAsiaTheme="minorEastAsia" w:hAnsiTheme="minorEastAsia" w:cs="宋体" w:hint="eastAsia"/>
          <w:b/>
          <w:sz w:val="32"/>
          <w:szCs w:val="32"/>
        </w:rPr>
        <w:t>招标代理机构：福建华真招标代理有限公司</w:t>
      </w:r>
    </w:p>
    <w:p w:rsidR="003A5248" w:rsidRPr="00A92F31" w:rsidRDefault="00E653F0">
      <w:pPr>
        <w:spacing w:line="360" w:lineRule="auto"/>
        <w:jc w:val="center"/>
        <w:rPr>
          <w:rFonts w:asciiTheme="minorEastAsia" w:eastAsiaTheme="minorEastAsia" w:hAnsiTheme="minorEastAsia" w:cs="宋体"/>
          <w:b/>
          <w:sz w:val="32"/>
          <w:szCs w:val="32"/>
        </w:rPr>
      </w:pPr>
      <w:r w:rsidRPr="00A92F31">
        <w:rPr>
          <w:rFonts w:asciiTheme="minorEastAsia" w:eastAsiaTheme="minorEastAsia" w:hAnsiTheme="minorEastAsia" w:cs="宋体" w:hint="eastAsia"/>
          <w:b/>
          <w:sz w:val="32"/>
          <w:szCs w:val="32"/>
        </w:rPr>
        <w:t>2024年04月</w:t>
      </w:r>
    </w:p>
    <w:p w:rsidR="003A5248" w:rsidRPr="00A92F31" w:rsidRDefault="00E653F0">
      <w:pPr>
        <w:pStyle w:val="af4"/>
        <w:spacing w:line="360" w:lineRule="auto"/>
        <w:jc w:val="center"/>
        <w:rPr>
          <w:rFonts w:asciiTheme="minorEastAsia" w:eastAsiaTheme="minorEastAsia" w:hAnsiTheme="minorEastAsia"/>
          <w:b/>
          <w:sz w:val="36"/>
        </w:rPr>
      </w:pPr>
      <w:r w:rsidRPr="00A92F31">
        <w:rPr>
          <w:rFonts w:asciiTheme="minorEastAsia" w:eastAsiaTheme="minorEastAsia" w:hAnsiTheme="minorEastAsia" w:cs="宋体"/>
          <w:b/>
          <w:sz w:val="36"/>
          <w:szCs w:val="36"/>
        </w:rPr>
        <w:br w:type="page"/>
      </w:r>
      <w:r w:rsidRPr="00A92F31">
        <w:rPr>
          <w:rFonts w:asciiTheme="minorEastAsia" w:eastAsiaTheme="minorEastAsia" w:hAnsiTheme="minorEastAsia"/>
          <w:b/>
          <w:sz w:val="36"/>
          <w:lang w:val="zh-CN"/>
        </w:rPr>
        <w:lastRenderedPageBreak/>
        <w:t>目录</w:t>
      </w:r>
    </w:p>
    <w:p w:rsidR="003C546C" w:rsidRPr="00A92F31" w:rsidRDefault="002F5642" w:rsidP="003C546C">
      <w:pPr>
        <w:pStyle w:val="10"/>
        <w:tabs>
          <w:tab w:val="right" w:leader="dot" w:pos="9736"/>
        </w:tabs>
        <w:spacing w:line="360" w:lineRule="auto"/>
        <w:rPr>
          <w:rFonts w:asciiTheme="minorEastAsia" w:eastAsiaTheme="minorEastAsia" w:hAnsiTheme="minorEastAsia" w:cstheme="minorBidi"/>
          <w:noProof/>
          <w:sz w:val="28"/>
          <w:szCs w:val="28"/>
        </w:rPr>
      </w:pPr>
      <w:r w:rsidRPr="00A92F31">
        <w:rPr>
          <w:rFonts w:asciiTheme="minorEastAsia" w:eastAsiaTheme="minorEastAsia" w:hAnsiTheme="minorEastAsia"/>
          <w:sz w:val="28"/>
          <w:szCs w:val="28"/>
        </w:rPr>
        <w:fldChar w:fldCharType="begin"/>
      </w:r>
      <w:r w:rsidR="00E653F0" w:rsidRPr="00A92F31">
        <w:rPr>
          <w:rFonts w:asciiTheme="minorEastAsia" w:eastAsiaTheme="minorEastAsia" w:hAnsiTheme="minorEastAsia"/>
          <w:sz w:val="28"/>
          <w:szCs w:val="28"/>
        </w:rPr>
        <w:instrText xml:space="preserve"> TOC \o "1-3" \h \z \u </w:instrText>
      </w:r>
      <w:r w:rsidRPr="00A92F31">
        <w:rPr>
          <w:rFonts w:asciiTheme="minorEastAsia" w:eastAsiaTheme="minorEastAsia" w:hAnsiTheme="minorEastAsia"/>
          <w:sz w:val="28"/>
          <w:szCs w:val="28"/>
        </w:rPr>
        <w:fldChar w:fldCharType="separate"/>
      </w:r>
      <w:hyperlink w:anchor="_Toc195709369" w:history="1">
        <w:r w:rsidR="003C546C" w:rsidRPr="00A92F31">
          <w:rPr>
            <w:rStyle w:val="aff5"/>
            <w:rFonts w:asciiTheme="minorEastAsia" w:eastAsiaTheme="minorEastAsia" w:hAnsiTheme="minorEastAsia" w:cs="宋体" w:hint="eastAsia"/>
            <w:bCs/>
            <w:noProof/>
            <w:color w:val="auto"/>
            <w:sz w:val="28"/>
            <w:szCs w:val="28"/>
          </w:rPr>
          <w:t>第一章</w:t>
        </w:r>
        <w:r w:rsidR="003C546C" w:rsidRPr="00A92F31">
          <w:rPr>
            <w:rStyle w:val="aff5"/>
            <w:rFonts w:asciiTheme="minorEastAsia" w:eastAsiaTheme="minorEastAsia" w:hAnsiTheme="minorEastAsia" w:cs="宋体"/>
            <w:bCs/>
            <w:noProof/>
            <w:color w:val="auto"/>
            <w:sz w:val="28"/>
            <w:szCs w:val="28"/>
          </w:rPr>
          <w:t xml:space="preserve">  </w:t>
        </w:r>
        <w:r w:rsidR="003C546C" w:rsidRPr="00A92F31">
          <w:rPr>
            <w:rStyle w:val="aff5"/>
            <w:rFonts w:asciiTheme="minorEastAsia" w:eastAsiaTheme="minorEastAsia" w:hAnsiTheme="minorEastAsia" w:cs="宋体" w:hint="eastAsia"/>
            <w:bCs/>
            <w:noProof/>
            <w:color w:val="auto"/>
            <w:sz w:val="28"/>
            <w:szCs w:val="28"/>
          </w:rPr>
          <w:t>投标邀请</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_Toc195709369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3</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10"/>
        <w:tabs>
          <w:tab w:val="right" w:leader="dot" w:pos="9736"/>
        </w:tabs>
        <w:spacing w:line="360" w:lineRule="auto"/>
        <w:rPr>
          <w:rFonts w:asciiTheme="minorEastAsia" w:eastAsiaTheme="minorEastAsia" w:hAnsiTheme="minorEastAsia" w:cstheme="minorBidi"/>
          <w:noProof/>
          <w:sz w:val="28"/>
          <w:szCs w:val="28"/>
        </w:rPr>
      </w:pPr>
      <w:hyperlink w:anchor="_Toc195709370" w:history="1">
        <w:r w:rsidR="003C546C" w:rsidRPr="00A92F31">
          <w:rPr>
            <w:rStyle w:val="aff5"/>
            <w:rFonts w:asciiTheme="minorEastAsia" w:eastAsiaTheme="minorEastAsia" w:hAnsiTheme="minorEastAsia" w:cs="宋体" w:hint="eastAsia"/>
            <w:noProof/>
            <w:color w:val="auto"/>
            <w:sz w:val="28"/>
            <w:szCs w:val="28"/>
          </w:rPr>
          <w:t>第二章  投标人须知</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_Toc195709370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7</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1" w:history="1">
        <w:r w:rsidR="003C546C" w:rsidRPr="00A92F31">
          <w:rPr>
            <w:rStyle w:val="aff5"/>
            <w:rFonts w:asciiTheme="minorEastAsia" w:eastAsiaTheme="minorEastAsia" w:hAnsiTheme="minorEastAsia" w:cs="宋体" w:hint="eastAsia"/>
            <w:noProof/>
            <w:color w:val="auto"/>
            <w:sz w:val="28"/>
            <w:szCs w:val="28"/>
          </w:rPr>
          <w:t>投标人须知前附表</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_Toc195709371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7</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2" w:history="1">
        <w:r w:rsidR="003C546C" w:rsidRPr="00A92F31">
          <w:rPr>
            <w:rStyle w:val="aff5"/>
            <w:rFonts w:asciiTheme="minorEastAsia" w:eastAsiaTheme="minorEastAsia" w:hAnsiTheme="minorEastAsia" w:cstheme="minorEastAsia" w:hint="eastAsia"/>
            <w:noProof/>
            <w:color w:val="auto"/>
            <w:spacing w:val="-4"/>
            <w:sz w:val="28"/>
            <w:szCs w:val="28"/>
          </w:rPr>
          <w:t>附件</w:t>
        </w:r>
        <w:r w:rsidR="003C546C" w:rsidRPr="00A92F31">
          <w:rPr>
            <w:rStyle w:val="aff5"/>
            <w:rFonts w:asciiTheme="minorEastAsia" w:eastAsiaTheme="minorEastAsia" w:hAnsiTheme="minorEastAsia" w:cstheme="minorEastAsia"/>
            <w:noProof/>
            <w:color w:val="auto"/>
            <w:spacing w:val="-4"/>
            <w:sz w:val="28"/>
            <w:szCs w:val="28"/>
          </w:rPr>
          <w:t>A</w:t>
        </w:r>
        <w:r w:rsidR="003C546C" w:rsidRPr="00A92F31">
          <w:rPr>
            <w:rStyle w:val="aff5"/>
            <w:rFonts w:asciiTheme="minorEastAsia" w:eastAsiaTheme="minorEastAsia" w:hAnsiTheme="minorEastAsia" w:cstheme="minorEastAsia" w:hint="eastAsia"/>
            <w:noProof/>
            <w:color w:val="auto"/>
            <w:spacing w:val="-4"/>
            <w:sz w:val="28"/>
            <w:szCs w:val="28"/>
          </w:rPr>
          <w:t>：评标方法</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_Toc195709372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11</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3" w:history="1">
        <w:r w:rsidR="003C546C" w:rsidRPr="00A92F31">
          <w:rPr>
            <w:rStyle w:val="aff5"/>
            <w:rFonts w:asciiTheme="minorEastAsia" w:eastAsiaTheme="minorEastAsia" w:hAnsiTheme="minorEastAsia" w:cstheme="minorEastAsia" w:hint="eastAsia"/>
            <w:noProof/>
            <w:color w:val="auto"/>
            <w:sz w:val="28"/>
            <w:szCs w:val="28"/>
          </w:rPr>
          <w:t>一、说明</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_Toc195709373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16</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4" w:history="1">
        <w:r w:rsidR="003C546C" w:rsidRPr="00A92F31">
          <w:rPr>
            <w:rStyle w:val="aff5"/>
            <w:rFonts w:asciiTheme="minorEastAsia" w:eastAsiaTheme="minorEastAsia" w:hAnsiTheme="minorEastAsia" w:cstheme="minorEastAsia" w:hint="eastAsia"/>
            <w:bCs/>
            <w:noProof/>
            <w:color w:val="auto"/>
            <w:sz w:val="28"/>
            <w:szCs w:val="28"/>
          </w:rPr>
          <w:t>二、招标文件</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_Toc195709374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16</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5" w:history="1">
        <w:r w:rsidR="003C546C" w:rsidRPr="00A92F31">
          <w:rPr>
            <w:rStyle w:val="aff5"/>
            <w:rFonts w:asciiTheme="minorEastAsia" w:eastAsiaTheme="minorEastAsia" w:hAnsiTheme="minorEastAsia" w:cstheme="minorEastAsia" w:hint="eastAsia"/>
            <w:noProof/>
            <w:color w:val="auto"/>
            <w:sz w:val="28"/>
            <w:szCs w:val="28"/>
          </w:rPr>
          <w:t>三、投标文件的编写</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_Toc195709375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17</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6" w:history="1">
        <w:r w:rsidR="003C546C" w:rsidRPr="00A92F31">
          <w:rPr>
            <w:rStyle w:val="aff5"/>
            <w:rFonts w:asciiTheme="minorEastAsia" w:eastAsiaTheme="minorEastAsia" w:hAnsiTheme="minorEastAsia" w:cstheme="minorEastAsia" w:hint="eastAsia"/>
            <w:noProof/>
            <w:color w:val="auto"/>
            <w:sz w:val="28"/>
            <w:szCs w:val="28"/>
          </w:rPr>
          <w:t>四、投标文件的提交</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_Toc195709376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19</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7" w:history="1">
        <w:r w:rsidR="003C546C" w:rsidRPr="00A92F31">
          <w:rPr>
            <w:rStyle w:val="aff5"/>
            <w:rFonts w:asciiTheme="minorEastAsia" w:eastAsiaTheme="minorEastAsia" w:hAnsiTheme="minorEastAsia" w:cstheme="minorEastAsia" w:hint="eastAsia"/>
            <w:noProof/>
            <w:color w:val="auto"/>
            <w:sz w:val="28"/>
            <w:szCs w:val="28"/>
          </w:rPr>
          <w:t>五、投标文件的评估和比较</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_Toc195709377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20</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27"/>
        <w:tabs>
          <w:tab w:val="right" w:leader="dot" w:pos="9736"/>
        </w:tabs>
        <w:spacing w:line="360" w:lineRule="auto"/>
        <w:rPr>
          <w:rFonts w:asciiTheme="minorEastAsia" w:eastAsiaTheme="minorEastAsia" w:hAnsiTheme="minorEastAsia" w:cstheme="minorBidi"/>
          <w:noProof/>
          <w:sz w:val="28"/>
          <w:szCs w:val="28"/>
        </w:rPr>
      </w:pPr>
      <w:hyperlink w:anchor="_Toc195709378" w:history="1">
        <w:r w:rsidR="003C546C" w:rsidRPr="00A92F31">
          <w:rPr>
            <w:rStyle w:val="aff5"/>
            <w:rFonts w:asciiTheme="minorEastAsia" w:eastAsiaTheme="minorEastAsia" w:hAnsiTheme="minorEastAsia" w:cstheme="minorEastAsia" w:hint="eastAsia"/>
            <w:noProof/>
            <w:color w:val="auto"/>
            <w:sz w:val="28"/>
            <w:szCs w:val="28"/>
          </w:rPr>
          <w:t>六、定标与签订合同</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_Toc195709378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22</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10"/>
        <w:tabs>
          <w:tab w:val="right" w:leader="dot" w:pos="9736"/>
        </w:tabs>
        <w:spacing w:line="360" w:lineRule="auto"/>
        <w:rPr>
          <w:rFonts w:asciiTheme="minorEastAsia" w:eastAsiaTheme="minorEastAsia" w:hAnsiTheme="minorEastAsia" w:cstheme="minorBidi"/>
          <w:noProof/>
          <w:sz w:val="28"/>
          <w:szCs w:val="28"/>
        </w:rPr>
      </w:pPr>
      <w:hyperlink w:anchor="_Toc195709379" w:history="1">
        <w:r w:rsidR="003C546C" w:rsidRPr="00A92F31">
          <w:rPr>
            <w:rStyle w:val="aff5"/>
            <w:rFonts w:asciiTheme="minorEastAsia" w:eastAsiaTheme="minorEastAsia" w:hAnsiTheme="minorEastAsia" w:hint="eastAsia"/>
            <w:noProof/>
            <w:color w:val="auto"/>
            <w:sz w:val="28"/>
            <w:szCs w:val="28"/>
          </w:rPr>
          <w:t>第三章</w:t>
        </w:r>
        <w:r w:rsidR="003C546C" w:rsidRPr="00A92F31">
          <w:rPr>
            <w:rStyle w:val="aff5"/>
            <w:rFonts w:asciiTheme="minorEastAsia" w:eastAsiaTheme="minorEastAsia" w:hAnsiTheme="minorEastAsia"/>
            <w:noProof/>
            <w:color w:val="auto"/>
            <w:sz w:val="28"/>
            <w:szCs w:val="28"/>
          </w:rPr>
          <w:t xml:space="preserve">  </w:t>
        </w:r>
        <w:r w:rsidR="003C546C" w:rsidRPr="00A92F31">
          <w:rPr>
            <w:rStyle w:val="aff5"/>
            <w:rFonts w:asciiTheme="minorEastAsia" w:eastAsiaTheme="minorEastAsia" w:hAnsiTheme="minorEastAsia" w:hint="eastAsia"/>
            <w:noProof/>
            <w:color w:val="auto"/>
            <w:sz w:val="28"/>
            <w:szCs w:val="28"/>
          </w:rPr>
          <w:t>招标内容及要求</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_Toc195709379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25</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10"/>
        <w:tabs>
          <w:tab w:val="right" w:leader="dot" w:pos="9736"/>
        </w:tabs>
        <w:spacing w:line="360" w:lineRule="auto"/>
        <w:rPr>
          <w:rFonts w:asciiTheme="minorEastAsia" w:eastAsiaTheme="minorEastAsia" w:hAnsiTheme="minorEastAsia" w:cstheme="minorBidi"/>
          <w:noProof/>
          <w:sz w:val="28"/>
          <w:szCs w:val="28"/>
        </w:rPr>
      </w:pPr>
      <w:hyperlink w:anchor="_Toc195709380" w:history="1">
        <w:r w:rsidR="003C546C" w:rsidRPr="00A92F31">
          <w:rPr>
            <w:rStyle w:val="aff5"/>
            <w:rFonts w:asciiTheme="minorEastAsia" w:eastAsiaTheme="minorEastAsia" w:hAnsiTheme="minorEastAsia" w:cs="宋体" w:hint="eastAsia"/>
            <w:noProof/>
            <w:color w:val="auto"/>
            <w:sz w:val="28"/>
            <w:szCs w:val="28"/>
          </w:rPr>
          <w:t>第四章</w:t>
        </w:r>
        <w:r w:rsidR="003C546C" w:rsidRPr="00A92F31">
          <w:rPr>
            <w:rStyle w:val="aff5"/>
            <w:rFonts w:asciiTheme="minorEastAsia" w:eastAsiaTheme="minorEastAsia" w:hAnsiTheme="minorEastAsia" w:cs="宋体"/>
            <w:noProof/>
            <w:color w:val="auto"/>
            <w:sz w:val="28"/>
            <w:szCs w:val="28"/>
          </w:rPr>
          <w:t xml:space="preserve">  </w:t>
        </w:r>
        <w:r w:rsidR="003C546C" w:rsidRPr="00A92F31">
          <w:rPr>
            <w:rStyle w:val="aff5"/>
            <w:rFonts w:asciiTheme="minorEastAsia" w:eastAsiaTheme="minorEastAsia" w:hAnsiTheme="minorEastAsia" w:cs="宋体" w:hint="eastAsia"/>
            <w:noProof/>
            <w:color w:val="auto"/>
            <w:sz w:val="28"/>
            <w:szCs w:val="28"/>
          </w:rPr>
          <w:t>政府采购合同（参考文本）</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_Toc195709380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34</w:t>
        </w:r>
        <w:r w:rsidRPr="00A92F31">
          <w:rPr>
            <w:rFonts w:asciiTheme="minorEastAsia" w:eastAsiaTheme="minorEastAsia" w:hAnsiTheme="minorEastAsia"/>
            <w:noProof/>
            <w:webHidden/>
            <w:sz w:val="28"/>
            <w:szCs w:val="28"/>
          </w:rPr>
          <w:fldChar w:fldCharType="end"/>
        </w:r>
      </w:hyperlink>
    </w:p>
    <w:p w:rsidR="003C546C" w:rsidRPr="00A92F31" w:rsidRDefault="002F5642" w:rsidP="003C546C">
      <w:pPr>
        <w:pStyle w:val="10"/>
        <w:tabs>
          <w:tab w:val="right" w:leader="dot" w:pos="9736"/>
        </w:tabs>
        <w:spacing w:line="360" w:lineRule="auto"/>
        <w:rPr>
          <w:rFonts w:asciiTheme="minorEastAsia" w:eastAsiaTheme="minorEastAsia" w:hAnsiTheme="minorEastAsia" w:cstheme="minorBidi"/>
          <w:noProof/>
          <w:sz w:val="28"/>
          <w:szCs w:val="28"/>
        </w:rPr>
      </w:pPr>
      <w:hyperlink w:anchor="_Toc195709381" w:history="1">
        <w:r w:rsidR="003C546C" w:rsidRPr="00A92F31">
          <w:rPr>
            <w:rStyle w:val="aff5"/>
            <w:rFonts w:asciiTheme="minorEastAsia" w:eastAsiaTheme="minorEastAsia" w:hAnsiTheme="minorEastAsia" w:hint="eastAsia"/>
            <w:noProof/>
            <w:color w:val="auto"/>
            <w:sz w:val="28"/>
            <w:szCs w:val="28"/>
          </w:rPr>
          <w:t>第五章  投标文件格式</w:t>
        </w:r>
        <w:r w:rsidR="003C546C" w:rsidRPr="00A92F31">
          <w:rPr>
            <w:rFonts w:asciiTheme="minorEastAsia" w:eastAsiaTheme="minorEastAsia" w:hAnsiTheme="minorEastAsia"/>
            <w:noProof/>
            <w:webHidden/>
            <w:sz w:val="28"/>
            <w:szCs w:val="28"/>
          </w:rPr>
          <w:tab/>
        </w:r>
        <w:r w:rsidRPr="00A92F31">
          <w:rPr>
            <w:rFonts w:asciiTheme="minorEastAsia" w:eastAsiaTheme="minorEastAsia" w:hAnsiTheme="minorEastAsia"/>
            <w:noProof/>
            <w:webHidden/>
            <w:sz w:val="28"/>
            <w:szCs w:val="28"/>
          </w:rPr>
          <w:fldChar w:fldCharType="begin"/>
        </w:r>
        <w:r w:rsidR="003C546C" w:rsidRPr="00A92F31">
          <w:rPr>
            <w:rFonts w:asciiTheme="minorEastAsia" w:eastAsiaTheme="minorEastAsia" w:hAnsiTheme="minorEastAsia"/>
            <w:noProof/>
            <w:webHidden/>
            <w:sz w:val="28"/>
            <w:szCs w:val="28"/>
          </w:rPr>
          <w:instrText xml:space="preserve"> PAGEREF _Toc195709381 \h </w:instrText>
        </w:r>
        <w:r w:rsidRPr="00A92F31">
          <w:rPr>
            <w:rFonts w:asciiTheme="minorEastAsia" w:eastAsiaTheme="minorEastAsia" w:hAnsiTheme="minorEastAsia"/>
            <w:noProof/>
            <w:webHidden/>
            <w:sz w:val="28"/>
            <w:szCs w:val="28"/>
          </w:rPr>
        </w:r>
        <w:r w:rsidRPr="00A92F31">
          <w:rPr>
            <w:rFonts w:asciiTheme="minorEastAsia" w:eastAsiaTheme="minorEastAsia" w:hAnsiTheme="minorEastAsia"/>
            <w:noProof/>
            <w:webHidden/>
            <w:sz w:val="28"/>
            <w:szCs w:val="28"/>
          </w:rPr>
          <w:fldChar w:fldCharType="separate"/>
        </w:r>
        <w:r w:rsidR="00CC5CCD" w:rsidRPr="00A92F31">
          <w:rPr>
            <w:rFonts w:asciiTheme="minorEastAsia" w:eastAsiaTheme="minorEastAsia" w:hAnsiTheme="minorEastAsia"/>
            <w:noProof/>
            <w:webHidden/>
            <w:sz w:val="28"/>
            <w:szCs w:val="28"/>
          </w:rPr>
          <w:t>39</w:t>
        </w:r>
        <w:r w:rsidRPr="00A92F31">
          <w:rPr>
            <w:rFonts w:asciiTheme="minorEastAsia" w:eastAsiaTheme="minorEastAsia" w:hAnsiTheme="minorEastAsia"/>
            <w:noProof/>
            <w:webHidden/>
            <w:sz w:val="28"/>
            <w:szCs w:val="28"/>
          </w:rPr>
          <w:fldChar w:fldCharType="end"/>
        </w:r>
      </w:hyperlink>
    </w:p>
    <w:p w:rsidR="003A5248" w:rsidRPr="00A92F31" w:rsidRDefault="002F5642" w:rsidP="003C546C">
      <w:pPr>
        <w:spacing w:line="360" w:lineRule="auto"/>
        <w:rPr>
          <w:rFonts w:asciiTheme="minorEastAsia" w:eastAsiaTheme="minorEastAsia" w:hAnsiTheme="minorEastAsia"/>
        </w:rPr>
      </w:pPr>
      <w:r w:rsidRPr="00A92F31">
        <w:rPr>
          <w:rFonts w:asciiTheme="minorEastAsia" w:eastAsiaTheme="minorEastAsia" w:hAnsiTheme="minorEastAsia"/>
          <w:sz w:val="28"/>
          <w:szCs w:val="28"/>
        </w:rPr>
        <w:fldChar w:fldCharType="end"/>
      </w: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tabs>
          <w:tab w:val="right" w:leader="dot" w:pos="9781"/>
        </w:tabs>
        <w:snapToGrid w:val="0"/>
        <w:spacing w:line="360" w:lineRule="auto"/>
        <w:ind w:firstLine="0"/>
        <w:rPr>
          <w:rFonts w:asciiTheme="minorEastAsia" w:eastAsiaTheme="minorEastAsia" w:hAnsiTheme="minorEastAsia" w:cs="宋体"/>
          <w:szCs w:val="21"/>
        </w:rPr>
      </w:pPr>
    </w:p>
    <w:p w:rsidR="003A5248" w:rsidRPr="00A92F31" w:rsidRDefault="003A5248">
      <w:pPr>
        <w:pStyle w:val="a8"/>
        <w:snapToGrid w:val="0"/>
        <w:spacing w:line="360" w:lineRule="auto"/>
        <w:ind w:firstLine="0"/>
        <w:rPr>
          <w:rFonts w:asciiTheme="minorEastAsia" w:eastAsiaTheme="minorEastAsia" w:hAnsiTheme="minorEastAsia" w:cs="宋体"/>
          <w:szCs w:val="21"/>
        </w:rPr>
      </w:pPr>
    </w:p>
    <w:p w:rsidR="003A5248" w:rsidRPr="00A92F31" w:rsidRDefault="00E653F0">
      <w:pPr>
        <w:pStyle w:val="a8"/>
        <w:snapToGrid w:val="0"/>
        <w:spacing w:line="360" w:lineRule="auto"/>
        <w:ind w:firstLineChars="200" w:firstLine="480"/>
        <w:rPr>
          <w:rFonts w:asciiTheme="minorEastAsia" w:eastAsiaTheme="minorEastAsia" w:hAnsiTheme="minorEastAsia" w:cs="宋体"/>
          <w:szCs w:val="21"/>
        </w:rPr>
      </w:pPr>
      <w:r w:rsidRPr="00A92F31">
        <w:rPr>
          <w:rFonts w:asciiTheme="minorEastAsia" w:eastAsiaTheme="minorEastAsia" w:hAnsiTheme="minorEastAsia" w:cs="宋体" w:hint="eastAsia"/>
          <w:sz w:val="24"/>
          <w:szCs w:val="24"/>
        </w:rPr>
        <w:t>注：本招标文件共</w:t>
      </w:r>
      <w:r w:rsidR="00CC5CCD" w:rsidRPr="00A92F31">
        <w:rPr>
          <w:rFonts w:asciiTheme="minorEastAsia" w:eastAsiaTheme="minorEastAsia" w:hAnsiTheme="minorEastAsia" w:cs="宋体" w:hint="eastAsia"/>
          <w:sz w:val="24"/>
          <w:szCs w:val="24"/>
          <w:u w:val="single"/>
        </w:rPr>
        <w:t>6</w:t>
      </w:r>
      <w:r w:rsidR="00A92F31" w:rsidRPr="00A92F31">
        <w:rPr>
          <w:rFonts w:asciiTheme="minorEastAsia" w:eastAsiaTheme="minorEastAsia" w:hAnsiTheme="minorEastAsia" w:cs="宋体" w:hint="eastAsia"/>
          <w:sz w:val="24"/>
          <w:szCs w:val="24"/>
          <w:u w:val="single"/>
        </w:rPr>
        <w:t>2</w:t>
      </w:r>
      <w:r w:rsidRPr="00A92F31">
        <w:rPr>
          <w:rFonts w:asciiTheme="minorEastAsia" w:eastAsiaTheme="minorEastAsia" w:hAnsiTheme="minorEastAsia" w:cs="宋体" w:hint="eastAsia"/>
          <w:sz w:val="24"/>
          <w:szCs w:val="24"/>
        </w:rPr>
        <w:t>页（含封面），请购买招标文件的投标人自行核对，如发现缺、损等情况，自领取招标文件之日起二日内向福建华真招标代理有限公司提出，否则，由此造成的一切后果由投标人自负。</w:t>
      </w:r>
    </w:p>
    <w:p w:rsidR="003A5248" w:rsidRPr="00A92F31" w:rsidRDefault="00E653F0">
      <w:pPr>
        <w:spacing w:line="360" w:lineRule="auto"/>
        <w:jc w:val="center"/>
        <w:outlineLvl w:val="0"/>
        <w:rPr>
          <w:rFonts w:asciiTheme="minorEastAsia" w:eastAsiaTheme="minorEastAsia" w:hAnsiTheme="minorEastAsia" w:cs="宋体"/>
          <w:b/>
          <w:bCs/>
          <w:sz w:val="32"/>
          <w:szCs w:val="32"/>
        </w:rPr>
      </w:pPr>
      <w:bookmarkStart w:id="0" w:name="_Toc421107715"/>
      <w:r w:rsidRPr="00A92F31">
        <w:rPr>
          <w:rFonts w:asciiTheme="minorEastAsia" w:eastAsiaTheme="minorEastAsia" w:hAnsiTheme="minorEastAsia" w:cs="宋体" w:hint="eastAsia"/>
          <w:b/>
          <w:bCs/>
          <w:sz w:val="32"/>
          <w:szCs w:val="32"/>
        </w:rPr>
        <w:br w:type="page"/>
      </w:r>
      <w:bookmarkStart w:id="1" w:name="_Toc25354"/>
      <w:bookmarkStart w:id="2" w:name="_Toc195709369"/>
      <w:r w:rsidRPr="00A92F31">
        <w:rPr>
          <w:rFonts w:asciiTheme="minorEastAsia" w:eastAsiaTheme="minorEastAsia" w:hAnsiTheme="minorEastAsia" w:cs="宋体" w:hint="eastAsia"/>
          <w:b/>
          <w:bCs/>
          <w:sz w:val="32"/>
          <w:szCs w:val="32"/>
        </w:rPr>
        <w:lastRenderedPageBreak/>
        <w:t>第一章  投标邀请</w:t>
      </w:r>
      <w:bookmarkEnd w:id="0"/>
      <w:bookmarkEnd w:id="1"/>
      <w:bookmarkEnd w:id="2"/>
    </w:p>
    <w:p w:rsidR="003A5248" w:rsidRPr="00A92F31" w:rsidRDefault="00E653F0">
      <w:pPr>
        <w:spacing w:line="400" w:lineRule="exact"/>
        <w:ind w:firstLineChars="200" w:firstLine="480"/>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受</w:t>
      </w:r>
      <w:r w:rsidRPr="00A92F31">
        <w:rPr>
          <w:rFonts w:asciiTheme="minorEastAsia" w:eastAsiaTheme="minorEastAsia" w:hAnsiTheme="minorEastAsia" w:cs="宋体" w:hint="eastAsia"/>
          <w:sz w:val="24"/>
          <w:szCs w:val="24"/>
          <w:u w:val="single"/>
        </w:rPr>
        <w:t>福州市鼓楼区华大街道办事处</w:t>
      </w:r>
      <w:r w:rsidRPr="00A92F31">
        <w:rPr>
          <w:rFonts w:asciiTheme="minorEastAsia" w:eastAsiaTheme="minorEastAsia" w:hAnsiTheme="minorEastAsia" w:cs="宋体" w:hint="eastAsia"/>
          <w:sz w:val="24"/>
          <w:szCs w:val="24"/>
        </w:rPr>
        <w:t>委托，对</w:t>
      </w:r>
      <w:r w:rsidRPr="00A92F31">
        <w:rPr>
          <w:rFonts w:asciiTheme="minorEastAsia" w:eastAsiaTheme="minorEastAsia" w:hAnsiTheme="minorEastAsia" w:cs="宋体" w:hint="eastAsia"/>
          <w:sz w:val="24"/>
          <w:szCs w:val="24"/>
          <w:u w:val="single"/>
        </w:rPr>
        <w:t>福州市鼓楼区华大街道外环境“四害”消杀服务项目</w:t>
      </w:r>
      <w:r w:rsidRPr="00A92F31">
        <w:rPr>
          <w:rFonts w:asciiTheme="minorEastAsia" w:eastAsiaTheme="minorEastAsia" w:hAnsiTheme="minorEastAsia" w:cs="宋体" w:hint="eastAsia"/>
          <w:sz w:val="24"/>
          <w:szCs w:val="24"/>
        </w:rPr>
        <w:t>进行公开招标，现欢迎国内合格的投标人前来提交密封的投标文件。</w:t>
      </w:r>
    </w:p>
    <w:p w:rsidR="003A5248" w:rsidRPr="00A92F31" w:rsidRDefault="00E653F0">
      <w:pPr>
        <w:spacing w:line="400" w:lineRule="exact"/>
        <w:ind w:firstLineChars="200" w:firstLine="482"/>
        <w:rPr>
          <w:rFonts w:asciiTheme="minorEastAsia" w:eastAsiaTheme="minorEastAsia" w:hAnsiTheme="minorEastAsia" w:cs="宋体"/>
          <w:sz w:val="24"/>
          <w:szCs w:val="24"/>
          <w:u w:val="single"/>
        </w:rPr>
      </w:pPr>
      <w:r w:rsidRPr="00A92F31">
        <w:rPr>
          <w:rFonts w:asciiTheme="minorEastAsia" w:eastAsiaTheme="minorEastAsia" w:hAnsiTheme="minorEastAsia" w:cs="宋体" w:hint="eastAsia"/>
          <w:b/>
          <w:bCs/>
          <w:sz w:val="24"/>
          <w:szCs w:val="24"/>
        </w:rPr>
        <w:t>1、项目编号：</w:t>
      </w:r>
      <w:r w:rsidRPr="00A92F31">
        <w:rPr>
          <w:rFonts w:asciiTheme="minorEastAsia" w:eastAsiaTheme="minorEastAsia" w:hAnsiTheme="minorEastAsia" w:cs="宋体" w:hint="eastAsia"/>
          <w:sz w:val="24"/>
          <w:szCs w:val="24"/>
          <w:u w:val="single"/>
        </w:rPr>
        <w:t>FJHZ-GK-2025071</w:t>
      </w:r>
    </w:p>
    <w:p w:rsidR="003A5248" w:rsidRPr="00A92F31" w:rsidRDefault="00E653F0">
      <w:pPr>
        <w:spacing w:line="400" w:lineRule="exact"/>
        <w:ind w:firstLineChars="200" w:firstLine="482"/>
        <w:rPr>
          <w:rFonts w:asciiTheme="minorEastAsia" w:eastAsiaTheme="minorEastAsia" w:hAnsiTheme="minorEastAsia" w:cs="宋体"/>
          <w:sz w:val="24"/>
          <w:szCs w:val="24"/>
          <w:u w:val="single"/>
        </w:rPr>
      </w:pPr>
      <w:r w:rsidRPr="00A92F31">
        <w:rPr>
          <w:rFonts w:asciiTheme="minorEastAsia" w:eastAsiaTheme="minorEastAsia" w:hAnsiTheme="minorEastAsia" w:cs="宋体" w:hint="eastAsia"/>
          <w:b/>
          <w:bCs/>
          <w:sz w:val="24"/>
          <w:szCs w:val="24"/>
        </w:rPr>
        <w:t>2、项目名称：</w:t>
      </w:r>
      <w:r w:rsidRPr="00A92F31">
        <w:rPr>
          <w:rFonts w:asciiTheme="minorEastAsia" w:eastAsiaTheme="minorEastAsia" w:hAnsiTheme="minorEastAsia" w:cs="宋体" w:hint="eastAsia"/>
          <w:sz w:val="24"/>
          <w:szCs w:val="24"/>
          <w:u w:val="single"/>
        </w:rPr>
        <w:t>福州市鼓楼区华大街道外环境“四害”消杀服务项目</w:t>
      </w:r>
    </w:p>
    <w:p w:rsidR="003A5248" w:rsidRPr="00A92F31" w:rsidRDefault="00E653F0">
      <w:pPr>
        <w:spacing w:line="400" w:lineRule="exact"/>
        <w:ind w:firstLineChars="200" w:firstLine="482"/>
        <w:rPr>
          <w:rFonts w:asciiTheme="minorEastAsia" w:eastAsiaTheme="minorEastAsia" w:hAnsiTheme="minorEastAsia" w:cs="宋体"/>
          <w:sz w:val="24"/>
          <w:szCs w:val="24"/>
        </w:rPr>
      </w:pPr>
      <w:r w:rsidRPr="00A92F31">
        <w:rPr>
          <w:rFonts w:asciiTheme="minorEastAsia" w:eastAsiaTheme="minorEastAsia" w:hAnsiTheme="minorEastAsia" w:cs="宋体" w:hint="eastAsia"/>
          <w:b/>
          <w:bCs/>
          <w:sz w:val="24"/>
          <w:szCs w:val="24"/>
        </w:rPr>
        <w:t>3、</w:t>
      </w:r>
      <w:r w:rsidRPr="00A92F31">
        <w:rPr>
          <w:rFonts w:asciiTheme="minorEastAsia" w:eastAsiaTheme="minorEastAsia" w:hAnsiTheme="minorEastAsia" w:cs="宋体" w:hint="eastAsia"/>
          <w:b/>
          <w:bCs/>
          <w:spacing w:val="-14"/>
          <w:sz w:val="24"/>
          <w:szCs w:val="24"/>
        </w:rPr>
        <w:t>招标货物（服务）名称、数量及主要技术规格：</w:t>
      </w:r>
      <w:r w:rsidRPr="00A92F31">
        <w:rPr>
          <w:rFonts w:asciiTheme="minorEastAsia" w:eastAsiaTheme="minorEastAsia" w:hAnsiTheme="minorEastAsia" w:cs="宋体" w:hint="eastAsia"/>
          <w:spacing w:val="-14"/>
          <w:sz w:val="24"/>
          <w:szCs w:val="24"/>
        </w:rPr>
        <w:t>详见</w:t>
      </w:r>
      <w:r w:rsidRPr="00A92F31">
        <w:rPr>
          <w:rFonts w:asciiTheme="minorEastAsia" w:eastAsiaTheme="minorEastAsia" w:hAnsiTheme="minorEastAsia" w:cs="宋体" w:hint="eastAsia"/>
          <w:sz w:val="24"/>
          <w:szCs w:val="24"/>
        </w:rPr>
        <w:t>招标内容一览表及第三章招标内容及要求。</w:t>
      </w:r>
    </w:p>
    <w:p w:rsidR="003A5248" w:rsidRPr="00A92F31" w:rsidRDefault="00E653F0">
      <w:pPr>
        <w:spacing w:line="400" w:lineRule="exact"/>
        <w:ind w:firstLineChars="200" w:firstLine="482"/>
        <w:rPr>
          <w:rFonts w:asciiTheme="minorEastAsia" w:eastAsiaTheme="minorEastAsia" w:hAnsiTheme="minorEastAsia" w:cs="宋体"/>
          <w:bCs/>
          <w:sz w:val="24"/>
        </w:rPr>
      </w:pPr>
      <w:r w:rsidRPr="00A92F31">
        <w:rPr>
          <w:rFonts w:asciiTheme="minorEastAsia" w:eastAsiaTheme="minorEastAsia" w:hAnsiTheme="minorEastAsia" w:cs="宋体" w:hint="eastAsia"/>
          <w:b/>
          <w:bCs/>
          <w:sz w:val="24"/>
          <w:szCs w:val="24"/>
        </w:rPr>
        <w:t>4、招标文件购买时间、地点：</w:t>
      </w:r>
      <w:r w:rsidRPr="00A92F31">
        <w:rPr>
          <w:rFonts w:asciiTheme="minorEastAsia" w:eastAsiaTheme="minorEastAsia" w:hAnsiTheme="minorEastAsia" w:cs="宋体" w:hint="eastAsia"/>
          <w:bCs/>
          <w:sz w:val="24"/>
        </w:rPr>
        <w:t>凡有意参加投标者，以招标公告时间为准，每日上午9:00至12:00，下午14:30至17:00（北京时间，下同），在福建华真招标代理有限公司（福州市鼓楼区洪山镇洪山园路52号华润万象城（三期）S11楼3层07-13、15办公）购买招标文件。未在规定时间内购买招标文件的潜在投标人将失去投标资格。 购买招标文件需提供以下材料： （1）营业执照副本复印件。 注：须加盖投标人公章，并注明“与原件一致”，未提供相关材料，我司将不予发售招标文件。</w:t>
      </w:r>
    </w:p>
    <w:p w:rsidR="003A5248" w:rsidRPr="00A92F31" w:rsidRDefault="00E653F0">
      <w:pPr>
        <w:spacing w:line="400" w:lineRule="exact"/>
        <w:ind w:firstLineChars="200" w:firstLine="482"/>
        <w:rPr>
          <w:rFonts w:ascii="宋体" w:hAnsi="宋体" w:cs="宋体"/>
          <w:b/>
          <w:bCs/>
          <w:sz w:val="24"/>
          <w:szCs w:val="24"/>
        </w:rPr>
      </w:pPr>
      <w:r w:rsidRPr="00A92F31">
        <w:rPr>
          <w:rFonts w:asciiTheme="minorEastAsia" w:eastAsiaTheme="minorEastAsia" w:hAnsiTheme="minorEastAsia" w:cs="宋体" w:hint="eastAsia"/>
          <w:b/>
          <w:bCs/>
          <w:sz w:val="24"/>
        </w:rPr>
        <w:t xml:space="preserve"> 获取招标文件方式：</w:t>
      </w:r>
      <w:r w:rsidRPr="00A92F31">
        <w:rPr>
          <w:rFonts w:asciiTheme="minorEastAsia" w:eastAsiaTheme="minorEastAsia" w:hAnsiTheme="minorEastAsia" w:cs="宋体" w:hint="eastAsia"/>
          <w:bCs/>
          <w:sz w:val="24"/>
        </w:rPr>
        <w:t>（1）现场获取：直接至福建华真招标代理有限公司（福州市鼓楼区洪山镇洪山园路52号华润万象城（三期）S11楼3层07-13、15办公）填写《招标文件获取登记表》并提供报名材料。（2）通过邮件获取招标文件（在本项目招标公告页面下载附件或在福建华真招标代理有限公司首页（http://fjhzzb.com/）“下载专区”中下载《招标文件获取登记表》，完整填写《招标文件获取登记表》同时将招标文件获取登记表、申领招标文件时需提供的资料发邮件至我司（均须加盖公章），未达到以上要求者，不予办理。具体流程： ①邮件递交材料。投标人邮件递交报名材料，包括但不限于以下内容： 邮件主题：项目名称+项目编号+公司名称； 邮件内容：列明公司名称、法定代表人或授权代表人姓名及联系方式； 邮件附件：需采用A4纸幅面，将以上报名材料加盖企业鲜章，按顺序制作成1个PDF格式文件，文件名称与主题一致，复印件扫描无效。 邮箱地址：</w:t>
      </w:r>
      <w:r w:rsidRPr="00A92F31">
        <w:rPr>
          <w:rFonts w:asciiTheme="minorEastAsia" w:eastAsiaTheme="minorEastAsia" w:hAnsiTheme="minorEastAsia" w:cs="宋体"/>
          <w:bCs/>
          <w:sz w:val="24"/>
        </w:rPr>
        <w:t>3763037635</w:t>
      </w:r>
      <w:r w:rsidRPr="00A92F31">
        <w:rPr>
          <w:rFonts w:asciiTheme="minorEastAsia" w:eastAsiaTheme="minorEastAsia" w:hAnsiTheme="minorEastAsia" w:cs="宋体" w:hint="eastAsia"/>
          <w:bCs/>
          <w:sz w:val="24"/>
        </w:rPr>
        <w:t>@qq.com。 ②材料审核。15时前提交报名材料，一般在当天以邮件形式告知审核结果，15时后提交的，第二个工作日12时前告知。逾期未收到审核结果的，请主动联系采购机构（0591-38165630-1）。审核未通过的，请在招标文件发放时间内重新提交。 报名时间以获取招标文件费用到账时间为准。</w:t>
      </w:r>
    </w:p>
    <w:p w:rsidR="003A5248" w:rsidRPr="00A92F31" w:rsidRDefault="00E653F0">
      <w:pPr>
        <w:spacing w:line="400" w:lineRule="exact"/>
        <w:ind w:firstLineChars="200" w:firstLine="482"/>
        <w:rPr>
          <w:rFonts w:asciiTheme="minorEastAsia" w:eastAsiaTheme="minorEastAsia" w:hAnsiTheme="minorEastAsia"/>
          <w:sz w:val="24"/>
          <w:szCs w:val="24"/>
        </w:rPr>
      </w:pPr>
      <w:r w:rsidRPr="00A92F31">
        <w:rPr>
          <w:rFonts w:asciiTheme="minorEastAsia" w:eastAsiaTheme="minorEastAsia" w:hAnsiTheme="minorEastAsia" w:hint="eastAsia"/>
          <w:b/>
          <w:bCs/>
          <w:sz w:val="24"/>
          <w:szCs w:val="24"/>
        </w:rPr>
        <w:t>5、招标文件售价：</w:t>
      </w:r>
      <w:r w:rsidRPr="00A92F31">
        <w:rPr>
          <w:rFonts w:asciiTheme="minorEastAsia" w:eastAsiaTheme="minorEastAsia" w:hAnsiTheme="minorEastAsia" w:hint="eastAsia"/>
          <w:sz w:val="24"/>
          <w:szCs w:val="24"/>
        </w:rPr>
        <w:t>招标文件售价人民币200元/份（纸质文本或电子文档招标文件）。纸质文本招标文件与电子文档招标文件具有同等法律效力，招标文件售后不退。招标文件电子文档与纸质文本不一致时，以纸质文本为准。</w:t>
      </w:r>
    </w:p>
    <w:p w:rsidR="003A5248" w:rsidRPr="00A92F31" w:rsidRDefault="00E653F0">
      <w:pPr>
        <w:spacing w:line="400" w:lineRule="exact"/>
        <w:ind w:firstLineChars="200" w:firstLine="482"/>
        <w:rPr>
          <w:rFonts w:asciiTheme="minorEastAsia" w:eastAsiaTheme="minorEastAsia" w:hAnsiTheme="minorEastAsia" w:cs="宋体"/>
          <w:sz w:val="24"/>
          <w:szCs w:val="24"/>
        </w:rPr>
      </w:pPr>
      <w:r w:rsidRPr="00A92F31">
        <w:rPr>
          <w:rFonts w:asciiTheme="minorEastAsia" w:eastAsiaTheme="minorEastAsia" w:hAnsiTheme="minorEastAsia" w:cs="宋体" w:hint="eastAsia"/>
          <w:b/>
          <w:bCs/>
          <w:sz w:val="24"/>
          <w:szCs w:val="24"/>
        </w:rPr>
        <w:t>6、提交投标文件截止时间：</w:t>
      </w:r>
      <w:r w:rsidRPr="00A92F31">
        <w:rPr>
          <w:rFonts w:asciiTheme="minorEastAsia" w:eastAsiaTheme="minorEastAsia" w:hAnsiTheme="minorEastAsia" w:cs="宋体" w:hint="eastAsia"/>
          <w:kern w:val="0"/>
          <w:sz w:val="24"/>
          <w:szCs w:val="24"/>
        </w:rPr>
        <w:t>以招标公告时间为准，投标人应在此之前将</w:t>
      </w:r>
      <w:r w:rsidRPr="00A92F31">
        <w:rPr>
          <w:rFonts w:asciiTheme="minorEastAsia" w:eastAsiaTheme="minorEastAsia" w:hAnsiTheme="minorEastAsia" w:cs="宋体" w:hint="eastAsia"/>
          <w:sz w:val="24"/>
          <w:szCs w:val="24"/>
        </w:rPr>
        <w:t>投标文件提交到福建华真招标代理有限公司（福州市鼓楼区洪山镇洪山园路52号华润万象城（三期）S11楼3层07-13、15办公）开标大厅，逾期收到的或不符合规定的投标文件将被拒收，并将其原封不动地退回投标人。</w:t>
      </w:r>
    </w:p>
    <w:p w:rsidR="003A5248" w:rsidRPr="00A92F31" w:rsidRDefault="00E653F0">
      <w:pPr>
        <w:widowControl/>
        <w:spacing w:line="400" w:lineRule="exact"/>
        <w:ind w:firstLineChars="200" w:firstLine="482"/>
        <w:jc w:val="left"/>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7、根据《中华人民共和国政府采购法实施条例》第五十二条规定：</w:t>
      </w:r>
    </w:p>
    <w:p w:rsidR="003A5248" w:rsidRPr="00A92F31" w:rsidRDefault="00E653F0">
      <w:pPr>
        <w:widowControl/>
        <w:spacing w:line="400" w:lineRule="exact"/>
        <w:ind w:firstLineChars="200" w:firstLine="48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lastRenderedPageBreak/>
        <w:t>7.1采购人或者采购代理机构应当在3个工作日内对投标人依法提出的询问</w:t>
      </w:r>
      <w:proofErr w:type="gramStart"/>
      <w:r w:rsidRPr="00A92F31">
        <w:rPr>
          <w:rFonts w:asciiTheme="minorEastAsia" w:eastAsiaTheme="minorEastAsia" w:hAnsiTheme="minorEastAsia" w:cs="宋体" w:hint="eastAsia"/>
          <w:kern w:val="0"/>
          <w:sz w:val="24"/>
          <w:szCs w:val="24"/>
        </w:rPr>
        <w:t>作出</w:t>
      </w:r>
      <w:proofErr w:type="gramEnd"/>
      <w:r w:rsidRPr="00A92F31">
        <w:rPr>
          <w:rFonts w:asciiTheme="minorEastAsia" w:eastAsiaTheme="minorEastAsia" w:hAnsiTheme="minorEastAsia" w:cs="宋体" w:hint="eastAsia"/>
          <w:kern w:val="0"/>
          <w:sz w:val="24"/>
          <w:szCs w:val="24"/>
        </w:rPr>
        <w:t>答复。</w:t>
      </w:r>
    </w:p>
    <w:p w:rsidR="003A5248" w:rsidRPr="00A92F31" w:rsidRDefault="00E653F0">
      <w:pPr>
        <w:widowControl/>
        <w:spacing w:line="400" w:lineRule="exact"/>
        <w:ind w:firstLineChars="200" w:firstLine="48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7.2投标人提出的询问或者质疑超出采购人对采购代理机构委托授权范围的，采购代理机构应当告知投标人向采购人提出。</w:t>
      </w:r>
    </w:p>
    <w:p w:rsidR="003A5248" w:rsidRPr="00A92F31" w:rsidRDefault="00E653F0">
      <w:pPr>
        <w:widowControl/>
        <w:spacing w:line="400" w:lineRule="exact"/>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 xml:space="preserve">　　7.3政府采购评审专家应当配合采购人或者采购代理机构答复投标人的询问和质疑。</w:t>
      </w:r>
    </w:p>
    <w:p w:rsidR="003A5248" w:rsidRPr="00A92F31" w:rsidRDefault="00E653F0">
      <w:pPr>
        <w:spacing w:line="400" w:lineRule="exact"/>
        <w:ind w:firstLineChars="200" w:firstLine="482"/>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8、</w:t>
      </w:r>
      <w:r w:rsidRPr="00A92F31">
        <w:rPr>
          <w:rFonts w:asciiTheme="minorEastAsia" w:eastAsiaTheme="minorEastAsia" w:hAnsiTheme="minorEastAsia" w:cs="宋体" w:hint="eastAsia"/>
          <w:b/>
          <w:bCs/>
          <w:kern w:val="0"/>
          <w:sz w:val="24"/>
          <w:szCs w:val="24"/>
        </w:rPr>
        <w:t>质疑与投诉</w:t>
      </w:r>
    </w:p>
    <w:p w:rsidR="003A5248" w:rsidRPr="00A92F31" w:rsidRDefault="00E653F0">
      <w:pPr>
        <w:spacing w:line="400" w:lineRule="exact"/>
        <w:ind w:firstLineChars="200" w:firstLine="480"/>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sz w:val="24"/>
          <w:szCs w:val="24"/>
        </w:rPr>
        <w:t>8.1根据《中华人民共和国政府采购法》第五十二条规定：投标人认为采购文件、采购过程和中标、成交结果使自己的权益受到损害的，可以在知道或者应知其权益受到损害之日起七个工作日内，以书面形式向采购人或采购代理机构提出质疑。根据</w:t>
      </w:r>
      <w:r w:rsidRPr="00A92F31">
        <w:rPr>
          <w:rFonts w:asciiTheme="minorEastAsia" w:eastAsiaTheme="minorEastAsia" w:hAnsiTheme="minorEastAsia" w:cs="宋体" w:hint="eastAsia"/>
          <w:kern w:val="0"/>
          <w:sz w:val="24"/>
          <w:szCs w:val="24"/>
        </w:rPr>
        <w:t>《中华人民共和国政府采购法实施条例》第五十三条规定，政府采购法第五十二条规定的投标人应知其权益受到损害之日，是指：</w:t>
      </w:r>
    </w:p>
    <w:p w:rsidR="003A5248" w:rsidRPr="00A92F31" w:rsidRDefault="00E653F0">
      <w:pPr>
        <w:spacing w:line="400" w:lineRule="exact"/>
        <w:ind w:firstLineChars="200" w:firstLine="480"/>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(1)对可以质疑的招标文件提出质疑的，为收到招标文件之日；</w:t>
      </w:r>
    </w:p>
    <w:p w:rsidR="003A5248" w:rsidRPr="00A92F31" w:rsidRDefault="00E653F0">
      <w:pPr>
        <w:widowControl/>
        <w:spacing w:line="400" w:lineRule="exact"/>
        <w:ind w:left="48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(2)对采购过程提出质疑的，为各采购程序环节结束之日；</w:t>
      </w:r>
    </w:p>
    <w:p w:rsidR="003A5248" w:rsidRPr="00A92F31" w:rsidRDefault="00E653F0">
      <w:pPr>
        <w:widowControl/>
        <w:spacing w:line="400" w:lineRule="exact"/>
        <w:ind w:firstLine="48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(3)对成交结果提出质疑的，为成交结果公告期限届满之日。</w:t>
      </w:r>
    </w:p>
    <w:p w:rsidR="003A5248" w:rsidRPr="00A92F31" w:rsidRDefault="00E653F0">
      <w:pPr>
        <w:widowControl/>
        <w:spacing w:line="400" w:lineRule="exact"/>
        <w:ind w:firstLine="48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sz w:val="24"/>
          <w:szCs w:val="24"/>
        </w:rPr>
        <w:t>8.2根据</w:t>
      </w:r>
      <w:r w:rsidRPr="00A92F31">
        <w:rPr>
          <w:rFonts w:asciiTheme="minorEastAsia" w:eastAsiaTheme="minorEastAsia" w:hAnsiTheme="minorEastAsia" w:cs="宋体" w:hint="eastAsia"/>
          <w:kern w:val="0"/>
          <w:sz w:val="24"/>
          <w:szCs w:val="24"/>
        </w:rPr>
        <w:t>《中华人民共和国政府采购法实施条例》第五十五条规定：投标人质疑、投诉应当有明确的请求和必要的证明材料。投标人投诉的事项不得超出已质疑事项的范围。</w:t>
      </w:r>
    </w:p>
    <w:p w:rsidR="003A5248" w:rsidRPr="00A92F31" w:rsidRDefault="00E653F0">
      <w:pPr>
        <w:spacing w:line="400" w:lineRule="exact"/>
        <w:ind w:firstLineChars="200" w:firstLine="482"/>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9、发布公告的媒介</w:t>
      </w:r>
    </w:p>
    <w:p w:rsidR="003A5248" w:rsidRPr="00A92F31" w:rsidRDefault="00E653F0">
      <w:pPr>
        <w:spacing w:line="400" w:lineRule="exact"/>
        <w:ind w:firstLineChars="200" w:firstLine="480"/>
        <w:rPr>
          <w:rFonts w:asciiTheme="minorEastAsia" w:eastAsiaTheme="minorEastAsia" w:hAnsiTheme="minorEastAsia" w:cs="宋体"/>
          <w:bCs/>
          <w:sz w:val="24"/>
          <w:szCs w:val="24"/>
        </w:rPr>
      </w:pPr>
      <w:r w:rsidRPr="00A92F31">
        <w:rPr>
          <w:rFonts w:asciiTheme="minorEastAsia" w:eastAsiaTheme="minorEastAsia" w:hAnsiTheme="minorEastAsia" w:cs="宋体" w:hint="eastAsia"/>
          <w:sz w:val="24"/>
          <w:szCs w:val="24"/>
        </w:rPr>
        <w:t>与本次投标有关的公告信息同时在</w:t>
      </w:r>
      <w:r w:rsidRPr="00A92F31">
        <w:rPr>
          <w:rFonts w:asciiTheme="minorEastAsia" w:eastAsiaTheme="minorEastAsia" w:hAnsiTheme="minorEastAsia" w:cs="宋体" w:hint="eastAsia"/>
          <w:bCs/>
          <w:sz w:val="24"/>
          <w:szCs w:val="24"/>
        </w:rPr>
        <w:t>以下</w:t>
      </w:r>
      <w:r w:rsidRPr="00A92F31">
        <w:rPr>
          <w:rFonts w:asciiTheme="minorEastAsia" w:eastAsiaTheme="minorEastAsia" w:hAnsiTheme="minorEastAsia" w:cs="宋体" w:hint="eastAsia"/>
          <w:sz w:val="24"/>
          <w:szCs w:val="24"/>
        </w:rPr>
        <w:t>媒介</w:t>
      </w:r>
      <w:r w:rsidRPr="00A92F31">
        <w:rPr>
          <w:rFonts w:asciiTheme="minorEastAsia" w:eastAsiaTheme="minorEastAsia" w:hAnsiTheme="minorEastAsia" w:cs="宋体" w:hint="eastAsia"/>
          <w:bCs/>
          <w:sz w:val="24"/>
          <w:szCs w:val="24"/>
        </w:rPr>
        <w:t>发布，请投标人关注。</w:t>
      </w:r>
    </w:p>
    <w:p w:rsidR="003871D3" w:rsidRPr="00A92F31" w:rsidRDefault="003871D3" w:rsidP="003871D3">
      <w:pPr>
        <w:spacing w:line="400" w:lineRule="exact"/>
        <w:ind w:firstLineChars="200" w:firstLine="480"/>
        <w:jc w:val="left"/>
        <w:rPr>
          <w:rFonts w:ascii="宋体" w:hAnsi="宋体" w:cs="宋体"/>
          <w:bCs/>
          <w:sz w:val="24"/>
        </w:rPr>
      </w:pPr>
      <w:proofErr w:type="gramStart"/>
      <w:r w:rsidRPr="00A92F31">
        <w:rPr>
          <w:rFonts w:ascii="宋体" w:hAnsi="宋体" w:cs="宋体" w:hint="eastAsia"/>
          <w:bCs/>
          <w:sz w:val="24"/>
        </w:rPr>
        <w:t>工采通电子招</w:t>
      </w:r>
      <w:proofErr w:type="gramEnd"/>
      <w:r w:rsidRPr="00A92F31">
        <w:rPr>
          <w:rFonts w:ascii="宋体" w:hAnsi="宋体" w:cs="宋体" w:hint="eastAsia"/>
          <w:bCs/>
          <w:sz w:val="24"/>
        </w:rPr>
        <w:t>投标交易平台(https://easy-prt.com/home)</w:t>
      </w:r>
    </w:p>
    <w:p w:rsidR="003A5248" w:rsidRPr="00A92F31" w:rsidRDefault="00E653F0" w:rsidP="003871D3">
      <w:pPr>
        <w:spacing w:line="400" w:lineRule="exact"/>
        <w:ind w:firstLineChars="200" w:firstLine="480"/>
        <w:jc w:val="left"/>
        <w:rPr>
          <w:rFonts w:ascii="宋体" w:hAnsi="宋体" w:cs="宋体"/>
          <w:bCs/>
          <w:sz w:val="24"/>
        </w:rPr>
      </w:pPr>
      <w:r w:rsidRPr="00A92F31">
        <w:rPr>
          <w:rFonts w:ascii="宋体" w:hAnsi="宋体" w:cs="宋体" w:hint="eastAsia"/>
          <w:bCs/>
          <w:sz w:val="24"/>
        </w:rPr>
        <w:t>鼓楼区</w:t>
      </w:r>
      <w:proofErr w:type="gramStart"/>
      <w:r w:rsidRPr="00A92F31">
        <w:rPr>
          <w:rFonts w:ascii="宋体" w:hAnsi="宋体" w:cs="宋体" w:hint="eastAsia"/>
          <w:bCs/>
          <w:sz w:val="24"/>
        </w:rPr>
        <w:t>政务网</w:t>
      </w:r>
      <w:proofErr w:type="gramEnd"/>
      <w:r w:rsidRPr="00A92F31">
        <w:rPr>
          <w:rFonts w:ascii="宋体" w:hAnsi="宋体" w:cs="宋体" w:hint="eastAsia"/>
          <w:bCs/>
          <w:sz w:val="24"/>
        </w:rPr>
        <w:t>(http://glq.fuzhou.gov.cn/)</w:t>
      </w:r>
    </w:p>
    <w:p w:rsidR="003A5248" w:rsidRPr="00A92F31" w:rsidRDefault="00E653F0">
      <w:pPr>
        <w:spacing w:line="400" w:lineRule="exact"/>
        <w:ind w:firstLineChars="200" w:firstLine="480"/>
        <w:jc w:val="left"/>
        <w:rPr>
          <w:rFonts w:ascii="宋体" w:hAnsi="宋体" w:cs="宋体"/>
          <w:bCs/>
          <w:sz w:val="24"/>
        </w:rPr>
      </w:pPr>
      <w:r w:rsidRPr="00A92F31">
        <w:rPr>
          <w:rFonts w:ascii="宋体" w:hAnsi="宋体" w:cs="宋体" w:hint="eastAsia"/>
          <w:bCs/>
          <w:sz w:val="24"/>
        </w:rPr>
        <w:t>福建华真招标代理有限公司网(http://www.fjhzzb.com/)</w:t>
      </w:r>
    </w:p>
    <w:p w:rsidR="003A5248" w:rsidRPr="00A92F31" w:rsidRDefault="00E653F0">
      <w:pPr>
        <w:spacing w:line="400" w:lineRule="exact"/>
        <w:ind w:firstLineChars="200" w:firstLine="482"/>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10、联系方式</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采购人：福州市鼓楼区华大街道办事处</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地  址：</w:t>
      </w:r>
      <w:r w:rsidR="007E5D7E" w:rsidRPr="00A92F31">
        <w:rPr>
          <w:rFonts w:ascii="宋体" w:hAnsi="宋体" w:cs="宋体" w:hint="eastAsia"/>
          <w:sz w:val="24"/>
        </w:rPr>
        <w:t>福州市鼓楼区华林路19号</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联系方式：</w:t>
      </w:r>
      <w:proofErr w:type="gramStart"/>
      <w:r w:rsidR="00A92F31" w:rsidRPr="00A92F31">
        <w:rPr>
          <w:rFonts w:ascii="宋体" w:hAnsi="宋体" w:cs="宋体" w:hint="eastAsia"/>
          <w:sz w:val="24"/>
        </w:rPr>
        <w:t>高仁鹏</w:t>
      </w:r>
      <w:proofErr w:type="gramEnd"/>
      <w:r w:rsidRPr="00A92F31">
        <w:rPr>
          <w:rFonts w:ascii="宋体" w:hAnsi="宋体" w:cs="宋体" w:hint="eastAsia"/>
          <w:sz w:val="24"/>
        </w:rPr>
        <w:t xml:space="preserve"> </w:t>
      </w:r>
      <w:r w:rsidR="00A92F31" w:rsidRPr="00A92F31">
        <w:rPr>
          <w:rFonts w:ascii="宋体" w:hAnsi="宋体" w:cs="宋体"/>
          <w:sz w:val="24"/>
        </w:rPr>
        <w:t>0591-87850020</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招标代理机构：福建华真招标代理有限公司</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地  址：福州市鼓楼区洪山镇洪山园路52号华润万象城（三期）S11楼3层07-13、15办公</w:t>
      </w:r>
    </w:p>
    <w:p w:rsidR="003A5248" w:rsidRPr="00A92F31" w:rsidRDefault="00E653F0">
      <w:pPr>
        <w:adjustRightInd w:val="0"/>
        <w:snapToGrid w:val="0"/>
        <w:spacing w:line="400" w:lineRule="exact"/>
        <w:ind w:firstLineChars="200" w:firstLine="480"/>
        <w:rPr>
          <w:rFonts w:ascii="宋体" w:hAnsi="宋体" w:cs="宋体"/>
          <w:sz w:val="24"/>
        </w:rPr>
      </w:pPr>
      <w:r w:rsidRPr="00A92F31">
        <w:rPr>
          <w:rFonts w:ascii="宋体" w:hAnsi="宋体" w:cs="宋体" w:hint="eastAsia"/>
          <w:sz w:val="24"/>
        </w:rPr>
        <w:t>联系方式：石璐婷、陈真、</w:t>
      </w:r>
      <w:r w:rsidR="007E5D7E" w:rsidRPr="00A92F31">
        <w:rPr>
          <w:rFonts w:ascii="宋体" w:hAnsi="宋体" w:cs="宋体" w:hint="eastAsia"/>
          <w:sz w:val="24"/>
        </w:rPr>
        <w:t>刘苏华</w:t>
      </w:r>
      <w:r w:rsidRPr="00A92F31">
        <w:rPr>
          <w:rFonts w:ascii="宋体" w:hAnsi="宋体" w:cs="宋体" w:hint="eastAsia"/>
          <w:sz w:val="24"/>
        </w:rPr>
        <w:t xml:space="preserve"> 0591-38165630-6</w:t>
      </w:r>
      <w:r w:rsidR="007E5D7E" w:rsidRPr="00A92F31">
        <w:rPr>
          <w:rFonts w:ascii="宋体" w:hAnsi="宋体" w:cs="宋体" w:hint="eastAsia"/>
          <w:sz w:val="24"/>
        </w:rPr>
        <w:t>（财务：0591-28331909）</w:t>
      </w:r>
    </w:p>
    <w:p w:rsidR="003A5248" w:rsidRPr="00A92F31" w:rsidRDefault="00E653F0">
      <w:pPr>
        <w:adjustRightInd w:val="0"/>
        <w:snapToGrid w:val="0"/>
        <w:spacing w:line="400" w:lineRule="exact"/>
        <w:ind w:firstLineChars="200" w:firstLine="482"/>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11、账户信息</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81"/>
        <w:gridCol w:w="8681"/>
      </w:tblGrid>
      <w:tr w:rsidR="003A5248" w:rsidRPr="00A92F31">
        <w:trPr>
          <w:trHeight w:val="454"/>
          <w:jc w:val="center"/>
        </w:trPr>
        <w:tc>
          <w:tcPr>
            <w:tcW w:w="5000" w:type="pct"/>
            <w:gridSpan w:val="2"/>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招标代理服务费缴交账户</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开户行</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招商银行股份有限公司福州仓山支行</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账号</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5919 0615 1310 806</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开户名</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福建华真招标代理有限公司</w:t>
            </w:r>
          </w:p>
        </w:tc>
      </w:tr>
      <w:tr w:rsidR="003A5248" w:rsidRPr="00A92F31">
        <w:trPr>
          <w:trHeight w:val="454"/>
          <w:jc w:val="center"/>
        </w:trPr>
        <w:tc>
          <w:tcPr>
            <w:tcW w:w="5000" w:type="pct"/>
            <w:gridSpan w:val="2"/>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lastRenderedPageBreak/>
              <w:t>保证金账户</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开户行</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兴业银行福州总行大厦营业部</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账号</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sz w:val="24"/>
                <w:szCs w:val="24"/>
              </w:rPr>
              <w:t>117010100100452450</w:t>
            </w:r>
          </w:p>
        </w:tc>
      </w:tr>
      <w:tr w:rsidR="003A5248" w:rsidRPr="00A92F31">
        <w:trPr>
          <w:trHeight w:val="454"/>
          <w:jc w:val="center"/>
        </w:trPr>
        <w:tc>
          <w:tcPr>
            <w:tcW w:w="643" w:type="pct"/>
            <w:vAlign w:val="center"/>
          </w:tcPr>
          <w:p w:rsidR="003A5248" w:rsidRPr="00A92F31" w:rsidRDefault="00E653F0">
            <w:pPr>
              <w:snapToGrid w:val="0"/>
              <w:spacing w:line="400" w:lineRule="exact"/>
              <w:jc w:val="center"/>
              <w:rPr>
                <w:rFonts w:asciiTheme="minorEastAsia" w:eastAsiaTheme="minorEastAsia" w:hAnsiTheme="minorEastAsia" w:cs="宋体"/>
                <w:b/>
                <w:sz w:val="24"/>
                <w:szCs w:val="24"/>
              </w:rPr>
            </w:pPr>
            <w:r w:rsidRPr="00A92F31">
              <w:rPr>
                <w:rFonts w:asciiTheme="minorEastAsia" w:eastAsiaTheme="minorEastAsia" w:hAnsiTheme="minorEastAsia" w:cs="宋体" w:hint="eastAsia"/>
                <w:b/>
                <w:sz w:val="24"/>
                <w:szCs w:val="24"/>
              </w:rPr>
              <w:t>开户名</w:t>
            </w:r>
          </w:p>
        </w:tc>
        <w:tc>
          <w:tcPr>
            <w:tcW w:w="4357" w:type="pct"/>
            <w:vAlign w:val="center"/>
          </w:tcPr>
          <w:p w:rsidR="003A5248" w:rsidRPr="00A92F31" w:rsidRDefault="00E653F0">
            <w:pPr>
              <w:snapToGrid w:val="0"/>
              <w:spacing w:line="40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福建华真招标代理有限公司</w:t>
            </w:r>
          </w:p>
        </w:tc>
      </w:tr>
      <w:tr w:rsidR="003A5248" w:rsidRPr="00A92F31">
        <w:trPr>
          <w:trHeight w:val="284"/>
          <w:jc w:val="center"/>
        </w:trPr>
        <w:tc>
          <w:tcPr>
            <w:tcW w:w="5000" w:type="pct"/>
            <w:gridSpan w:val="2"/>
            <w:vAlign w:val="center"/>
          </w:tcPr>
          <w:p w:rsidR="003A5248" w:rsidRPr="00A92F31" w:rsidRDefault="00E653F0">
            <w:pPr>
              <w:snapToGrid w:val="0"/>
              <w:spacing w:line="400" w:lineRule="exact"/>
              <w:ind w:firstLineChars="200" w:firstLine="458"/>
              <w:rPr>
                <w:rFonts w:asciiTheme="minorEastAsia" w:eastAsiaTheme="minorEastAsia" w:hAnsiTheme="minorEastAsia" w:cstheme="minorEastAsia"/>
                <w:b/>
                <w:spacing w:val="-6"/>
                <w:sz w:val="24"/>
                <w:szCs w:val="24"/>
              </w:rPr>
            </w:pPr>
            <w:r w:rsidRPr="00A92F31">
              <w:rPr>
                <w:rFonts w:asciiTheme="minorEastAsia" w:eastAsiaTheme="minorEastAsia" w:hAnsiTheme="minorEastAsia" w:cstheme="minorEastAsia" w:hint="eastAsia"/>
                <w:b/>
                <w:spacing w:val="-6"/>
                <w:sz w:val="24"/>
                <w:szCs w:val="24"/>
              </w:rPr>
              <w:t>注：</w:t>
            </w:r>
          </w:p>
          <w:p w:rsidR="003A5248" w:rsidRPr="00A92F31" w:rsidRDefault="00E653F0">
            <w:pPr>
              <w:snapToGrid w:val="0"/>
              <w:spacing w:line="400" w:lineRule="exact"/>
              <w:ind w:firstLineChars="200" w:firstLine="458"/>
              <w:rPr>
                <w:rFonts w:asciiTheme="minorEastAsia" w:eastAsiaTheme="minorEastAsia" w:hAnsiTheme="minorEastAsia" w:cstheme="minorEastAsia"/>
                <w:b/>
                <w:spacing w:val="-6"/>
                <w:sz w:val="24"/>
                <w:szCs w:val="24"/>
              </w:rPr>
            </w:pPr>
            <w:r w:rsidRPr="00A92F31">
              <w:rPr>
                <w:rFonts w:asciiTheme="minorEastAsia" w:eastAsiaTheme="minorEastAsia" w:hAnsiTheme="minorEastAsia" w:cstheme="minorEastAsia" w:hint="eastAsia"/>
                <w:b/>
                <w:spacing w:val="-6"/>
                <w:sz w:val="24"/>
                <w:szCs w:val="24"/>
              </w:rPr>
              <w:t>1、投标人认真审查清楚相应账号，投标</w:t>
            </w:r>
            <w:proofErr w:type="gramStart"/>
            <w:r w:rsidRPr="00A92F31">
              <w:rPr>
                <w:rFonts w:asciiTheme="minorEastAsia" w:eastAsiaTheme="minorEastAsia" w:hAnsiTheme="minorEastAsia" w:cstheme="minorEastAsia" w:hint="eastAsia"/>
                <w:b/>
                <w:spacing w:val="-6"/>
                <w:sz w:val="24"/>
                <w:szCs w:val="24"/>
              </w:rPr>
              <w:t>保证金缴错账号</w:t>
            </w:r>
            <w:proofErr w:type="gramEnd"/>
            <w:r w:rsidRPr="00A92F31">
              <w:rPr>
                <w:rFonts w:asciiTheme="minorEastAsia" w:eastAsiaTheme="minorEastAsia" w:hAnsiTheme="minorEastAsia" w:cstheme="minorEastAsia" w:hint="eastAsia"/>
                <w:b/>
                <w:spacing w:val="-6"/>
                <w:sz w:val="24"/>
                <w:szCs w:val="24"/>
              </w:rPr>
              <w:t>而产生的一切后果由其自行承担。</w:t>
            </w:r>
          </w:p>
          <w:p w:rsidR="003A5248" w:rsidRPr="00A92F31" w:rsidRDefault="00E653F0">
            <w:pPr>
              <w:snapToGrid w:val="0"/>
              <w:spacing w:line="400" w:lineRule="exact"/>
              <w:ind w:firstLineChars="200" w:firstLine="458"/>
              <w:rPr>
                <w:rFonts w:asciiTheme="minorEastAsia" w:eastAsiaTheme="minorEastAsia" w:hAnsiTheme="minorEastAsia" w:cstheme="minorEastAsia"/>
                <w:b/>
                <w:spacing w:val="-6"/>
                <w:sz w:val="24"/>
                <w:szCs w:val="24"/>
              </w:rPr>
            </w:pPr>
            <w:r w:rsidRPr="00A92F31">
              <w:rPr>
                <w:rFonts w:asciiTheme="minorEastAsia" w:eastAsiaTheme="minorEastAsia" w:hAnsiTheme="minorEastAsia" w:cstheme="minorEastAsia" w:hint="eastAsia"/>
                <w:b/>
                <w:spacing w:val="-6"/>
                <w:sz w:val="24"/>
                <w:szCs w:val="24"/>
              </w:rPr>
              <w:t>2、转账单或电汇单上需注明“FJHZ-GK-2025071投标保证金”。</w:t>
            </w:r>
          </w:p>
          <w:p w:rsidR="003A5248" w:rsidRPr="00A92F31" w:rsidRDefault="00E653F0">
            <w:pPr>
              <w:snapToGrid w:val="0"/>
              <w:spacing w:line="400" w:lineRule="exact"/>
              <w:ind w:firstLineChars="200" w:firstLine="458"/>
              <w:rPr>
                <w:rFonts w:asciiTheme="minorEastAsia" w:eastAsiaTheme="minorEastAsia" w:hAnsiTheme="minorEastAsia" w:cs="宋体"/>
                <w:b/>
                <w:spacing w:val="-6"/>
                <w:sz w:val="24"/>
                <w:szCs w:val="24"/>
              </w:rPr>
            </w:pPr>
            <w:r w:rsidRPr="00A92F31">
              <w:rPr>
                <w:rFonts w:asciiTheme="minorEastAsia" w:eastAsiaTheme="minorEastAsia" w:hAnsiTheme="minorEastAsia" w:cstheme="minorEastAsia" w:hint="eastAsia"/>
                <w:b/>
                <w:spacing w:val="-6"/>
                <w:sz w:val="24"/>
                <w:szCs w:val="24"/>
              </w:rPr>
              <w:t>3、 投标人若需办理相关投标保证金手续，自行登录我司网站（http://fjhzzb.com/）“下载专区”点击下载，按要求填写盖章后原件送至我司。</w:t>
            </w:r>
          </w:p>
        </w:tc>
      </w:tr>
    </w:tbl>
    <w:p w:rsidR="003A5248" w:rsidRPr="00A92F31" w:rsidRDefault="00E653F0">
      <w:pPr>
        <w:adjustRightInd w:val="0"/>
        <w:snapToGrid w:val="0"/>
        <w:spacing w:line="400" w:lineRule="exact"/>
        <w:ind w:firstLineChars="200" w:firstLine="482"/>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注：未中标投标人的投标保证金退还时间为《中标通知书》发出后</w:t>
      </w:r>
      <w:r w:rsidRPr="00A92F31">
        <w:rPr>
          <w:rFonts w:asciiTheme="minorEastAsia" w:eastAsiaTheme="minorEastAsia" w:hAnsiTheme="minorEastAsia" w:cs="宋体"/>
          <w:b/>
          <w:bCs/>
          <w:sz w:val="24"/>
          <w:szCs w:val="24"/>
        </w:rPr>
        <w:t>5</w:t>
      </w:r>
      <w:r w:rsidRPr="00A92F31">
        <w:rPr>
          <w:rFonts w:asciiTheme="minorEastAsia" w:eastAsiaTheme="minorEastAsia" w:hAnsiTheme="minorEastAsia" w:cs="宋体" w:hint="eastAsia"/>
          <w:b/>
          <w:bCs/>
          <w:sz w:val="24"/>
          <w:szCs w:val="24"/>
        </w:rPr>
        <w:t>个工作日内，未中标投标人应向福建华真招标代理有限公司提供《退回保证金申请函》及开户许可证复印件并加盖公章，办理退还投标保证金手续，《退回保证金申请函》上必须提供与存入保证金时相同的银行账号和开户行；中标人签订采购合同后在</w:t>
      </w:r>
      <w:r w:rsidRPr="00A92F31">
        <w:rPr>
          <w:rFonts w:asciiTheme="minorEastAsia" w:eastAsiaTheme="minorEastAsia" w:hAnsiTheme="minorEastAsia" w:cs="宋体"/>
          <w:b/>
          <w:bCs/>
          <w:sz w:val="24"/>
          <w:szCs w:val="24"/>
        </w:rPr>
        <w:t>5</w:t>
      </w:r>
      <w:r w:rsidRPr="00A92F31">
        <w:rPr>
          <w:rFonts w:asciiTheme="minorEastAsia" w:eastAsiaTheme="minorEastAsia" w:hAnsiTheme="minorEastAsia" w:cs="宋体" w:hint="eastAsia"/>
          <w:b/>
          <w:bCs/>
          <w:sz w:val="24"/>
          <w:szCs w:val="24"/>
        </w:rPr>
        <w:t>个工作日内，持</w:t>
      </w:r>
      <w:r w:rsidRPr="00A92F31">
        <w:rPr>
          <w:rFonts w:asciiTheme="minorEastAsia" w:eastAsiaTheme="minorEastAsia" w:hAnsiTheme="minorEastAsia" w:cs="宋体" w:hint="eastAsia"/>
          <w:b/>
          <w:sz w:val="24"/>
          <w:szCs w:val="24"/>
        </w:rPr>
        <w:t>采购合同（原件或复印件加盖中标人公章）、《退回保证金申请函》及开户许可证复印件并加盖公章</w:t>
      </w:r>
      <w:r w:rsidRPr="00A92F31">
        <w:rPr>
          <w:rFonts w:asciiTheme="minorEastAsia" w:eastAsiaTheme="minorEastAsia" w:hAnsiTheme="minorEastAsia" w:cs="宋体" w:hint="eastAsia"/>
          <w:b/>
          <w:bCs/>
          <w:sz w:val="24"/>
          <w:szCs w:val="24"/>
        </w:rPr>
        <w:t>，到福建华真招标代理有限公司退还保证金手续。退回保证金专用邮箱：3621577571@qq.com。</w:t>
      </w:r>
    </w:p>
    <w:p w:rsidR="003A5248" w:rsidRPr="00A92F31" w:rsidRDefault="003A5248">
      <w:pPr>
        <w:adjustRightInd w:val="0"/>
        <w:snapToGrid w:val="0"/>
        <w:spacing w:line="400" w:lineRule="exact"/>
        <w:ind w:firstLineChars="200" w:firstLine="482"/>
        <w:rPr>
          <w:rFonts w:asciiTheme="minorEastAsia" w:eastAsiaTheme="minorEastAsia" w:hAnsiTheme="minorEastAsia" w:cs="宋体"/>
          <w:b/>
          <w:bCs/>
          <w:sz w:val="24"/>
          <w:szCs w:val="24"/>
        </w:rPr>
      </w:pPr>
    </w:p>
    <w:p w:rsidR="003A5248" w:rsidRPr="00A92F31" w:rsidRDefault="003A5248">
      <w:pPr>
        <w:adjustRightInd w:val="0"/>
        <w:snapToGrid w:val="0"/>
        <w:spacing w:line="360" w:lineRule="auto"/>
        <w:ind w:firstLineChars="200" w:firstLine="482"/>
        <w:rPr>
          <w:rFonts w:asciiTheme="minorEastAsia" w:eastAsiaTheme="minorEastAsia" w:hAnsiTheme="minorEastAsia" w:cs="宋体"/>
          <w:b/>
          <w:bCs/>
          <w:sz w:val="24"/>
        </w:rPr>
      </w:pPr>
    </w:p>
    <w:p w:rsidR="003A5248" w:rsidRPr="00A92F31" w:rsidRDefault="00E653F0">
      <w:pPr>
        <w:widowControl/>
        <w:jc w:val="left"/>
        <w:rPr>
          <w:rFonts w:asciiTheme="minorEastAsia" w:eastAsiaTheme="minorEastAsia" w:hAnsiTheme="minorEastAsia" w:cs="宋体"/>
          <w:b/>
          <w:bCs/>
          <w:sz w:val="24"/>
          <w:szCs w:val="24"/>
        </w:rPr>
      </w:pPr>
      <w:r w:rsidRPr="00A92F31">
        <w:rPr>
          <w:rFonts w:asciiTheme="minorEastAsia" w:eastAsiaTheme="minorEastAsia" w:hAnsiTheme="minorEastAsia" w:cs="宋体"/>
          <w:b/>
          <w:bCs/>
          <w:sz w:val="24"/>
          <w:szCs w:val="24"/>
        </w:rPr>
        <w:br w:type="page"/>
      </w:r>
    </w:p>
    <w:p w:rsidR="003A5248" w:rsidRPr="00A92F31" w:rsidRDefault="00E653F0">
      <w:pPr>
        <w:spacing w:line="360" w:lineRule="auto"/>
        <w:jc w:val="center"/>
        <w:rPr>
          <w:rFonts w:asciiTheme="minorEastAsia" w:eastAsiaTheme="minorEastAsia" w:hAnsiTheme="minorEastAsia" w:cs="宋体"/>
          <w:b/>
          <w:bCs/>
          <w:sz w:val="28"/>
        </w:rPr>
      </w:pPr>
      <w:r w:rsidRPr="00A92F31">
        <w:rPr>
          <w:rFonts w:asciiTheme="minorEastAsia" w:eastAsiaTheme="minorEastAsia" w:hAnsiTheme="minorEastAsia" w:cs="宋体" w:hint="eastAsia"/>
          <w:b/>
          <w:bCs/>
          <w:sz w:val="28"/>
          <w:szCs w:val="24"/>
        </w:rPr>
        <w:lastRenderedPageBreak/>
        <w:t>招标项目</w:t>
      </w:r>
      <w:r w:rsidRPr="00A92F31">
        <w:rPr>
          <w:rFonts w:asciiTheme="minorEastAsia" w:eastAsiaTheme="minorEastAsia" w:hAnsiTheme="minorEastAsia" w:cs="宋体" w:hint="eastAsia"/>
          <w:b/>
          <w:bCs/>
          <w:sz w:val="28"/>
        </w:rPr>
        <w:t>一览表</w:t>
      </w:r>
    </w:p>
    <w:p w:rsidR="003A5248" w:rsidRPr="00A92F31" w:rsidRDefault="00E653F0">
      <w:pPr>
        <w:spacing w:line="460" w:lineRule="exact"/>
        <w:jc w:val="righ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661"/>
        <w:gridCol w:w="2810"/>
        <w:gridCol w:w="1197"/>
        <w:gridCol w:w="1295"/>
        <w:gridCol w:w="1056"/>
      </w:tblGrid>
      <w:tr w:rsidR="003A5248" w:rsidRPr="00A92F31">
        <w:trPr>
          <w:jc w:val="center"/>
        </w:trPr>
        <w:tc>
          <w:tcPr>
            <w:tcW w:w="473" w:type="pct"/>
            <w:vAlign w:val="center"/>
          </w:tcPr>
          <w:p w:rsidR="003A5248" w:rsidRPr="00A92F31" w:rsidRDefault="00E653F0">
            <w:pPr>
              <w:overflowPunct w:val="0"/>
              <w:autoSpaceDE w:val="0"/>
              <w:autoSpaceDN w:val="0"/>
              <w:adjustRightInd w:val="0"/>
              <w:spacing w:line="460" w:lineRule="exact"/>
              <w:jc w:val="center"/>
              <w:textAlignment w:val="baseline"/>
              <w:rPr>
                <w:rFonts w:asciiTheme="minorEastAsia" w:eastAsiaTheme="minorEastAsia" w:hAnsiTheme="minorEastAsia" w:cs="宋体"/>
                <w:kern w:val="28"/>
                <w:sz w:val="24"/>
                <w:szCs w:val="24"/>
              </w:rPr>
            </w:pPr>
            <w:r w:rsidRPr="00A92F31">
              <w:rPr>
                <w:rFonts w:asciiTheme="minorEastAsia" w:eastAsiaTheme="minorEastAsia" w:hAnsiTheme="minorEastAsia" w:cs="宋体" w:hint="eastAsia"/>
                <w:kern w:val="28"/>
                <w:sz w:val="24"/>
                <w:szCs w:val="24"/>
              </w:rPr>
              <w:t>合同包</w:t>
            </w:r>
          </w:p>
        </w:tc>
        <w:tc>
          <w:tcPr>
            <w:tcW w:w="1335" w:type="pct"/>
            <w:vAlign w:val="center"/>
          </w:tcPr>
          <w:p w:rsidR="003A5248" w:rsidRPr="00A92F31" w:rsidRDefault="00E653F0">
            <w:pPr>
              <w:overflowPunct w:val="0"/>
              <w:autoSpaceDE w:val="0"/>
              <w:autoSpaceDN w:val="0"/>
              <w:adjustRightInd w:val="0"/>
              <w:spacing w:line="460" w:lineRule="exact"/>
              <w:jc w:val="center"/>
              <w:textAlignment w:val="baseline"/>
              <w:rPr>
                <w:rFonts w:asciiTheme="minorEastAsia" w:eastAsiaTheme="minorEastAsia" w:hAnsiTheme="minorEastAsia" w:cs="宋体"/>
                <w:kern w:val="28"/>
                <w:sz w:val="24"/>
                <w:szCs w:val="24"/>
              </w:rPr>
            </w:pPr>
            <w:r w:rsidRPr="00A92F31">
              <w:rPr>
                <w:rFonts w:asciiTheme="minorEastAsia" w:eastAsiaTheme="minorEastAsia" w:hAnsiTheme="minorEastAsia" w:cs="宋体" w:hint="eastAsia"/>
                <w:kern w:val="28"/>
                <w:sz w:val="24"/>
                <w:szCs w:val="24"/>
              </w:rPr>
              <w:t>项目名称</w:t>
            </w:r>
          </w:p>
        </w:tc>
        <w:tc>
          <w:tcPr>
            <w:tcW w:w="1410" w:type="pct"/>
            <w:vAlign w:val="center"/>
          </w:tcPr>
          <w:p w:rsidR="003A5248" w:rsidRPr="00A92F31" w:rsidRDefault="00E653F0">
            <w:pPr>
              <w:spacing w:line="460" w:lineRule="exact"/>
              <w:jc w:val="center"/>
              <w:rPr>
                <w:rFonts w:asciiTheme="minorEastAsia" w:eastAsiaTheme="minorEastAsia" w:hAnsiTheme="minorEastAsia" w:cs="宋体"/>
                <w:kern w:val="28"/>
                <w:sz w:val="24"/>
                <w:szCs w:val="24"/>
              </w:rPr>
            </w:pPr>
            <w:r w:rsidRPr="00A92F31">
              <w:rPr>
                <w:rFonts w:asciiTheme="minorEastAsia" w:eastAsiaTheme="minorEastAsia" w:hAnsiTheme="minorEastAsia" w:cs="宋体" w:hint="eastAsia"/>
                <w:kern w:val="28"/>
                <w:sz w:val="24"/>
                <w:szCs w:val="24"/>
              </w:rPr>
              <w:t>技术参数内容</w:t>
            </w:r>
          </w:p>
        </w:tc>
        <w:tc>
          <w:tcPr>
            <w:tcW w:w="601" w:type="pct"/>
            <w:vAlign w:val="center"/>
          </w:tcPr>
          <w:p w:rsidR="003A5248" w:rsidRPr="00A92F31" w:rsidRDefault="00E653F0">
            <w:pPr>
              <w:spacing w:line="46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服务期限</w:t>
            </w:r>
          </w:p>
        </w:tc>
        <w:tc>
          <w:tcPr>
            <w:tcW w:w="650" w:type="pct"/>
            <w:vAlign w:val="center"/>
          </w:tcPr>
          <w:p w:rsidR="003A5248" w:rsidRPr="00A92F31" w:rsidRDefault="00E653F0">
            <w:pPr>
              <w:spacing w:line="460" w:lineRule="exact"/>
              <w:jc w:val="center"/>
              <w:rPr>
                <w:rFonts w:asciiTheme="minorEastAsia" w:eastAsiaTheme="minorEastAsia" w:hAnsiTheme="minorEastAsia"/>
                <w:sz w:val="24"/>
              </w:rPr>
            </w:pPr>
            <w:r w:rsidRPr="00A92F31">
              <w:rPr>
                <w:rFonts w:asciiTheme="minorEastAsia" w:eastAsiaTheme="minorEastAsia" w:hAnsiTheme="minorEastAsia" w:hint="eastAsia"/>
                <w:sz w:val="24"/>
              </w:rPr>
              <w:t>预算</w:t>
            </w:r>
          </w:p>
        </w:tc>
        <w:tc>
          <w:tcPr>
            <w:tcW w:w="530" w:type="pct"/>
            <w:vAlign w:val="center"/>
          </w:tcPr>
          <w:p w:rsidR="003A5248" w:rsidRPr="00A92F31" w:rsidRDefault="00E653F0">
            <w:pPr>
              <w:spacing w:line="460" w:lineRule="exact"/>
              <w:jc w:val="center"/>
              <w:rPr>
                <w:rFonts w:asciiTheme="minorEastAsia" w:eastAsiaTheme="minorEastAsia" w:hAnsiTheme="minorEastAsia" w:cs="Courier New"/>
                <w:bCs/>
                <w:kern w:val="0"/>
                <w:sz w:val="24"/>
              </w:rPr>
            </w:pPr>
            <w:r w:rsidRPr="00A92F31">
              <w:rPr>
                <w:rFonts w:asciiTheme="minorEastAsia" w:eastAsiaTheme="minorEastAsia" w:hAnsiTheme="minorEastAsia" w:hint="eastAsia"/>
                <w:sz w:val="24"/>
              </w:rPr>
              <w:t>投标保证金</w:t>
            </w:r>
          </w:p>
        </w:tc>
      </w:tr>
      <w:tr w:rsidR="003A5248" w:rsidRPr="00A92F31">
        <w:trPr>
          <w:trHeight w:val="770"/>
          <w:jc w:val="center"/>
        </w:trPr>
        <w:tc>
          <w:tcPr>
            <w:tcW w:w="473" w:type="pct"/>
            <w:vAlign w:val="center"/>
          </w:tcPr>
          <w:p w:rsidR="003A5248" w:rsidRPr="00A92F31" w:rsidRDefault="00E653F0">
            <w:pPr>
              <w:spacing w:line="46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sz w:val="24"/>
                <w:szCs w:val="24"/>
              </w:rPr>
              <w:t>1</w:t>
            </w:r>
          </w:p>
        </w:tc>
        <w:tc>
          <w:tcPr>
            <w:tcW w:w="1335" w:type="pct"/>
            <w:vAlign w:val="center"/>
          </w:tcPr>
          <w:p w:rsidR="003A5248" w:rsidRPr="00A92F31" w:rsidRDefault="00E653F0">
            <w:pPr>
              <w:spacing w:line="46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福州市鼓楼区华大街道外环境“四害”消杀服务项目</w:t>
            </w:r>
          </w:p>
        </w:tc>
        <w:tc>
          <w:tcPr>
            <w:tcW w:w="1410" w:type="pct"/>
            <w:vAlign w:val="center"/>
          </w:tcPr>
          <w:p w:rsidR="003A5248" w:rsidRPr="00A92F31" w:rsidRDefault="00E653F0">
            <w:pPr>
              <w:spacing w:line="460" w:lineRule="exact"/>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具体详见招标文件第三章“招标内容及要求”</w:t>
            </w:r>
          </w:p>
        </w:tc>
        <w:tc>
          <w:tcPr>
            <w:tcW w:w="601" w:type="pct"/>
            <w:vAlign w:val="center"/>
          </w:tcPr>
          <w:p w:rsidR="003A5248" w:rsidRPr="00A92F31" w:rsidRDefault="00E653F0">
            <w:pPr>
              <w:pStyle w:val="111"/>
              <w:spacing w:line="360" w:lineRule="exact"/>
              <w:ind w:firstLineChars="0" w:firstLine="0"/>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1年</w:t>
            </w:r>
          </w:p>
        </w:tc>
        <w:tc>
          <w:tcPr>
            <w:tcW w:w="650" w:type="pct"/>
            <w:vAlign w:val="center"/>
          </w:tcPr>
          <w:p w:rsidR="003A5248" w:rsidRPr="00A92F31" w:rsidRDefault="00E66BFD">
            <w:pPr>
              <w:pStyle w:val="111"/>
              <w:spacing w:line="360" w:lineRule="exact"/>
              <w:ind w:firstLineChars="0" w:firstLine="0"/>
              <w:jc w:val="center"/>
              <w:rPr>
                <w:rFonts w:asciiTheme="minorEastAsia" w:eastAsiaTheme="minorEastAsia" w:hAnsiTheme="minorEastAsia" w:cs="宋体"/>
                <w:sz w:val="24"/>
                <w:szCs w:val="24"/>
              </w:rPr>
            </w:pPr>
            <w:r w:rsidRPr="00A92F31">
              <w:rPr>
                <w:rFonts w:ascii="宋体" w:hAnsi="宋体" w:cs="宋体"/>
                <w:sz w:val="24"/>
                <w:szCs w:val="24"/>
              </w:rPr>
              <w:t>165000</w:t>
            </w:r>
          </w:p>
        </w:tc>
        <w:tc>
          <w:tcPr>
            <w:tcW w:w="530" w:type="pct"/>
            <w:vAlign w:val="center"/>
          </w:tcPr>
          <w:p w:rsidR="003A5248" w:rsidRPr="00A92F31" w:rsidRDefault="00E66BFD">
            <w:pPr>
              <w:pStyle w:val="111"/>
              <w:spacing w:line="360" w:lineRule="exact"/>
              <w:ind w:firstLineChars="0" w:firstLine="0"/>
              <w:jc w:val="center"/>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3300</w:t>
            </w:r>
          </w:p>
        </w:tc>
      </w:tr>
    </w:tbl>
    <w:p w:rsidR="003A5248" w:rsidRPr="00A92F31" w:rsidRDefault="003A5248">
      <w:pPr>
        <w:tabs>
          <w:tab w:val="left" w:pos="2852"/>
        </w:tabs>
        <w:adjustRightInd w:val="0"/>
        <w:snapToGrid w:val="0"/>
        <w:spacing w:line="460" w:lineRule="exact"/>
        <w:rPr>
          <w:rFonts w:asciiTheme="minorEastAsia" w:eastAsiaTheme="minorEastAsia" w:hAnsiTheme="minorEastAsia" w:cs="宋体"/>
          <w:b/>
          <w:bCs/>
          <w:sz w:val="24"/>
          <w:szCs w:val="24"/>
        </w:rPr>
      </w:pPr>
    </w:p>
    <w:p w:rsidR="003A5248" w:rsidRPr="00A92F31" w:rsidRDefault="00E653F0">
      <w:pPr>
        <w:tabs>
          <w:tab w:val="left" w:pos="2852"/>
        </w:tabs>
        <w:adjustRightInd w:val="0"/>
        <w:snapToGrid w:val="0"/>
        <w:spacing w:line="460" w:lineRule="exact"/>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注：</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sz w:val="24"/>
        </w:rPr>
      </w:pPr>
      <w:r w:rsidRPr="00A92F31">
        <w:rPr>
          <w:rFonts w:asciiTheme="minorEastAsia" w:eastAsiaTheme="minorEastAsia" w:hAnsiTheme="minorEastAsia" w:cs="宋体" w:hint="eastAsia"/>
          <w:sz w:val="24"/>
        </w:rPr>
        <w:t>1、</w:t>
      </w:r>
      <w:r w:rsidRPr="00A92F31">
        <w:rPr>
          <w:rFonts w:asciiTheme="minorEastAsia" w:eastAsiaTheme="minorEastAsia" w:hAnsiTheme="minorEastAsia" w:cs="宋体" w:hint="eastAsia"/>
          <w:sz w:val="24"/>
          <w:szCs w:val="24"/>
        </w:rPr>
        <w:t>投标人须按合同包报价，对同一合同包内所有品目</w:t>
      </w:r>
      <w:proofErr w:type="gramStart"/>
      <w:r w:rsidRPr="00A92F31">
        <w:rPr>
          <w:rFonts w:asciiTheme="minorEastAsia" w:eastAsiaTheme="minorEastAsia" w:hAnsiTheme="minorEastAsia" w:cs="宋体" w:hint="eastAsia"/>
          <w:sz w:val="24"/>
          <w:szCs w:val="24"/>
        </w:rPr>
        <w:t>号内容</w:t>
      </w:r>
      <w:proofErr w:type="gramEnd"/>
      <w:r w:rsidRPr="00A92F31">
        <w:rPr>
          <w:rFonts w:asciiTheme="minorEastAsia" w:eastAsiaTheme="minorEastAsia" w:hAnsiTheme="minorEastAsia" w:cs="宋体" w:hint="eastAsia"/>
          <w:sz w:val="24"/>
          <w:szCs w:val="24"/>
        </w:rPr>
        <w:t>报价时必须完整，包含本项目履约过程中的一切费用</w:t>
      </w:r>
      <w:r w:rsidRPr="00A92F31">
        <w:rPr>
          <w:rFonts w:asciiTheme="minorEastAsia" w:eastAsiaTheme="minorEastAsia" w:hAnsiTheme="minorEastAsia" w:cs="宋体" w:hint="eastAsia"/>
          <w:sz w:val="24"/>
        </w:rPr>
        <w:t>。</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sz w:val="24"/>
        </w:rPr>
      </w:pPr>
      <w:r w:rsidRPr="00A92F31">
        <w:rPr>
          <w:rFonts w:asciiTheme="minorEastAsia" w:eastAsiaTheme="minorEastAsia" w:hAnsiTheme="minorEastAsia" w:cs="宋体" w:hint="eastAsia"/>
          <w:sz w:val="24"/>
        </w:rPr>
        <w:t>2、投标人对本招标文件中提出的技术参数及要求应在投标文件中逐项答复，说明是否能满足要求，该说明可包括图片、说明书、技术特征、功能列表等，以便评标委员会成员能对投标人所提供的产品</w:t>
      </w:r>
      <w:proofErr w:type="gramStart"/>
      <w:r w:rsidRPr="00A92F31">
        <w:rPr>
          <w:rFonts w:asciiTheme="minorEastAsia" w:eastAsiaTheme="minorEastAsia" w:hAnsiTheme="minorEastAsia" w:cs="宋体" w:hint="eastAsia"/>
          <w:sz w:val="24"/>
        </w:rPr>
        <w:t>作出</w:t>
      </w:r>
      <w:proofErr w:type="gramEnd"/>
      <w:r w:rsidRPr="00A92F31">
        <w:rPr>
          <w:rFonts w:asciiTheme="minorEastAsia" w:eastAsiaTheme="minorEastAsia" w:hAnsiTheme="minorEastAsia" w:cs="宋体" w:hint="eastAsia"/>
          <w:sz w:val="24"/>
        </w:rPr>
        <w:t>准确判断和评估。</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sz w:val="24"/>
        </w:rPr>
      </w:pPr>
      <w:r w:rsidRPr="00A92F31">
        <w:rPr>
          <w:rFonts w:asciiTheme="minorEastAsia" w:eastAsiaTheme="minorEastAsia" w:hAnsiTheme="minorEastAsia" w:cs="宋体" w:hint="eastAsia"/>
          <w:sz w:val="24"/>
        </w:rPr>
        <w:t>3、中标人不得转包他人，若发现转包，采购人有权追究相应法律责任。</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sz w:val="24"/>
        </w:rPr>
      </w:pPr>
      <w:r w:rsidRPr="00A92F31">
        <w:rPr>
          <w:rFonts w:asciiTheme="minorEastAsia" w:eastAsiaTheme="minorEastAsia" w:hAnsiTheme="minorEastAsia" w:cs="宋体" w:hint="eastAsia"/>
          <w:sz w:val="24"/>
        </w:rPr>
        <w:t>4、投标人必须由单位负责人或单位负责人正式授权的投标人代表参加开标会，随时接受评标委员会询问，并予以解答。</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sz w:val="24"/>
        </w:rPr>
      </w:pPr>
      <w:r w:rsidRPr="00A92F31">
        <w:rPr>
          <w:rFonts w:asciiTheme="minorEastAsia" w:eastAsiaTheme="minorEastAsia" w:hAnsiTheme="minorEastAsia" w:cs="宋体" w:hint="eastAsia"/>
          <w:sz w:val="24"/>
        </w:rPr>
        <w:t>5、中标人须向我司提供如下材料：</w:t>
      </w:r>
    </w:p>
    <w:p w:rsidR="003A5248" w:rsidRPr="00A92F31" w:rsidRDefault="00E653F0">
      <w:pPr>
        <w:tabs>
          <w:tab w:val="left" w:pos="2852"/>
        </w:tabs>
        <w:adjustRightInd w:val="0"/>
        <w:snapToGrid w:val="0"/>
        <w:spacing w:line="460" w:lineRule="exact"/>
        <w:rPr>
          <w:rFonts w:asciiTheme="minorEastAsia" w:eastAsiaTheme="minorEastAsia" w:hAnsiTheme="minorEastAsia" w:cs="宋体"/>
          <w:b/>
          <w:bCs/>
          <w:sz w:val="24"/>
        </w:rPr>
      </w:pPr>
      <w:r w:rsidRPr="00A92F31">
        <w:rPr>
          <w:rFonts w:asciiTheme="minorEastAsia" w:eastAsiaTheme="minorEastAsia" w:hAnsiTheme="minorEastAsia" w:cs="宋体" w:hint="eastAsia"/>
          <w:sz w:val="24"/>
        </w:rPr>
        <w:t>《合同》原件壹份。</w:t>
      </w:r>
    </w:p>
    <w:p w:rsidR="003A5248" w:rsidRPr="00A92F31" w:rsidRDefault="003A5248">
      <w:pPr>
        <w:adjustRightInd w:val="0"/>
        <w:snapToGrid w:val="0"/>
        <w:spacing w:line="360" w:lineRule="auto"/>
        <w:ind w:firstLineChars="200" w:firstLine="482"/>
        <w:rPr>
          <w:rFonts w:asciiTheme="minorEastAsia" w:eastAsiaTheme="minorEastAsia" w:hAnsiTheme="minorEastAsia" w:cs="宋体"/>
          <w:b/>
          <w:bCs/>
          <w:sz w:val="24"/>
        </w:rPr>
      </w:pPr>
    </w:p>
    <w:p w:rsidR="003A5248" w:rsidRPr="00A92F31" w:rsidRDefault="003A5248">
      <w:pPr>
        <w:adjustRightInd w:val="0"/>
        <w:snapToGrid w:val="0"/>
        <w:spacing w:line="360" w:lineRule="auto"/>
        <w:ind w:firstLineChars="200" w:firstLine="482"/>
        <w:rPr>
          <w:rFonts w:asciiTheme="minorEastAsia" w:eastAsiaTheme="minorEastAsia" w:hAnsiTheme="minorEastAsia" w:cs="宋体"/>
          <w:b/>
          <w:bCs/>
          <w:sz w:val="24"/>
        </w:rPr>
      </w:pPr>
    </w:p>
    <w:p w:rsidR="003A5248" w:rsidRPr="00A92F31" w:rsidRDefault="00E653F0">
      <w:pPr>
        <w:widowControl/>
        <w:jc w:val="left"/>
        <w:rPr>
          <w:rFonts w:asciiTheme="minorEastAsia" w:eastAsiaTheme="minorEastAsia" w:hAnsiTheme="minorEastAsia" w:cs="宋体"/>
          <w:b/>
          <w:sz w:val="32"/>
          <w:szCs w:val="32"/>
        </w:rPr>
      </w:pPr>
      <w:bookmarkStart w:id="3" w:name="_Toc3440"/>
      <w:bookmarkStart w:id="4" w:name="_Toc421107717"/>
      <w:r w:rsidRPr="00A92F31">
        <w:rPr>
          <w:rFonts w:asciiTheme="minorEastAsia" w:eastAsiaTheme="minorEastAsia" w:hAnsiTheme="minorEastAsia" w:cs="宋体"/>
          <w:b/>
          <w:sz w:val="32"/>
          <w:szCs w:val="32"/>
        </w:rPr>
        <w:br w:type="page"/>
      </w:r>
    </w:p>
    <w:p w:rsidR="003A5248" w:rsidRPr="00A92F31" w:rsidRDefault="00E653F0">
      <w:pPr>
        <w:tabs>
          <w:tab w:val="left" w:pos="6930"/>
        </w:tabs>
        <w:spacing w:line="360" w:lineRule="auto"/>
        <w:ind w:right="62"/>
        <w:jc w:val="center"/>
        <w:outlineLvl w:val="0"/>
        <w:rPr>
          <w:rFonts w:asciiTheme="minorEastAsia" w:eastAsiaTheme="minorEastAsia" w:hAnsiTheme="minorEastAsia" w:cs="宋体"/>
          <w:sz w:val="32"/>
          <w:szCs w:val="32"/>
        </w:rPr>
      </w:pPr>
      <w:bookmarkStart w:id="5" w:name="_Toc195709370"/>
      <w:r w:rsidRPr="00A92F31">
        <w:rPr>
          <w:rFonts w:asciiTheme="minorEastAsia" w:eastAsiaTheme="minorEastAsia" w:hAnsiTheme="minorEastAsia" w:cs="宋体" w:hint="eastAsia"/>
          <w:b/>
          <w:sz w:val="32"/>
          <w:szCs w:val="32"/>
        </w:rPr>
        <w:lastRenderedPageBreak/>
        <w:t>第二章投标人须知</w:t>
      </w:r>
      <w:bookmarkEnd w:id="3"/>
      <w:bookmarkEnd w:id="4"/>
      <w:bookmarkEnd w:id="5"/>
    </w:p>
    <w:p w:rsidR="003A5248" w:rsidRPr="00A92F31" w:rsidRDefault="00E653F0">
      <w:pPr>
        <w:spacing w:line="360" w:lineRule="auto"/>
        <w:jc w:val="center"/>
        <w:outlineLvl w:val="1"/>
        <w:rPr>
          <w:rFonts w:asciiTheme="minorEastAsia" w:eastAsiaTheme="minorEastAsia" w:hAnsiTheme="minorEastAsia" w:cs="宋体"/>
          <w:b/>
          <w:sz w:val="28"/>
        </w:rPr>
      </w:pPr>
      <w:bookmarkStart w:id="6" w:name="_Toc421107718"/>
      <w:bookmarkStart w:id="7" w:name="_Toc12838"/>
      <w:bookmarkStart w:id="8" w:name="_Toc195709371"/>
      <w:r w:rsidRPr="00A92F31">
        <w:rPr>
          <w:rFonts w:asciiTheme="minorEastAsia" w:eastAsiaTheme="minorEastAsia" w:hAnsiTheme="minorEastAsia" w:cs="宋体" w:hint="eastAsia"/>
          <w:b/>
          <w:sz w:val="28"/>
        </w:rPr>
        <w:t>投标人须知前附表</w:t>
      </w:r>
      <w:bookmarkEnd w:id="6"/>
      <w:bookmarkEnd w:id="7"/>
      <w:bookmarkEnd w:id="8"/>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本须知前附表的内容与《投标人须知》中内容如果有矛盾的话，应以本须知前附表为准。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9378"/>
      </w:tblGrid>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proofErr w:type="gramStart"/>
            <w:r w:rsidRPr="00A92F31">
              <w:rPr>
                <w:rFonts w:asciiTheme="minorEastAsia" w:eastAsiaTheme="minorEastAsia" w:hAnsiTheme="minorEastAsia" w:cstheme="minorEastAsia" w:hint="eastAsia"/>
                <w:sz w:val="24"/>
                <w:szCs w:val="24"/>
              </w:rPr>
              <w:t>项号</w:t>
            </w:r>
            <w:proofErr w:type="gramEnd"/>
          </w:p>
        </w:tc>
        <w:tc>
          <w:tcPr>
            <w:tcW w:w="4707"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编   列   内    容</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w:t>
            </w:r>
          </w:p>
        </w:tc>
        <w:tc>
          <w:tcPr>
            <w:tcW w:w="4707" w:type="pct"/>
            <w:vAlign w:val="center"/>
          </w:tcPr>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项目名称：福州市鼓楼区华大街道外环境“四害”消杀服务项目</w:t>
            </w:r>
          </w:p>
          <w:p w:rsidR="003A5248" w:rsidRPr="00A92F31" w:rsidRDefault="00E653F0" w:rsidP="00E653F0">
            <w:pPr>
              <w:pStyle w:val="af4"/>
              <w:spacing w:line="400" w:lineRule="exact"/>
              <w:ind w:left="1217" w:hangingChars="507" w:hanging="1217"/>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采购人名称：福州市鼓楼区华大街道办事处</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项目内容：详见《招标项目一览表》及《第三章招标内容及要求》</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项目编号：FJHZ-GK-2025071</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w:t>
            </w:r>
          </w:p>
        </w:tc>
        <w:tc>
          <w:tcPr>
            <w:tcW w:w="4707" w:type="pct"/>
            <w:vAlign w:val="center"/>
          </w:tcPr>
          <w:p w:rsidR="003A5248" w:rsidRPr="00A92F31" w:rsidRDefault="00E653F0">
            <w:pPr>
              <w:autoSpaceDE w:val="0"/>
              <w:autoSpaceDN w:val="0"/>
              <w:adjustRightInd w:val="0"/>
              <w:snapToGrid w:val="0"/>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资格标准：</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（1）投标人须提供合格有效的营业执照副本复印件。</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（2）财务状况报告：提供202</w:t>
            </w:r>
            <w:r w:rsidR="00AA2178" w:rsidRPr="00A92F31">
              <w:rPr>
                <w:rFonts w:asciiTheme="minorEastAsia" w:eastAsiaTheme="minorEastAsia" w:hAnsiTheme="minorEastAsia" w:cstheme="minorEastAsia" w:hint="eastAsia"/>
                <w:sz w:val="24"/>
                <w:szCs w:val="24"/>
              </w:rPr>
              <w:t>3或2024</w:t>
            </w:r>
            <w:r w:rsidRPr="00A92F31">
              <w:rPr>
                <w:rFonts w:asciiTheme="minorEastAsia" w:eastAsiaTheme="minorEastAsia" w:hAnsiTheme="minorEastAsia" w:cstheme="minorEastAsia" w:hint="eastAsia"/>
                <w:sz w:val="24"/>
                <w:szCs w:val="24"/>
              </w:rPr>
              <w:t>年度的审计报告(包括资产负债表、利润表、现金流量表)；或开户行出具的资信证明（附开户许可证或基本存款账户信息）。</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（3）依法缴纳税收的相关材料：提供投标截止时间前六个月（不含投标截止时间当月）内任意一个月的依法缴纳税收的凭据。</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（4）依法缴纳社会保障资金的相关材料：提供投标截止时间前六个月（不含投标截止时间当月）内任意一个月的依法缴纳社会保障资金的凭据。</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（5）提供参加政府采购活动前3年内在经营活动中没有重大违法记录的书面声明。</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（6）由于2018年8月1日起检察机关不再提供无行贿犯罪告知函查询，如投标人无法开具无行贿犯罪告知函的，投标人必须提供无行贿犯罪说明或承诺函(格式自拟）。</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（7）信用信息查询：①信用记录查询的截止时点：信用记录查询的截止时点为本项目投标截止当日。②信用记录查询渠道：信用中国（www.creditchina.gov.cn）、中国政府采购网（www.ccgp.gov.cn）。 ③信用记录的查询：由评标委员会通过上述网站查询并打印投标人的信用记录。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（8）具有履行合同所必需设备和专业技术能力的声明函。</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（9）本项目不允许联合体投标。</w:t>
            </w:r>
          </w:p>
          <w:p w:rsidR="00AA2178" w:rsidRPr="00A92F31" w:rsidRDefault="00E653F0" w:rsidP="00AA2178">
            <w:pPr>
              <w:autoSpaceDE w:val="0"/>
              <w:autoSpaceDN w:val="0"/>
              <w:adjustRightInd w:val="0"/>
              <w:spacing w:line="400" w:lineRule="exact"/>
              <w:ind w:firstLineChars="200" w:firstLine="480"/>
              <w:rPr>
                <w:rFonts w:ascii="宋体" w:hAnsi="宋体" w:cs="宋体"/>
                <w:sz w:val="24"/>
                <w:szCs w:val="24"/>
              </w:rPr>
            </w:pPr>
            <w:r w:rsidRPr="00A92F31">
              <w:rPr>
                <w:rFonts w:ascii="宋体" w:hAnsi="宋体" w:cs="宋体" w:hint="eastAsia"/>
                <w:sz w:val="24"/>
                <w:szCs w:val="24"/>
              </w:rPr>
              <w:t>（10）特定条件：根据《福建省财政厅关于印发推行政府采购供应商资格承诺制指导意见的通知》（</w:t>
            </w:r>
            <w:proofErr w:type="gramStart"/>
            <w:r w:rsidRPr="00A92F31">
              <w:rPr>
                <w:rFonts w:ascii="宋体" w:hAnsi="宋体" w:cs="宋体" w:hint="eastAsia"/>
                <w:sz w:val="24"/>
                <w:szCs w:val="24"/>
              </w:rPr>
              <w:t>闽财购</w:t>
            </w:r>
            <w:proofErr w:type="gramEnd"/>
            <w:r w:rsidRPr="00A92F31">
              <w:rPr>
                <w:rFonts w:ascii="宋体" w:hAnsi="宋体" w:cs="宋体" w:hint="eastAsia"/>
                <w:sz w:val="24"/>
                <w:szCs w:val="24"/>
              </w:rPr>
              <w:t>〔2024〕6号），参加本项目投标的投标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w:t>
            </w:r>
            <w:r w:rsidRPr="00A92F31">
              <w:rPr>
                <w:rFonts w:ascii="宋体" w:hAnsi="宋体" w:cs="宋体" w:hint="eastAsia"/>
                <w:sz w:val="24"/>
                <w:szCs w:val="24"/>
              </w:rPr>
              <w:lastRenderedPageBreak/>
              <w:t>金的证明文件、具备履行合同所必需设备和专业技术能力的声明函、参加政府采购活动前3年内在经营活动中没有重大违法记录的书面声明），投标人可自行选择是否提供</w:t>
            </w:r>
            <w:proofErr w:type="gramStart"/>
            <w:r w:rsidRPr="00A92F31">
              <w:rPr>
                <w:rFonts w:ascii="宋体" w:hAnsi="宋体" w:cs="宋体" w:hint="eastAsia"/>
                <w:sz w:val="24"/>
                <w:szCs w:val="24"/>
              </w:rPr>
              <w:t>本承诺</w:t>
            </w:r>
            <w:proofErr w:type="gramEnd"/>
            <w:r w:rsidRPr="00A92F31">
              <w:rPr>
                <w:rFonts w:ascii="宋体" w:hAnsi="宋体" w:cs="宋体" w:hint="eastAsia"/>
                <w:sz w:val="24"/>
                <w:szCs w:val="24"/>
              </w:rPr>
              <w:t>函，若不提供</w:t>
            </w:r>
            <w:proofErr w:type="gramStart"/>
            <w:r w:rsidRPr="00A92F31">
              <w:rPr>
                <w:rFonts w:ascii="宋体" w:hAnsi="宋体" w:cs="宋体" w:hint="eastAsia"/>
                <w:sz w:val="24"/>
                <w:szCs w:val="24"/>
              </w:rPr>
              <w:t>本承诺</w:t>
            </w:r>
            <w:proofErr w:type="gramEnd"/>
            <w:r w:rsidRPr="00A92F31">
              <w:rPr>
                <w:rFonts w:ascii="宋体" w:hAnsi="宋体" w:cs="宋体" w:hint="eastAsia"/>
                <w:sz w:val="24"/>
                <w:szCs w:val="24"/>
              </w:rPr>
              <w:t>函的，应按招标文件要求提供相应的证明材料。投标人应对其承诺内容的真实性、合法性、有效性负责，不得</w:t>
            </w:r>
            <w:proofErr w:type="gramStart"/>
            <w:r w:rsidRPr="00A92F31">
              <w:rPr>
                <w:rFonts w:ascii="宋体" w:hAnsi="宋体" w:cs="宋体" w:hint="eastAsia"/>
                <w:sz w:val="24"/>
                <w:szCs w:val="24"/>
              </w:rPr>
              <w:t>作出</w:t>
            </w:r>
            <w:proofErr w:type="gramEnd"/>
            <w:r w:rsidRPr="00A92F31">
              <w:rPr>
                <w:rFonts w:ascii="宋体" w:hAnsi="宋体" w:cs="宋体" w:hint="eastAsia"/>
                <w:sz w:val="24"/>
                <w:szCs w:val="24"/>
              </w:rPr>
              <w:t>虚假承诺，承诺不实的，属于提供虚假材料谋取中标、成交，依法追究相关的法律责任。</w:t>
            </w:r>
          </w:p>
          <w:p w:rsidR="000A3D73" w:rsidRPr="00A92F31" w:rsidRDefault="00AA2178" w:rsidP="00AA2178">
            <w:pPr>
              <w:autoSpaceDE w:val="0"/>
              <w:autoSpaceDN w:val="0"/>
              <w:adjustRightInd w:val="0"/>
              <w:spacing w:line="400" w:lineRule="exact"/>
              <w:ind w:firstLineChars="200" w:firstLine="480"/>
              <w:rPr>
                <w:rFonts w:ascii="宋体" w:hAnsi="宋体" w:cs="宋体"/>
                <w:sz w:val="24"/>
                <w:szCs w:val="24"/>
              </w:rPr>
            </w:pPr>
            <w:r w:rsidRPr="00A92F31">
              <w:rPr>
                <w:rFonts w:ascii="宋体" w:hAnsi="宋体" w:cs="宋体" w:hint="eastAsia"/>
                <w:sz w:val="24"/>
                <w:szCs w:val="24"/>
              </w:rPr>
              <w:t>（11）</w:t>
            </w:r>
            <w:r w:rsidR="000A3D73" w:rsidRPr="00A92F31">
              <w:rPr>
                <w:rFonts w:ascii="宋体" w:hAnsi="宋体" w:cs="宋体" w:hint="eastAsia"/>
                <w:sz w:val="24"/>
                <w:szCs w:val="24"/>
              </w:rPr>
              <w:t>专门面向中小企业采购：</w:t>
            </w:r>
            <w:r w:rsidR="00747580" w:rsidRPr="00747580">
              <w:rPr>
                <w:rFonts w:ascii="宋体" w:hAnsi="宋体" w:cs="宋体" w:hint="eastAsia"/>
                <w:sz w:val="24"/>
                <w:szCs w:val="24"/>
              </w:rPr>
              <w:t>①本采购</w:t>
            </w:r>
            <w:proofErr w:type="gramStart"/>
            <w:r w:rsidR="00747580" w:rsidRPr="00747580">
              <w:rPr>
                <w:rFonts w:ascii="宋体" w:hAnsi="宋体" w:cs="宋体" w:hint="eastAsia"/>
                <w:sz w:val="24"/>
                <w:szCs w:val="24"/>
              </w:rPr>
              <w:t>包专门</w:t>
            </w:r>
            <w:proofErr w:type="gramEnd"/>
            <w:r w:rsidR="00747580" w:rsidRPr="00747580">
              <w:rPr>
                <w:rFonts w:ascii="宋体" w:hAnsi="宋体" w:cs="宋体" w:hint="eastAsia"/>
                <w:sz w:val="24"/>
                <w:szCs w:val="24"/>
              </w:rPr>
              <w:t>面向符合财政部、工信部文件（财库〔2020〕46号）规定的中、小、微型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w:t>
            </w:r>
            <w:r w:rsidR="009C777D">
              <w:rPr>
                <w:rFonts w:ascii="宋体" w:hAnsi="宋体" w:cs="宋体" w:hint="eastAsia"/>
                <w:sz w:val="24"/>
                <w:szCs w:val="24"/>
              </w:rPr>
              <w:t>五</w:t>
            </w:r>
            <w:r w:rsidR="00747580" w:rsidRPr="00747580">
              <w:rPr>
                <w:rFonts w:ascii="宋体" w:hAnsi="宋体" w:cs="宋体" w:hint="eastAsia"/>
                <w:sz w:val="24"/>
                <w:szCs w:val="24"/>
              </w:rPr>
              <w:t>章规定提供。注：享受扶持政策获得政府采购合同的，小</w:t>
            </w:r>
            <w:proofErr w:type="gramStart"/>
            <w:r w:rsidR="00747580" w:rsidRPr="00747580">
              <w:rPr>
                <w:rFonts w:ascii="宋体" w:hAnsi="宋体" w:cs="宋体" w:hint="eastAsia"/>
                <w:sz w:val="24"/>
                <w:szCs w:val="24"/>
              </w:rPr>
              <w:t>微企业</w:t>
            </w:r>
            <w:proofErr w:type="gramEnd"/>
            <w:r w:rsidR="00747580" w:rsidRPr="00747580">
              <w:rPr>
                <w:rFonts w:ascii="宋体" w:hAnsi="宋体" w:cs="宋体" w:hint="eastAsia"/>
                <w:sz w:val="24"/>
                <w:szCs w:val="24"/>
              </w:rPr>
              <w:t>不得将合同分包给大中型企业，中型企业不得将合同分包给大型企业。</w:t>
            </w:r>
            <w:r w:rsidR="000A3D73" w:rsidRPr="00A92F31">
              <w:rPr>
                <w:rFonts w:ascii="宋体" w:hAnsi="宋体" w:cs="宋体" w:hint="eastAsia"/>
                <w:sz w:val="24"/>
                <w:szCs w:val="24"/>
              </w:rPr>
              <w:t>（本项目为服务类采购项目，采购标的对应的中小企业划分标准所属行业为“其他未列明行业”。）</w:t>
            </w:r>
          </w:p>
          <w:p w:rsidR="00AA2178" w:rsidRPr="00A92F31" w:rsidRDefault="000A3D73" w:rsidP="00AA2178">
            <w:pPr>
              <w:autoSpaceDE w:val="0"/>
              <w:autoSpaceDN w:val="0"/>
              <w:adjustRightInd w:val="0"/>
              <w:spacing w:line="400" w:lineRule="exact"/>
              <w:ind w:firstLineChars="200" w:firstLine="480"/>
              <w:rPr>
                <w:rFonts w:ascii="宋体" w:hAnsi="宋体" w:cs="宋体"/>
                <w:sz w:val="24"/>
                <w:szCs w:val="24"/>
              </w:rPr>
            </w:pPr>
            <w:r w:rsidRPr="00A92F31">
              <w:rPr>
                <w:rFonts w:ascii="宋体" w:hAnsi="宋体" w:cs="宋体" w:hint="eastAsia"/>
                <w:sz w:val="24"/>
                <w:szCs w:val="24"/>
              </w:rPr>
              <w:t>（12）</w:t>
            </w:r>
            <w:r w:rsidR="00AA2178" w:rsidRPr="00A92F31">
              <w:rPr>
                <w:rFonts w:ascii="宋体" w:hAnsi="宋体" w:cs="宋体" w:hint="eastAsia"/>
                <w:sz w:val="24"/>
                <w:szCs w:val="24"/>
              </w:rPr>
              <w:t>根据《福州市除四害条例》和《福州市爱国卫生运动委员会办公室关于调整除四害专业服务组织备案权限的通知》（</w:t>
            </w:r>
            <w:proofErr w:type="gramStart"/>
            <w:r w:rsidR="00AA2178" w:rsidRPr="00A92F31">
              <w:rPr>
                <w:rFonts w:ascii="宋体" w:hAnsi="宋体" w:cs="宋体" w:hint="eastAsia"/>
                <w:sz w:val="24"/>
                <w:szCs w:val="24"/>
              </w:rPr>
              <w:t>榕</w:t>
            </w:r>
            <w:proofErr w:type="gramEnd"/>
            <w:r w:rsidR="00AA2178" w:rsidRPr="00A92F31">
              <w:rPr>
                <w:rFonts w:ascii="宋体" w:hAnsi="宋体" w:cs="宋体" w:hint="eastAsia"/>
                <w:sz w:val="24"/>
                <w:szCs w:val="24"/>
              </w:rPr>
              <w:t>爱卫办〔2023〕13号）规定，投标人应符合以下任意一项要求：</w:t>
            </w:r>
          </w:p>
          <w:p w:rsidR="00AA2178" w:rsidRPr="00A92F31" w:rsidRDefault="00AA2178" w:rsidP="00AA2178">
            <w:pPr>
              <w:autoSpaceDE w:val="0"/>
              <w:autoSpaceDN w:val="0"/>
              <w:adjustRightInd w:val="0"/>
              <w:spacing w:line="400" w:lineRule="exact"/>
              <w:ind w:firstLineChars="200" w:firstLine="480"/>
              <w:rPr>
                <w:rFonts w:ascii="宋体" w:hAnsi="宋体" w:cs="宋体"/>
                <w:sz w:val="24"/>
                <w:szCs w:val="24"/>
              </w:rPr>
            </w:pPr>
            <w:r w:rsidRPr="00A92F31">
              <w:rPr>
                <w:rFonts w:ascii="宋体" w:hAnsi="宋体" w:cs="宋体" w:hint="eastAsia"/>
                <w:sz w:val="24"/>
                <w:szCs w:val="24"/>
              </w:rPr>
              <w:t>①投标人已在爱卫办进行有害生物防制服务机构备案的，须提供相关网站的备案公示截</w:t>
            </w:r>
            <w:proofErr w:type="gramStart"/>
            <w:r w:rsidRPr="00A92F31">
              <w:rPr>
                <w:rFonts w:ascii="宋体" w:hAnsi="宋体" w:cs="宋体" w:hint="eastAsia"/>
                <w:sz w:val="24"/>
                <w:szCs w:val="24"/>
              </w:rPr>
              <w:t>图证明</w:t>
            </w:r>
            <w:proofErr w:type="gramEnd"/>
            <w:r w:rsidRPr="00A92F31">
              <w:rPr>
                <w:rFonts w:ascii="宋体" w:hAnsi="宋体" w:cs="宋体" w:hint="eastAsia"/>
                <w:sz w:val="24"/>
                <w:szCs w:val="24"/>
              </w:rPr>
              <w:t>材料。</w:t>
            </w:r>
          </w:p>
          <w:p w:rsidR="00AA2178" w:rsidRPr="00A92F31" w:rsidRDefault="00AA2178" w:rsidP="00AA2178">
            <w:pPr>
              <w:autoSpaceDE w:val="0"/>
              <w:autoSpaceDN w:val="0"/>
              <w:adjustRightInd w:val="0"/>
              <w:spacing w:line="400" w:lineRule="exact"/>
              <w:ind w:firstLineChars="200" w:firstLine="480"/>
              <w:rPr>
                <w:rFonts w:ascii="宋体" w:hAnsi="宋体" w:cs="宋体"/>
                <w:sz w:val="24"/>
                <w:szCs w:val="24"/>
              </w:rPr>
            </w:pPr>
            <w:r w:rsidRPr="00A92F31">
              <w:rPr>
                <w:rFonts w:ascii="宋体" w:hAnsi="宋体" w:cs="宋体" w:hint="eastAsia"/>
                <w:sz w:val="24"/>
                <w:szCs w:val="24"/>
              </w:rPr>
              <w:t>②未在爱卫办进行有害生物防制服务机构备案的，应承诺中标后合同签订前在爱卫办登记备案。须提供</w:t>
            </w:r>
            <w:proofErr w:type="gramStart"/>
            <w:r w:rsidRPr="00A92F31">
              <w:rPr>
                <w:rFonts w:ascii="宋体" w:hAnsi="宋体" w:cs="宋体" w:hint="eastAsia"/>
                <w:sz w:val="24"/>
                <w:szCs w:val="24"/>
              </w:rPr>
              <w:t>承诺函且承诺</w:t>
            </w:r>
            <w:proofErr w:type="gramEnd"/>
            <w:r w:rsidRPr="00A92F31">
              <w:rPr>
                <w:rFonts w:ascii="宋体" w:hAnsi="宋体" w:cs="宋体" w:hint="eastAsia"/>
                <w:sz w:val="24"/>
                <w:szCs w:val="24"/>
              </w:rPr>
              <w:t>的内容满足上述要求。</w:t>
            </w:r>
          </w:p>
          <w:p w:rsidR="003A5248" w:rsidRPr="00A92F31" w:rsidRDefault="00E653F0">
            <w:pPr>
              <w:autoSpaceDE w:val="0"/>
              <w:autoSpaceDN w:val="0"/>
              <w:adjustRightInd w:val="0"/>
              <w:snapToGrid w:val="0"/>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sz w:val="24"/>
                <w:szCs w:val="24"/>
              </w:rPr>
              <w:t>注：投标人必须提交以上文件或证明的复印件，所有文件应是最新（有效）、清晰并加盖投标人公章，复印件应注明“与原件一致”，否则资格审查不合格。</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3</w:t>
            </w:r>
          </w:p>
        </w:tc>
        <w:tc>
          <w:tcPr>
            <w:tcW w:w="4707" w:type="pct"/>
            <w:vAlign w:val="center"/>
          </w:tcPr>
          <w:p w:rsidR="003A5248" w:rsidRPr="00A92F31" w:rsidRDefault="00E653F0">
            <w:pPr>
              <w:autoSpaceDE w:val="0"/>
              <w:autoSpaceDN w:val="0"/>
              <w:adjustRightInd w:val="0"/>
              <w:snapToGrid w:val="0"/>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投标文件有效期：投标文件提交截止时间起</w:t>
            </w:r>
            <w:r w:rsidRPr="00A92F31">
              <w:rPr>
                <w:rFonts w:asciiTheme="minorEastAsia" w:eastAsiaTheme="minorEastAsia" w:hAnsiTheme="minorEastAsia" w:cstheme="minorEastAsia" w:hint="eastAsia"/>
                <w:sz w:val="24"/>
                <w:szCs w:val="24"/>
                <w:u w:val="single"/>
              </w:rPr>
              <w:t>90</w:t>
            </w:r>
            <w:r w:rsidRPr="00A92F31">
              <w:rPr>
                <w:rFonts w:asciiTheme="minorEastAsia" w:eastAsiaTheme="minorEastAsia" w:hAnsiTheme="minorEastAsia" w:cstheme="minorEastAsia" w:hint="eastAsia"/>
                <w:sz w:val="24"/>
                <w:szCs w:val="24"/>
              </w:rPr>
              <w:t>个日历日。</w:t>
            </w:r>
          </w:p>
          <w:p w:rsidR="003A5248" w:rsidRPr="00A92F31" w:rsidRDefault="00E653F0">
            <w:pPr>
              <w:autoSpaceDE w:val="0"/>
              <w:autoSpaceDN w:val="0"/>
              <w:adjustRightInd w:val="0"/>
              <w:snapToGrid w:val="0"/>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有效期不足将导致其投标文件被拒绝。</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w:t>
            </w:r>
          </w:p>
        </w:tc>
        <w:tc>
          <w:tcPr>
            <w:tcW w:w="4707" w:type="pct"/>
            <w:vAlign w:val="center"/>
          </w:tcPr>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投标文件提交地址：福州市鼓楼区洪山镇洪山园路52号华润万象城（三期）S11楼3层07-13、15办公</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接收人：福建华真招标代理有限公司工作人员</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投标文件提交截止时间：以招标公告时间为准</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5</w:t>
            </w:r>
          </w:p>
        </w:tc>
        <w:tc>
          <w:tcPr>
            <w:tcW w:w="4707" w:type="pct"/>
            <w:vAlign w:val="center"/>
          </w:tcPr>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保证金缴交：</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保证金须以公司名义，以银行转账或电汇等非现金形式提交（不直接接受现金、现金存款方式）。保证金转账单或电汇单上必须注明所投标的项目编号，并在投标文件中附上复印清晰的保证金转账单或电汇底单复印件。</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(2)保证金：</w:t>
            </w:r>
            <w:r w:rsidRPr="00A92F31">
              <w:rPr>
                <w:rFonts w:asciiTheme="minorEastAsia" w:eastAsiaTheme="minorEastAsia" w:hAnsiTheme="minorEastAsia" w:cstheme="minorEastAsia" w:hint="eastAsia"/>
                <w:b/>
                <w:sz w:val="24"/>
                <w:szCs w:val="24"/>
              </w:rPr>
              <w:t>￥</w:t>
            </w:r>
            <w:r w:rsidR="00E66BFD" w:rsidRPr="00A92F31">
              <w:rPr>
                <w:rFonts w:asciiTheme="minorEastAsia" w:eastAsiaTheme="minorEastAsia" w:hAnsiTheme="minorEastAsia" w:cstheme="minorEastAsia" w:hint="eastAsia"/>
                <w:b/>
                <w:sz w:val="24"/>
                <w:szCs w:val="24"/>
              </w:rPr>
              <w:t>3300</w:t>
            </w:r>
            <w:r w:rsidRPr="00A92F31">
              <w:rPr>
                <w:rFonts w:asciiTheme="minorEastAsia" w:eastAsiaTheme="minorEastAsia" w:hAnsiTheme="minorEastAsia" w:cstheme="minorEastAsia" w:hint="eastAsia"/>
                <w:b/>
                <w:sz w:val="24"/>
                <w:szCs w:val="24"/>
              </w:rPr>
              <w:t>元（大写：</w:t>
            </w:r>
            <w:r w:rsidR="00E66BFD" w:rsidRPr="00A92F31">
              <w:rPr>
                <w:rFonts w:asciiTheme="minorEastAsia" w:eastAsiaTheme="minorEastAsia" w:hAnsiTheme="minorEastAsia" w:cstheme="minorEastAsia" w:hint="eastAsia"/>
                <w:b/>
                <w:sz w:val="24"/>
                <w:szCs w:val="24"/>
              </w:rPr>
              <w:t>叁仟叁佰元整</w:t>
            </w:r>
            <w:r w:rsidRPr="00A92F31">
              <w:rPr>
                <w:rFonts w:asciiTheme="minorEastAsia" w:eastAsiaTheme="minorEastAsia" w:hAnsiTheme="minorEastAsia" w:cstheme="minorEastAsia" w:hint="eastAsia"/>
                <w:b/>
                <w:sz w:val="24"/>
                <w:szCs w:val="24"/>
              </w:rPr>
              <w:t>）</w:t>
            </w:r>
            <w:r w:rsidRPr="00A92F31">
              <w:rPr>
                <w:rFonts w:asciiTheme="minorEastAsia" w:eastAsiaTheme="minorEastAsia" w:hAnsiTheme="minorEastAsia" w:cstheme="minorEastAsia" w:hint="eastAsia"/>
                <w:sz w:val="24"/>
                <w:szCs w:val="24"/>
              </w:rPr>
              <w:t>；投标人应在投标截止时间前一工作日下午17:00之前到达本招标文件所提供的指定账户上。</w:t>
            </w:r>
          </w:p>
          <w:p w:rsidR="003A5248" w:rsidRPr="00A92F31" w:rsidRDefault="00E653F0">
            <w:pPr>
              <w:spacing w:line="400" w:lineRule="exact"/>
              <w:ind w:firstLineChars="200" w:firstLine="480"/>
              <w:rPr>
                <w:rFonts w:asciiTheme="minorEastAsia" w:eastAsiaTheme="minorEastAsia" w:hAnsiTheme="minorEastAsia" w:cstheme="minorEastAsia"/>
                <w:bCs/>
                <w:sz w:val="24"/>
                <w:szCs w:val="24"/>
              </w:rPr>
            </w:pPr>
            <w:r w:rsidRPr="00A92F31">
              <w:rPr>
                <w:rFonts w:asciiTheme="minorEastAsia" w:eastAsiaTheme="minorEastAsia" w:hAnsiTheme="minorEastAsia" w:cstheme="minorEastAsia" w:hint="eastAsia"/>
                <w:sz w:val="24"/>
                <w:szCs w:val="24"/>
              </w:rPr>
              <w:t>(3)若汇款人名称与投标人不一致或未在规定时间内到达指定账户或采用现金、现金存款方式缴交的，投标文件将被拒收，并将其原封不动地退回投标人。</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w:t>
            </w:r>
          </w:p>
        </w:tc>
        <w:tc>
          <w:tcPr>
            <w:tcW w:w="4707" w:type="pct"/>
            <w:vAlign w:val="center"/>
          </w:tcPr>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评标标准和方法：本项目</w:t>
            </w:r>
            <w:r w:rsidRPr="00A92F31">
              <w:rPr>
                <w:rFonts w:asciiTheme="minorEastAsia" w:eastAsiaTheme="minorEastAsia" w:hAnsiTheme="minorEastAsia" w:cstheme="minorEastAsia" w:hint="eastAsia"/>
                <w:b/>
                <w:bCs/>
                <w:sz w:val="24"/>
                <w:szCs w:val="24"/>
              </w:rPr>
              <w:t>采用综合评分法推荐一名中标候选人，具体详见附件A</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7</w:t>
            </w:r>
          </w:p>
        </w:tc>
        <w:tc>
          <w:tcPr>
            <w:tcW w:w="4707" w:type="pct"/>
            <w:vAlign w:val="center"/>
          </w:tcPr>
          <w:p w:rsidR="003A5248" w:rsidRPr="00A92F31" w:rsidRDefault="00E653F0">
            <w:pPr>
              <w:spacing w:line="400" w:lineRule="exact"/>
              <w:ind w:firstLineChars="195" w:firstLine="468"/>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sz w:val="24"/>
                <w:szCs w:val="24"/>
              </w:rPr>
              <w:t>评标委员会对投标人所提供的文件仅负审核的责任。即使投标人所提交的文件通过了审核，在投标过程中乃至确定中标人后，如发现投标人所提供的文件不合法或不真实，仍可废除中标人中标资格并追究中标人的法律责任。采购人有权在投标过程中或签订合同之前（或合同履行过程中）对招标文件中的各种资料、说明、承诺的真实性进行核查，投标人应无条件配合采购人的核查工作，不得托词拒绝核查或隐瞒真实情况。</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8</w:t>
            </w:r>
          </w:p>
        </w:tc>
        <w:tc>
          <w:tcPr>
            <w:tcW w:w="4707" w:type="pct"/>
            <w:vAlign w:val="center"/>
          </w:tcPr>
          <w:p w:rsidR="003A5248" w:rsidRPr="00A92F31" w:rsidRDefault="00E653F0" w:rsidP="00E66BFD">
            <w:pPr>
              <w:spacing w:line="400" w:lineRule="exact"/>
              <w:rPr>
                <w:rFonts w:asciiTheme="minorEastAsia" w:eastAsiaTheme="minorEastAsia" w:hAnsiTheme="minorEastAsia" w:cstheme="minorEastAsia"/>
                <w:b/>
                <w:bCs/>
                <w:sz w:val="24"/>
                <w:szCs w:val="24"/>
              </w:rPr>
            </w:pPr>
            <w:r w:rsidRPr="00A92F31">
              <w:rPr>
                <w:rFonts w:asciiTheme="minorEastAsia" w:eastAsiaTheme="minorEastAsia" w:hAnsiTheme="minorEastAsia" w:cstheme="minorEastAsia" w:hint="eastAsia"/>
                <w:sz w:val="24"/>
                <w:szCs w:val="24"/>
              </w:rPr>
              <w:t>本项目预算价为合同包</w:t>
            </w:r>
            <w:proofErr w:type="gramStart"/>
            <w:r w:rsidRPr="00A92F31">
              <w:rPr>
                <w:rFonts w:asciiTheme="minorEastAsia" w:eastAsiaTheme="minorEastAsia" w:hAnsiTheme="minorEastAsia" w:cstheme="minorEastAsia" w:hint="eastAsia"/>
                <w:sz w:val="24"/>
                <w:szCs w:val="24"/>
              </w:rPr>
              <w:t>一</w:t>
            </w:r>
            <w:proofErr w:type="gramEnd"/>
            <w:r w:rsidRPr="00A92F31">
              <w:rPr>
                <w:rFonts w:asciiTheme="minorEastAsia" w:eastAsiaTheme="minorEastAsia" w:hAnsiTheme="minorEastAsia" w:cstheme="minorEastAsia" w:hint="eastAsia"/>
                <w:sz w:val="24"/>
                <w:szCs w:val="24"/>
              </w:rPr>
              <w:t>：</w:t>
            </w:r>
            <w:r w:rsidRPr="00A92F31">
              <w:rPr>
                <w:rFonts w:asciiTheme="minorEastAsia" w:eastAsiaTheme="minorEastAsia" w:hAnsiTheme="minorEastAsia" w:cstheme="minorEastAsia" w:hint="eastAsia"/>
                <w:b/>
                <w:bCs/>
                <w:sz w:val="24"/>
                <w:szCs w:val="24"/>
              </w:rPr>
              <w:t>￥</w:t>
            </w:r>
            <w:r w:rsidR="00E66BFD" w:rsidRPr="00A92F31">
              <w:rPr>
                <w:rFonts w:asciiTheme="minorEastAsia" w:eastAsiaTheme="minorEastAsia" w:hAnsiTheme="minorEastAsia" w:cstheme="minorEastAsia"/>
                <w:b/>
                <w:bCs/>
                <w:sz w:val="24"/>
                <w:szCs w:val="24"/>
              </w:rPr>
              <w:t>165000</w:t>
            </w:r>
            <w:r w:rsidRPr="00A92F31">
              <w:rPr>
                <w:rFonts w:asciiTheme="minorEastAsia" w:eastAsiaTheme="minorEastAsia" w:hAnsiTheme="minorEastAsia" w:cstheme="minorEastAsia" w:hint="eastAsia"/>
                <w:b/>
                <w:bCs/>
                <w:sz w:val="24"/>
                <w:szCs w:val="24"/>
              </w:rPr>
              <w:t>元</w:t>
            </w:r>
            <w:r w:rsidRPr="00A92F31">
              <w:rPr>
                <w:rFonts w:asciiTheme="minorEastAsia" w:eastAsiaTheme="minorEastAsia" w:hAnsiTheme="minorEastAsia" w:cstheme="minorEastAsia" w:hint="eastAsia"/>
                <w:sz w:val="24"/>
                <w:szCs w:val="24"/>
              </w:rPr>
              <w:t>（</w:t>
            </w:r>
            <w:r w:rsidRPr="00A92F31">
              <w:rPr>
                <w:rFonts w:asciiTheme="minorEastAsia" w:eastAsiaTheme="minorEastAsia" w:hAnsiTheme="minorEastAsia" w:cstheme="minorEastAsia" w:hint="eastAsia"/>
                <w:b/>
                <w:bCs/>
                <w:sz w:val="24"/>
                <w:szCs w:val="24"/>
              </w:rPr>
              <w:t>大写：</w:t>
            </w:r>
            <w:r w:rsidR="00E66BFD" w:rsidRPr="00A92F31">
              <w:rPr>
                <w:rFonts w:asciiTheme="minorEastAsia" w:eastAsiaTheme="minorEastAsia" w:hAnsiTheme="minorEastAsia" w:cstheme="minorEastAsia" w:hint="eastAsia"/>
                <w:b/>
                <w:bCs/>
                <w:sz w:val="24"/>
                <w:szCs w:val="24"/>
              </w:rPr>
              <w:t>壹拾陆万伍仟元整</w:t>
            </w:r>
            <w:r w:rsidRPr="00A92F31">
              <w:rPr>
                <w:rFonts w:asciiTheme="minorEastAsia" w:eastAsiaTheme="minorEastAsia" w:hAnsiTheme="minorEastAsia" w:cstheme="minorEastAsia" w:hint="eastAsia"/>
                <w:sz w:val="24"/>
                <w:szCs w:val="24"/>
              </w:rPr>
              <w:t>）；</w:t>
            </w:r>
            <w:r w:rsidRPr="00A92F31">
              <w:rPr>
                <w:rFonts w:asciiTheme="minorEastAsia" w:eastAsiaTheme="minorEastAsia" w:hAnsiTheme="minorEastAsia" w:cstheme="minorEastAsia" w:hint="eastAsia"/>
                <w:bCs/>
                <w:sz w:val="24"/>
                <w:szCs w:val="24"/>
              </w:rPr>
              <w:t>投标人</w:t>
            </w:r>
            <w:r w:rsidRPr="00A92F31">
              <w:rPr>
                <w:rFonts w:asciiTheme="minorEastAsia" w:eastAsiaTheme="minorEastAsia" w:hAnsiTheme="minorEastAsia" w:cstheme="minorEastAsia" w:hint="eastAsia"/>
                <w:sz w:val="24"/>
                <w:szCs w:val="24"/>
              </w:rPr>
              <w:t>的</w:t>
            </w:r>
            <w:r w:rsidRPr="00A92F31">
              <w:rPr>
                <w:rFonts w:asciiTheme="minorEastAsia" w:eastAsiaTheme="minorEastAsia" w:hAnsiTheme="minorEastAsia" w:cstheme="minorEastAsia" w:hint="eastAsia"/>
                <w:bCs/>
                <w:sz w:val="24"/>
                <w:szCs w:val="24"/>
              </w:rPr>
              <w:t>报价</w:t>
            </w:r>
            <w:r w:rsidRPr="00A92F31">
              <w:rPr>
                <w:rFonts w:asciiTheme="minorEastAsia" w:eastAsiaTheme="minorEastAsia" w:hAnsiTheme="minorEastAsia" w:cstheme="minorEastAsia" w:hint="eastAsia"/>
                <w:sz w:val="24"/>
                <w:szCs w:val="24"/>
              </w:rPr>
              <w:t>超过品目</w:t>
            </w:r>
            <w:proofErr w:type="gramStart"/>
            <w:r w:rsidRPr="00A92F31">
              <w:rPr>
                <w:rFonts w:asciiTheme="minorEastAsia" w:eastAsiaTheme="minorEastAsia" w:hAnsiTheme="minorEastAsia" w:cstheme="minorEastAsia" w:hint="eastAsia"/>
                <w:sz w:val="24"/>
                <w:szCs w:val="24"/>
              </w:rPr>
              <w:t>号预算</w:t>
            </w:r>
            <w:proofErr w:type="gramEnd"/>
            <w:r w:rsidRPr="00A92F31">
              <w:rPr>
                <w:rFonts w:asciiTheme="minorEastAsia" w:eastAsiaTheme="minorEastAsia" w:hAnsiTheme="minorEastAsia" w:cstheme="minorEastAsia" w:hint="eastAsia"/>
                <w:sz w:val="24"/>
                <w:szCs w:val="24"/>
              </w:rPr>
              <w:t>价及预算总价视为投标无效</w:t>
            </w:r>
            <w:r w:rsidRPr="00A92F31">
              <w:rPr>
                <w:rFonts w:asciiTheme="minorEastAsia" w:eastAsiaTheme="minorEastAsia" w:hAnsiTheme="minorEastAsia" w:cstheme="minorEastAsia" w:hint="eastAsia"/>
                <w:bCs/>
                <w:sz w:val="24"/>
                <w:szCs w:val="24"/>
              </w:rPr>
              <w:t>。</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9</w:t>
            </w:r>
          </w:p>
        </w:tc>
        <w:tc>
          <w:tcPr>
            <w:tcW w:w="4707" w:type="pct"/>
            <w:vAlign w:val="center"/>
          </w:tcPr>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定标原则：</w:t>
            </w:r>
          </w:p>
          <w:p w:rsidR="003A5248" w:rsidRPr="00A92F31" w:rsidRDefault="00E653F0">
            <w:pPr>
              <w:spacing w:line="400" w:lineRule="exact"/>
              <w:ind w:firstLineChars="200" w:firstLine="480"/>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sz w:val="24"/>
                <w:szCs w:val="24"/>
              </w:rPr>
              <w:t>评标委员会将对提交投标的合格投标人从技术、商务及报价部分分别进行评议并评分，并汇总出技术、商务及报价部分的综合得分。综合得分最高的投标人将被推荐为中标候选人,如果出现相同的综合得分，则报价低的投标人排序在前优先推荐；如果报价仍相同，则技术部分得分高的投标人优先排序在前推荐,仍然并列相同的，则通过随机抽取方式确定优先顺序推荐。</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10</w:t>
            </w:r>
          </w:p>
        </w:tc>
        <w:tc>
          <w:tcPr>
            <w:tcW w:w="4707" w:type="pct"/>
            <w:vAlign w:val="center"/>
          </w:tcPr>
          <w:p w:rsidR="003A5248" w:rsidRPr="00A92F31" w:rsidRDefault="00E653F0">
            <w:pPr>
              <w:spacing w:line="400" w:lineRule="exact"/>
              <w:rPr>
                <w:rFonts w:asciiTheme="minorEastAsia" w:eastAsiaTheme="minorEastAsia" w:hAnsiTheme="minorEastAsia" w:cstheme="minorEastAsia"/>
                <w:b/>
                <w:kern w:val="0"/>
                <w:sz w:val="24"/>
                <w:szCs w:val="24"/>
              </w:rPr>
            </w:pPr>
            <w:r w:rsidRPr="00A92F31">
              <w:rPr>
                <w:rFonts w:asciiTheme="minorEastAsia" w:eastAsiaTheme="minorEastAsia" w:hAnsiTheme="minorEastAsia" w:cstheme="minorEastAsia" w:hint="eastAsia"/>
                <w:b/>
                <w:kern w:val="0"/>
                <w:sz w:val="24"/>
                <w:szCs w:val="24"/>
              </w:rPr>
              <w:t>特别提示：</w:t>
            </w:r>
          </w:p>
          <w:p w:rsidR="003A5248" w:rsidRPr="00A92F31" w:rsidRDefault="00E653F0">
            <w:pPr>
              <w:spacing w:line="400" w:lineRule="exact"/>
              <w:ind w:firstLineChars="300" w:firstLine="72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根据</w:t>
            </w:r>
            <w:proofErr w:type="gramStart"/>
            <w:r w:rsidRPr="00A92F31">
              <w:rPr>
                <w:rFonts w:asciiTheme="minorEastAsia" w:eastAsiaTheme="minorEastAsia" w:hAnsiTheme="minorEastAsia" w:cstheme="minorEastAsia" w:hint="eastAsia"/>
                <w:kern w:val="0"/>
                <w:sz w:val="24"/>
                <w:szCs w:val="24"/>
              </w:rPr>
              <w:t>闽财购[</w:t>
            </w:r>
            <w:proofErr w:type="gramEnd"/>
            <w:r w:rsidRPr="00A92F31">
              <w:rPr>
                <w:rFonts w:asciiTheme="minorEastAsia" w:eastAsiaTheme="minorEastAsia" w:hAnsiTheme="minorEastAsia" w:cstheme="minorEastAsia" w:hint="eastAsia"/>
                <w:kern w:val="0"/>
                <w:sz w:val="24"/>
                <w:szCs w:val="24"/>
              </w:rPr>
              <w:t>2016]37号文件规定，评标委员会在评标过程中发现凡有下列情形之一的，视为投标人相互恶意串通投标，并做出其响应无效的决定：</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（1）不同投标人的投标文件由同一单位或者个人编制；</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（2）不同投标人委托同一单位或者个人办理响应</w:t>
            </w:r>
            <w:proofErr w:type="gramStart"/>
            <w:r w:rsidRPr="00A92F31">
              <w:rPr>
                <w:rFonts w:asciiTheme="minorEastAsia" w:eastAsiaTheme="minorEastAsia" w:hAnsiTheme="minorEastAsia" w:cstheme="minorEastAsia" w:hint="eastAsia"/>
                <w:kern w:val="0"/>
                <w:sz w:val="24"/>
                <w:szCs w:val="24"/>
              </w:rPr>
              <w:t>事文件</w:t>
            </w:r>
            <w:proofErr w:type="gramEnd"/>
            <w:r w:rsidRPr="00A92F31">
              <w:rPr>
                <w:rFonts w:asciiTheme="minorEastAsia" w:eastAsiaTheme="minorEastAsia" w:hAnsiTheme="minorEastAsia" w:cstheme="minorEastAsia" w:hint="eastAsia"/>
                <w:kern w:val="0"/>
                <w:sz w:val="24"/>
                <w:szCs w:val="24"/>
              </w:rPr>
              <w:t>提交事宜；</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（3）不同投标人的投标文件载明的项目管理成员为同一人；</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（4）不同投标人的投标文件异常一致或者报价呈规律性差异。</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（5）不同投标人的投标文件相互混装；</w:t>
            </w:r>
          </w:p>
          <w:p w:rsidR="003A5248" w:rsidRPr="00A92F31" w:rsidRDefault="00E653F0">
            <w:pPr>
              <w:spacing w:line="400" w:lineRule="exact"/>
              <w:ind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（6）不同投标人的投标保证金从同一单位或者个人的账户转出。</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11</w:t>
            </w:r>
          </w:p>
        </w:tc>
        <w:tc>
          <w:tcPr>
            <w:tcW w:w="4707" w:type="pct"/>
            <w:vAlign w:val="center"/>
          </w:tcPr>
          <w:p w:rsidR="003A5248" w:rsidRPr="00A92F31" w:rsidRDefault="00E653F0">
            <w:pPr>
              <w:spacing w:line="400" w:lineRule="exact"/>
              <w:rPr>
                <w:rFonts w:asciiTheme="minorEastAsia" w:eastAsiaTheme="minorEastAsia" w:hAnsiTheme="minorEastAsia" w:cstheme="minorEastAsia"/>
                <w:sz w:val="24"/>
                <w:szCs w:val="24"/>
                <w:lang w:val="zh-CN"/>
              </w:rPr>
            </w:pPr>
            <w:r w:rsidRPr="00A92F31">
              <w:rPr>
                <w:rFonts w:asciiTheme="minorEastAsia" w:eastAsiaTheme="minorEastAsia" w:hAnsiTheme="minorEastAsia" w:cstheme="minorEastAsia" w:hint="eastAsia"/>
                <w:sz w:val="24"/>
                <w:szCs w:val="24"/>
                <w:lang w:val="zh-CN"/>
              </w:rPr>
              <w:t>重大偏差与细微偏差：</w:t>
            </w:r>
          </w:p>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（一）重大偏差：</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（1）投标文件未按招标文件要求加盖公章并由单位负责人或其书面授权的代理人签</w:t>
            </w:r>
            <w:r w:rsidRPr="00A92F31">
              <w:rPr>
                <w:rFonts w:asciiTheme="minorEastAsia" w:eastAsiaTheme="minorEastAsia" w:hAnsiTheme="minorEastAsia" w:cstheme="minorEastAsia" w:hint="eastAsia"/>
                <w:sz w:val="24"/>
                <w:szCs w:val="24"/>
              </w:rPr>
              <w:lastRenderedPageBreak/>
              <w:t>字的；</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（2）投标文件载明的投标项目服务期限不符合招标文件规定的；</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（3）明显不符合技术服务指标及要求的；</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（4）投标文件附有采购人不能接受的条件；</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（5）不符合招标文件中规定的其他实质性要求。</w:t>
            </w:r>
          </w:p>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注：投标人的投标文件若有上述情形之一的，认定为未对招标文件</w:t>
            </w:r>
            <w:proofErr w:type="gramStart"/>
            <w:r w:rsidRPr="00A92F31">
              <w:rPr>
                <w:rFonts w:asciiTheme="minorEastAsia" w:eastAsiaTheme="minorEastAsia" w:hAnsiTheme="minorEastAsia" w:cstheme="minorEastAsia" w:hint="eastAsia"/>
                <w:b/>
                <w:sz w:val="24"/>
                <w:szCs w:val="24"/>
              </w:rPr>
              <w:t>作出</w:t>
            </w:r>
            <w:proofErr w:type="gramEnd"/>
            <w:r w:rsidRPr="00A92F31">
              <w:rPr>
                <w:rFonts w:asciiTheme="minorEastAsia" w:eastAsiaTheme="minorEastAsia" w:hAnsiTheme="minorEastAsia" w:cstheme="minorEastAsia" w:hint="eastAsia"/>
                <w:b/>
                <w:sz w:val="24"/>
                <w:szCs w:val="24"/>
              </w:rPr>
              <w:t>实质性响应，作响应无效处理。</w:t>
            </w:r>
          </w:p>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（二）、细微偏差：</w:t>
            </w:r>
          </w:p>
          <w:p w:rsidR="003A5248" w:rsidRPr="00A92F31" w:rsidRDefault="00E653F0">
            <w:pPr>
              <w:spacing w:line="400" w:lineRule="exact"/>
              <w:ind w:firstLineChars="200" w:firstLine="480"/>
              <w:rPr>
                <w:rFonts w:asciiTheme="minorEastAsia" w:eastAsiaTheme="minorEastAsia" w:hAnsiTheme="minorEastAsia" w:cstheme="minorEastAsia"/>
                <w:bCs/>
                <w:sz w:val="24"/>
                <w:szCs w:val="24"/>
              </w:rPr>
            </w:pPr>
            <w:r w:rsidRPr="00A92F31">
              <w:rPr>
                <w:rFonts w:asciiTheme="minorEastAsia" w:eastAsiaTheme="minorEastAsia" w:hAnsiTheme="minorEastAsia" w:cstheme="minorEastAsia" w:hint="eastAsia"/>
                <w:sz w:val="24"/>
                <w:szCs w:val="24"/>
              </w:rPr>
              <w:t>投标文件</w:t>
            </w:r>
            <w:r w:rsidRPr="00A92F31">
              <w:rPr>
                <w:rFonts w:asciiTheme="minorEastAsia" w:eastAsiaTheme="minorEastAsia" w:hAnsiTheme="minorEastAsia" w:cstheme="minorEastAsia" w:hint="eastAsia"/>
                <w:bCs/>
                <w:sz w:val="24"/>
                <w:szCs w:val="24"/>
              </w:rPr>
              <w:t>在实质上响应招标文件要求，但在个别地方存在漏项或者提供了不完整的技术信息和数据等情况，并且补正这些遗漏或者不完整不会对其他</w:t>
            </w:r>
            <w:r w:rsidRPr="00A92F31">
              <w:rPr>
                <w:rFonts w:asciiTheme="minorEastAsia" w:eastAsiaTheme="minorEastAsia" w:hAnsiTheme="minorEastAsia" w:cstheme="minorEastAsia" w:hint="eastAsia"/>
                <w:sz w:val="24"/>
                <w:szCs w:val="24"/>
              </w:rPr>
              <w:t>提交投标文件的</w:t>
            </w:r>
            <w:r w:rsidRPr="00A92F31">
              <w:rPr>
                <w:rFonts w:asciiTheme="minorEastAsia" w:eastAsiaTheme="minorEastAsia" w:hAnsiTheme="minorEastAsia" w:cstheme="minorEastAsia" w:hint="eastAsia"/>
                <w:bCs/>
                <w:sz w:val="24"/>
                <w:szCs w:val="24"/>
              </w:rPr>
              <w:t>投标人造成不公平的结果。细微偏差不影响</w:t>
            </w:r>
            <w:r w:rsidRPr="00A92F31">
              <w:rPr>
                <w:rFonts w:asciiTheme="minorEastAsia" w:eastAsiaTheme="minorEastAsia" w:hAnsiTheme="minorEastAsia" w:cstheme="minorEastAsia" w:hint="eastAsia"/>
                <w:sz w:val="24"/>
                <w:szCs w:val="24"/>
              </w:rPr>
              <w:t>投标文件</w:t>
            </w:r>
            <w:r w:rsidRPr="00A92F31">
              <w:rPr>
                <w:rFonts w:asciiTheme="minorEastAsia" w:eastAsiaTheme="minorEastAsia" w:hAnsiTheme="minorEastAsia" w:cstheme="minorEastAsia" w:hint="eastAsia"/>
                <w:bCs/>
                <w:sz w:val="24"/>
                <w:szCs w:val="24"/>
              </w:rPr>
              <w:t>的有效性。</w:t>
            </w:r>
          </w:p>
          <w:p w:rsidR="003A5248" w:rsidRPr="00A92F31" w:rsidRDefault="00E653F0">
            <w:pPr>
              <w:spacing w:line="400" w:lineRule="exact"/>
              <w:ind w:firstLineChars="200" w:firstLine="480"/>
              <w:rPr>
                <w:rFonts w:asciiTheme="minorEastAsia" w:eastAsiaTheme="minorEastAsia" w:hAnsiTheme="minorEastAsia" w:cstheme="minorEastAsia"/>
                <w:bCs/>
                <w:sz w:val="24"/>
                <w:szCs w:val="24"/>
              </w:rPr>
            </w:pPr>
            <w:r w:rsidRPr="00A92F31">
              <w:rPr>
                <w:rFonts w:asciiTheme="minorEastAsia" w:eastAsiaTheme="minorEastAsia" w:hAnsiTheme="minorEastAsia" w:cstheme="minorEastAsia" w:hint="eastAsia"/>
                <w:bCs/>
                <w:sz w:val="24"/>
                <w:szCs w:val="24"/>
              </w:rPr>
              <w:t>评标委员会应当书面要求存在细微偏差的</w:t>
            </w:r>
            <w:r w:rsidRPr="00A92F31">
              <w:rPr>
                <w:rFonts w:asciiTheme="minorEastAsia" w:eastAsiaTheme="minorEastAsia" w:hAnsiTheme="minorEastAsia" w:cstheme="minorEastAsia" w:hint="eastAsia"/>
                <w:sz w:val="24"/>
                <w:szCs w:val="24"/>
              </w:rPr>
              <w:t>报价</w:t>
            </w:r>
            <w:r w:rsidRPr="00A92F31">
              <w:rPr>
                <w:rFonts w:asciiTheme="minorEastAsia" w:eastAsiaTheme="minorEastAsia" w:hAnsiTheme="minorEastAsia" w:cstheme="minorEastAsia" w:hint="eastAsia"/>
                <w:bCs/>
                <w:sz w:val="24"/>
                <w:szCs w:val="24"/>
              </w:rPr>
              <w:t>投标人在投标结束前予以补正。补正的程序和方法按照招标文件规定执行。无法补正的，可在评审时对细微偏差作不利于该</w:t>
            </w:r>
            <w:r w:rsidRPr="00A92F31">
              <w:rPr>
                <w:rFonts w:asciiTheme="minorEastAsia" w:eastAsiaTheme="minorEastAsia" w:hAnsiTheme="minorEastAsia" w:cstheme="minorEastAsia" w:hint="eastAsia"/>
                <w:sz w:val="24"/>
                <w:szCs w:val="24"/>
              </w:rPr>
              <w:t>报价</w:t>
            </w:r>
            <w:r w:rsidRPr="00A92F31">
              <w:rPr>
                <w:rFonts w:asciiTheme="minorEastAsia" w:eastAsiaTheme="minorEastAsia" w:hAnsiTheme="minorEastAsia" w:cstheme="minorEastAsia" w:hint="eastAsia"/>
                <w:bCs/>
                <w:sz w:val="24"/>
                <w:szCs w:val="24"/>
              </w:rPr>
              <w:t>投标人的认定。</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细微偏差的可能情形包括：</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（1）有明显文字和算术计算错误的内容，能接受评标委员会提出修正意见的；</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（2）同类问题出现前后文字表述不一致；</w:t>
            </w:r>
          </w:p>
          <w:p w:rsidR="003A5248" w:rsidRPr="00A92F31" w:rsidRDefault="00E653F0">
            <w:pPr>
              <w:spacing w:line="400" w:lineRule="exact"/>
              <w:ind w:firstLineChars="200" w:firstLine="480"/>
              <w:rPr>
                <w:rFonts w:asciiTheme="minorEastAsia" w:eastAsiaTheme="minorEastAsia" w:hAnsiTheme="minorEastAsia" w:cstheme="minorEastAsia"/>
                <w:bCs/>
                <w:sz w:val="24"/>
                <w:szCs w:val="24"/>
              </w:rPr>
            </w:pPr>
            <w:r w:rsidRPr="00A92F31">
              <w:rPr>
                <w:rFonts w:asciiTheme="minorEastAsia" w:eastAsiaTheme="minorEastAsia" w:hAnsiTheme="minorEastAsia" w:cstheme="minorEastAsia" w:hint="eastAsia"/>
                <w:sz w:val="24"/>
                <w:szCs w:val="24"/>
              </w:rPr>
              <w:t>（3）含义不明确的表述；</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sz w:val="24"/>
                <w:szCs w:val="24"/>
              </w:rPr>
              <w:t>评标委员会判定重大偏差、细微偏差是依据投标文件，而不寻求其他的外部证据。</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12</w:t>
            </w:r>
          </w:p>
        </w:tc>
        <w:tc>
          <w:tcPr>
            <w:tcW w:w="4707" w:type="pct"/>
            <w:vAlign w:val="center"/>
          </w:tcPr>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bCs/>
                <w:sz w:val="24"/>
                <w:szCs w:val="24"/>
              </w:rPr>
              <w:t>招标代理服务费：</w:t>
            </w:r>
          </w:p>
          <w:p w:rsidR="003A5248" w:rsidRPr="00A92F31" w:rsidRDefault="00E653F0">
            <w:pPr>
              <w:spacing w:line="400" w:lineRule="exact"/>
              <w:rPr>
                <w:rFonts w:asciiTheme="minorEastAsia" w:eastAsiaTheme="minorEastAsia" w:hAnsiTheme="minorEastAsia" w:cstheme="minorEastAsia"/>
                <w:sz w:val="24"/>
                <w:szCs w:val="24"/>
              </w:rPr>
            </w:pPr>
            <w:r w:rsidRPr="00A92F31">
              <w:rPr>
                <w:rStyle w:val="aff0"/>
                <w:rFonts w:asciiTheme="minorEastAsia" w:eastAsiaTheme="minorEastAsia" w:hAnsiTheme="minorEastAsia" w:cstheme="minorEastAsia" w:hint="eastAsia"/>
                <w:b w:val="0"/>
                <w:sz w:val="24"/>
                <w:szCs w:val="24"/>
              </w:rPr>
              <w:t>（1）本项目招标代理服务费向中标人收取，招标代理服务收费的标准：100(万元)以下部分收费费率标准: 1.5%，若招标代理服务费不足5000元，按照5000元收取招标代理服务费。</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（2）中标人应在领取中标通知书前应先以转账或电汇付款方式向招标代理机构缴纳招标代理服务费。</w:t>
            </w:r>
          </w:p>
          <w:p w:rsidR="003A5248" w:rsidRPr="00A92F31" w:rsidRDefault="00E653F0">
            <w:pPr>
              <w:spacing w:line="40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（3）招标代理服务费</w:t>
            </w:r>
            <w:proofErr w:type="gramStart"/>
            <w:r w:rsidRPr="00A92F31">
              <w:rPr>
                <w:rFonts w:asciiTheme="minorEastAsia" w:eastAsiaTheme="minorEastAsia" w:hAnsiTheme="minorEastAsia" w:cstheme="minorEastAsia" w:hint="eastAsia"/>
                <w:sz w:val="24"/>
                <w:szCs w:val="24"/>
              </w:rPr>
              <w:t>缴</w:t>
            </w:r>
            <w:proofErr w:type="gramEnd"/>
            <w:r w:rsidRPr="00A92F31">
              <w:rPr>
                <w:rFonts w:asciiTheme="minorEastAsia" w:eastAsiaTheme="minorEastAsia" w:hAnsiTheme="minorEastAsia" w:cstheme="minorEastAsia" w:hint="eastAsia"/>
                <w:sz w:val="24"/>
                <w:szCs w:val="24"/>
              </w:rPr>
              <w:t>交账户名：福建华真招标代理有限公司 开户行：招商银行股份有限公司福州仓山支行 账号：5919 0615 1310 806。</w:t>
            </w:r>
          </w:p>
        </w:tc>
      </w:tr>
      <w:tr w:rsidR="003A5248" w:rsidRPr="00A92F31">
        <w:trPr>
          <w:jc w:val="center"/>
        </w:trPr>
        <w:tc>
          <w:tcPr>
            <w:tcW w:w="293" w:type="pct"/>
            <w:vAlign w:val="center"/>
          </w:tcPr>
          <w:p w:rsidR="003A5248" w:rsidRPr="00A92F31" w:rsidRDefault="00E653F0">
            <w:pPr>
              <w:spacing w:line="400" w:lineRule="exact"/>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w:t>
            </w:r>
          </w:p>
        </w:tc>
        <w:tc>
          <w:tcPr>
            <w:tcW w:w="4707" w:type="pct"/>
            <w:vAlign w:val="center"/>
          </w:tcPr>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采购项目行政监督部门：采购人监督部门</w:t>
            </w:r>
          </w:p>
        </w:tc>
      </w:tr>
    </w:tbl>
    <w:p w:rsidR="003A5248" w:rsidRPr="00A92F31" w:rsidRDefault="003A5248">
      <w:pPr>
        <w:spacing w:line="360" w:lineRule="exact"/>
        <w:outlineLvl w:val="1"/>
        <w:rPr>
          <w:rFonts w:asciiTheme="minorEastAsia" w:eastAsiaTheme="minorEastAsia" w:hAnsiTheme="minorEastAsia" w:cstheme="minorEastAsia"/>
          <w:b/>
          <w:sz w:val="24"/>
          <w:szCs w:val="24"/>
        </w:rPr>
      </w:pPr>
      <w:bookmarkStart w:id="9" w:name="_Toc12028"/>
      <w:bookmarkStart w:id="10" w:name="_Toc421107722"/>
    </w:p>
    <w:p w:rsidR="003A5248" w:rsidRPr="00A92F31" w:rsidRDefault="00E653F0">
      <w:pPr>
        <w:widowControl/>
        <w:spacing w:line="360" w:lineRule="exact"/>
        <w:jc w:val="lef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br w:type="page"/>
      </w:r>
    </w:p>
    <w:p w:rsidR="003A5248" w:rsidRPr="00A92F31" w:rsidRDefault="00E653F0">
      <w:pPr>
        <w:spacing w:line="360" w:lineRule="exact"/>
        <w:outlineLvl w:val="1"/>
        <w:rPr>
          <w:rFonts w:asciiTheme="minorEastAsia" w:eastAsiaTheme="minorEastAsia" w:hAnsiTheme="minorEastAsia" w:cstheme="minorEastAsia"/>
          <w:b/>
          <w:spacing w:val="-4"/>
          <w:sz w:val="24"/>
          <w:szCs w:val="24"/>
        </w:rPr>
      </w:pPr>
      <w:bookmarkStart w:id="11" w:name="_Toc4120"/>
      <w:bookmarkStart w:id="12" w:name="_Toc447101480"/>
      <w:bookmarkStart w:id="13" w:name="_Toc460320231"/>
      <w:bookmarkStart w:id="14" w:name="_Toc52289403"/>
      <w:bookmarkStart w:id="15" w:name="_Toc47966971"/>
      <w:bookmarkStart w:id="16" w:name="_Toc195709372"/>
      <w:bookmarkStart w:id="17" w:name="_Toc19075"/>
      <w:bookmarkEnd w:id="9"/>
      <w:r w:rsidRPr="00A92F31">
        <w:rPr>
          <w:rFonts w:asciiTheme="minorEastAsia" w:eastAsiaTheme="minorEastAsia" w:hAnsiTheme="minorEastAsia" w:cstheme="minorEastAsia" w:hint="eastAsia"/>
          <w:b/>
          <w:spacing w:val="-4"/>
          <w:sz w:val="24"/>
          <w:szCs w:val="24"/>
        </w:rPr>
        <w:lastRenderedPageBreak/>
        <w:t>附件A：评标方法</w:t>
      </w:r>
      <w:bookmarkEnd w:id="11"/>
      <w:bookmarkEnd w:id="12"/>
      <w:bookmarkEnd w:id="13"/>
      <w:bookmarkEnd w:id="14"/>
      <w:bookmarkEnd w:id="15"/>
      <w:bookmarkEnd w:id="16"/>
    </w:p>
    <w:p w:rsidR="003A5248" w:rsidRPr="00A92F31" w:rsidRDefault="00E653F0">
      <w:pPr>
        <w:spacing w:line="400" w:lineRule="exact"/>
        <w:rPr>
          <w:rFonts w:asciiTheme="minorEastAsia" w:eastAsiaTheme="minorEastAsia" w:hAnsiTheme="minorEastAsia" w:cstheme="minorEastAsia"/>
          <w:sz w:val="24"/>
          <w:szCs w:val="24"/>
        </w:rPr>
      </w:pPr>
      <w:bookmarkStart w:id="18" w:name="_Toc460320232"/>
      <w:r w:rsidRPr="00A92F31">
        <w:rPr>
          <w:rFonts w:asciiTheme="minorEastAsia" w:eastAsiaTheme="minorEastAsia" w:hAnsiTheme="minorEastAsia" w:cstheme="minorEastAsia" w:hint="eastAsia"/>
          <w:sz w:val="24"/>
          <w:szCs w:val="24"/>
        </w:rPr>
        <w:t>一、评标标准：</w:t>
      </w:r>
      <w:bookmarkEnd w:id="18"/>
    </w:p>
    <w:p w:rsidR="003A5248" w:rsidRPr="00A92F31" w:rsidRDefault="00E653F0">
      <w:pPr>
        <w:snapToGrid w:val="0"/>
        <w:spacing w:line="400" w:lineRule="exact"/>
        <w:ind w:firstLineChars="200" w:firstLine="480"/>
        <w:rPr>
          <w:rStyle w:val="aff0"/>
          <w:rFonts w:asciiTheme="minorEastAsia" w:eastAsiaTheme="minorEastAsia" w:hAnsiTheme="minorEastAsia" w:cstheme="minorEastAsia"/>
          <w:b w:val="0"/>
          <w:sz w:val="24"/>
          <w:szCs w:val="24"/>
        </w:rPr>
      </w:pPr>
      <w:r w:rsidRPr="00A92F31">
        <w:rPr>
          <w:rFonts w:asciiTheme="minorEastAsia" w:eastAsiaTheme="minorEastAsia" w:hAnsiTheme="minorEastAsia" w:cstheme="minorEastAsia" w:hint="eastAsia"/>
          <w:sz w:val="24"/>
          <w:szCs w:val="24"/>
        </w:rPr>
        <w:t>评标工作将依据</w:t>
      </w:r>
      <w:bookmarkStart w:id="19" w:name="OLE_LINK2"/>
      <w:r w:rsidRPr="00A92F31">
        <w:rPr>
          <w:rFonts w:asciiTheme="minorEastAsia" w:eastAsiaTheme="minorEastAsia" w:hAnsiTheme="minorEastAsia" w:cstheme="minorEastAsia" w:hint="eastAsia"/>
          <w:sz w:val="24"/>
          <w:szCs w:val="24"/>
        </w:rPr>
        <w:t>《中华人民共和国政府采购法》</w:t>
      </w:r>
      <w:bookmarkEnd w:id="19"/>
      <w:r w:rsidRPr="00A92F31">
        <w:rPr>
          <w:rFonts w:asciiTheme="minorEastAsia" w:eastAsiaTheme="minorEastAsia" w:hAnsiTheme="minorEastAsia" w:cstheme="minorEastAsia" w:hint="eastAsia"/>
          <w:sz w:val="24"/>
          <w:szCs w:val="24"/>
        </w:rPr>
        <w:t>、《中华人民共和国政府采购法实施条例》、《政府采购货物和服务招标投标管理办法》及《福建省省级政府采购货物和服务项目招标文件编制和实施指引》的规定进行，遵循“公开、公平、公正”和“诚实信用”的原则。评标委员会将按照规定对各投标人的投标文件采用相同的程序和标准进行评价和比较，对通过资格及符合性检查的合格投标人根据以下标准和方法进行评估，评议过程严格按照招标文件的要求和条件进行。</w:t>
      </w:r>
    </w:p>
    <w:p w:rsidR="003A5248" w:rsidRPr="00A92F31" w:rsidRDefault="00E653F0">
      <w:pPr>
        <w:pStyle w:val="afc"/>
        <w:shd w:val="clear" w:color="auto" w:fill="FFFFFF"/>
        <w:spacing w:before="0" w:beforeAutospacing="0" w:after="0" w:afterAutospacing="0" w:line="400" w:lineRule="exact"/>
        <w:rPr>
          <w:rFonts w:asciiTheme="minorEastAsia" w:eastAsiaTheme="minorEastAsia" w:hAnsiTheme="minorEastAsia" w:cstheme="minorEastAsia"/>
          <w:shd w:val="clear" w:color="auto" w:fill="FFFFFF"/>
        </w:rPr>
      </w:pPr>
      <w:r w:rsidRPr="00A92F31">
        <w:rPr>
          <w:rStyle w:val="aff0"/>
          <w:rFonts w:asciiTheme="minorEastAsia" w:eastAsiaTheme="minorEastAsia" w:hAnsiTheme="minorEastAsia" w:cstheme="minorEastAsia" w:hint="eastAsia"/>
          <w:shd w:val="clear" w:color="auto" w:fill="FFFFFF"/>
        </w:rPr>
        <w:t>本项目合同包1采用综合评分法</w:t>
      </w:r>
      <w:r w:rsidRPr="00A92F31">
        <w:rPr>
          <w:rFonts w:asciiTheme="minorEastAsia" w:eastAsiaTheme="minorEastAsia" w:hAnsiTheme="minorEastAsia" w:cstheme="minorEastAsia" w:hint="eastAsia"/>
          <w:shd w:val="clear" w:color="auto" w:fill="FFFFFF"/>
        </w:rPr>
        <w:t>：</w:t>
      </w:r>
    </w:p>
    <w:p w:rsidR="003A5248" w:rsidRPr="00A92F31" w:rsidRDefault="00E653F0">
      <w:pPr>
        <w:pStyle w:val="afc"/>
        <w:spacing w:before="0" w:beforeAutospacing="0" w:after="0" w:afterAutospacing="0" w:line="400" w:lineRule="exact"/>
        <w:ind w:firstLine="480"/>
        <w:rPr>
          <w:rFonts w:asciiTheme="minorEastAsia" w:eastAsiaTheme="minorEastAsia" w:hAnsiTheme="minorEastAsia" w:cstheme="minorEastAsia"/>
        </w:rPr>
      </w:pPr>
      <w:r w:rsidRPr="00A92F31">
        <w:rPr>
          <w:rFonts w:asciiTheme="minorEastAsia" w:eastAsiaTheme="minorEastAsia" w:hAnsiTheme="minorEastAsia" w:cstheme="minorEastAsia" w:hint="eastAsia"/>
        </w:rPr>
        <w:t>（1）投标文件满足招标文件全部实质性要求，</w:t>
      </w:r>
      <w:proofErr w:type="gramStart"/>
      <w:r w:rsidRPr="00A92F31">
        <w:rPr>
          <w:rFonts w:asciiTheme="minorEastAsia" w:eastAsiaTheme="minorEastAsia" w:hAnsiTheme="minorEastAsia" w:cstheme="minorEastAsia" w:hint="eastAsia"/>
        </w:rPr>
        <w:t>且按照</w:t>
      </w:r>
      <w:proofErr w:type="gramEnd"/>
      <w:r w:rsidRPr="00A92F31">
        <w:rPr>
          <w:rFonts w:asciiTheme="minorEastAsia" w:eastAsiaTheme="minorEastAsia" w:hAnsiTheme="minorEastAsia" w:cstheme="minorEastAsia" w:hint="eastAsia"/>
        </w:rPr>
        <w:t>评审因素的量化指标评审得分（即评标总得分）最高的投标人为中标候选人。</w:t>
      </w:r>
    </w:p>
    <w:p w:rsidR="003A5248" w:rsidRPr="00A92F31" w:rsidRDefault="00E653F0">
      <w:pPr>
        <w:widowControl/>
        <w:spacing w:line="400" w:lineRule="exact"/>
        <w:ind w:firstLineChars="200" w:firstLine="480"/>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（2）评分按价格、技术和商务三大部分进行，总分为100分（对技术、商务部分评分结果统计时，取各个评标委员会评分汇总后的算术平均值，计算分数时四舍五入保留小数点后2位数），分值分布如下：</w:t>
      </w:r>
    </w:p>
    <w:p w:rsidR="003A5248" w:rsidRPr="00A92F31" w:rsidRDefault="00E653F0">
      <w:pPr>
        <w:widowControl/>
        <w:spacing w:line="400" w:lineRule="exact"/>
        <w:ind w:firstLine="595"/>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各部分评分</w:t>
      </w:r>
      <w:proofErr w:type="gramStart"/>
      <w:r w:rsidRPr="00A92F31">
        <w:rPr>
          <w:rFonts w:asciiTheme="minorEastAsia" w:eastAsiaTheme="minorEastAsia" w:hAnsiTheme="minorEastAsia" w:cstheme="minorEastAsia" w:hint="eastAsia"/>
          <w:kern w:val="0"/>
          <w:sz w:val="24"/>
          <w:szCs w:val="24"/>
        </w:rPr>
        <w:t>分</w:t>
      </w:r>
      <w:proofErr w:type="gramEnd"/>
      <w:r w:rsidRPr="00A92F31">
        <w:rPr>
          <w:rFonts w:asciiTheme="minorEastAsia" w:eastAsiaTheme="minorEastAsia" w:hAnsiTheme="minorEastAsia" w:cstheme="minorEastAsia" w:hint="eastAsia"/>
          <w:kern w:val="0"/>
          <w:sz w:val="24"/>
          <w:szCs w:val="24"/>
        </w:rPr>
        <w:t>值分布如下：</w:t>
      </w:r>
    </w:p>
    <w:p w:rsidR="003A5248" w:rsidRPr="00A92F31" w:rsidRDefault="00E653F0">
      <w:pPr>
        <w:widowControl/>
        <w:spacing w:line="400" w:lineRule="exact"/>
        <w:ind w:firstLine="595"/>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A：技术部分评分        满分</w:t>
      </w:r>
      <w:r w:rsidR="00FD39D2" w:rsidRPr="00A92F31">
        <w:rPr>
          <w:rFonts w:asciiTheme="minorEastAsia" w:eastAsiaTheme="minorEastAsia" w:hAnsiTheme="minorEastAsia" w:cstheme="minorEastAsia" w:hint="eastAsia"/>
          <w:kern w:val="0"/>
          <w:sz w:val="24"/>
          <w:szCs w:val="24"/>
        </w:rPr>
        <w:t>6</w:t>
      </w:r>
      <w:r w:rsidRPr="00A92F31">
        <w:rPr>
          <w:rFonts w:asciiTheme="minorEastAsia" w:eastAsiaTheme="minorEastAsia" w:hAnsiTheme="minorEastAsia" w:cstheme="minorEastAsia" w:hint="eastAsia"/>
          <w:kern w:val="0"/>
          <w:sz w:val="24"/>
          <w:szCs w:val="24"/>
        </w:rPr>
        <w:t>5分</w:t>
      </w:r>
    </w:p>
    <w:p w:rsidR="003A5248" w:rsidRPr="00A92F31" w:rsidRDefault="00E653F0">
      <w:pPr>
        <w:widowControl/>
        <w:spacing w:line="400" w:lineRule="exact"/>
        <w:ind w:firstLine="595"/>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B：商务部分评分        满分</w:t>
      </w:r>
      <w:r w:rsidR="00FD39D2" w:rsidRPr="00A92F31">
        <w:rPr>
          <w:rFonts w:asciiTheme="minorEastAsia" w:eastAsiaTheme="minorEastAsia" w:hAnsiTheme="minorEastAsia" w:cstheme="minorEastAsia" w:hint="eastAsia"/>
          <w:kern w:val="0"/>
          <w:sz w:val="24"/>
          <w:szCs w:val="24"/>
        </w:rPr>
        <w:t>2</w:t>
      </w:r>
      <w:r w:rsidRPr="00A92F31">
        <w:rPr>
          <w:rFonts w:asciiTheme="minorEastAsia" w:eastAsiaTheme="minorEastAsia" w:hAnsiTheme="minorEastAsia" w:cstheme="minorEastAsia" w:hint="eastAsia"/>
          <w:kern w:val="0"/>
          <w:sz w:val="24"/>
          <w:szCs w:val="24"/>
        </w:rPr>
        <w:t>5分</w:t>
      </w:r>
    </w:p>
    <w:p w:rsidR="003A5248" w:rsidRPr="00A92F31" w:rsidRDefault="00E653F0">
      <w:pPr>
        <w:widowControl/>
        <w:spacing w:line="400" w:lineRule="exact"/>
        <w:ind w:firstLine="595"/>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xml:space="preserve">C：报价部分评分        满分10分    </w:t>
      </w:r>
    </w:p>
    <w:p w:rsidR="003A5248" w:rsidRPr="00A92F31" w:rsidRDefault="003A5248">
      <w:pPr>
        <w:widowControl/>
        <w:spacing w:line="400" w:lineRule="exact"/>
        <w:ind w:firstLine="595"/>
        <w:jc w:val="left"/>
        <w:rPr>
          <w:rFonts w:asciiTheme="minorEastAsia" w:eastAsiaTheme="minorEastAsia" w:hAnsiTheme="minorEastAsia" w:cstheme="minorEastAsia"/>
          <w:kern w:val="0"/>
          <w:sz w:val="24"/>
          <w:szCs w:val="24"/>
        </w:rPr>
      </w:pPr>
    </w:p>
    <w:p w:rsidR="003A5248" w:rsidRPr="00A92F31" w:rsidRDefault="00E653F0">
      <w:pPr>
        <w:widowControl/>
        <w:spacing w:line="400" w:lineRule="exact"/>
        <w:ind w:firstLine="595"/>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（3）各项评审因素的设置如下：</w:t>
      </w:r>
    </w:p>
    <w:p w:rsidR="003A5248" w:rsidRPr="00A92F31" w:rsidRDefault="00E653F0">
      <w:pPr>
        <w:widowControl/>
        <w:spacing w:line="400" w:lineRule="exact"/>
        <w:ind w:firstLine="598"/>
        <w:jc w:val="lef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包1</w:t>
      </w:r>
    </w:p>
    <w:p w:rsidR="003A5248" w:rsidRPr="00A92F31" w:rsidRDefault="00E653F0">
      <w:pPr>
        <w:widowControl/>
        <w:spacing w:line="400" w:lineRule="exact"/>
        <w:jc w:val="left"/>
        <w:rPr>
          <w:rFonts w:asciiTheme="minorEastAsia" w:eastAsiaTheme="minorEastAsia" w:hAnsiTheme="minorEastAsia" w:cstheme="minorEastAsia"/>
          <w:b/>
          <w:bCs/>
          <w:kern w:val="0"/>
          <w:sz w:val="24"/>
          <w:szCs w:val="24"/>
        </w:rPr>
      </w:pPr>
      <w:r w:rsidRPr="00A92F31">
        <w:rPr>
          <w:rFonts w:asciiTheme="minorEastAsia" w:eastAsiaTheme="minorEastAsia" w:hAnsiTheme="minorEastAsia" w:cstheme="minorEastAsia" w:hint="eastAsia"/>
          <w:b/>
          <w:bCs/>
          <w:kern w:val="0"/>
          <w:sz w:val="24"/>
          <w:szCs w:val="24"/>
        </w:rPr>
        <w:t>A：技术部分评分           满分</w:t>
      </w:r>
      <w:r w:rsidR="004016E9" w:rsidRPr="00A92F31">
        <w:rPr>
          <w:rFonts w:asciiTheme="minorEastAsia" w:eastAsiaTheme="minorEastAsia" w:hAnsiTheme="minorEastAsia" w:cstheme="minorEastAsia" w:hint="eastAsia"/>
          <w:b/>
          <w:bCs/>
          <w:kern w:val="0"/>
          <w:sz w:val="24"/>
          <w:szCs w:val="24"/>
        </w:rPr>
        <w:t>6</w:t>
      </w:r>
      <w:r w:rsidRPr="00A92F31">
        <w:rPr>
          <w:rFonts w:asciiTheme="minorEastAsia" w:eastAsiaTheme="minorEastAsia" w:hAnsiTheme="minorEastAsia" w:cstheme="minorEastAsia" w:hint="eastAsia"/>
          <w:b/>
          <w:bCs/>
          <w:kern w:val="0"/>
          <w:sz w:val="24"/>
          <w:szCs w:val="24"/>
        </w:rPr>
        <w:t>5分</w:t>
      </w:r>
    </w:p>
    <w:tbl>
      <w:tblPr>
        <w:tblStyle w:val="2f1"/>
        <w:tblW w:w="9885" w:type="dxa"/>
        <w:jc w:val="center"/>
        <w:tblLook w:val="04A0"/>
      </w:tblPr>
      <w:tblGrid>
        <w:gridCol w:w="1335"/>
        <w:gridCol w:w="736"/>
        <w:gridCol w:w="7814"/>
      </w:tblGrid>
      <w:tr w:rsidR="004016E9" w:rsidRPr="00A92F31" w:rsidTr="004016E9">
        <w:trPr>
          <w:trHeight w:val="717"/>
          <w:jc w:val="center"/>
        </w:trPr>
        <w:tc>
          <w:tcPr>
            <w:tcW w:w="1335" w:type="dxa"/>
            <w:noWrap/>
            <w:vAlign w:val="center"/>
          </w:tcPr>
          <w:p w:rsidR="004016E9" w:rsidRPr="00A92F31" w:rsidRDefault="004016E9" w:rsidP="004016E9">
            <w:pPr>
              <w:spacing w:line="420" w:lineRule="exact"/>
              <w:rPr>
                <w:rFonts w:ascii="宋体" w:hAnsi="宋体" w:cs="宋体"/>
                <w:sz w:val="24"/>
                <w:szCs w:val="24"/>
              </w:rPr>
            </w:pPr>
            <w:r w:rsidRPr="00A92F31">
              <w:rPr>
                <w:rFonts w:ascii="宋体" w:hAnsi="宋体" w:cs="宋体" w:hint="eastAsia"/>
                <w:sz w:val="24"/>
                <w:szCs w:val="24"/>
              </w:rPr>
              <w:t>评标项目</w:t>
            </w:r>
          </w:p>
        </w:tc>
        <w:tc>
          <w:tcPr>
            <w:tcW w:w="736" w:type="dxa"/>
            <w:noWrap/>
            <w:vAlign w:val="center"/>
          </w:tcPr>
          <w:p w:rsidR="004016E9" w:rsidRPr="00A92F31" w:rsidRDefault="004016E9" w:rsidP="004016E9">
            <w:pPr>
              <w:spacing w:line="420" w:lineRule="exact"/>
              <w:rPr>
                <w:rFonts w:ascii="宋体" w:hAnsi="宋体" w:cs="宋体"/>
                <w:sz w:val="24"/>
                <w:szCs w:val="24"/>
              </w:rPr>
            </w:pPr>
            <w:r w:rsidRPr="00A92F31">
              <w:rPr>
                <w:rFonts w:ascii="宋体" w:hAnsi="宋体" w:cs="宋体" w:hint="eastAsia"/>
                <w:sz w:val="24"/>
                <w:szCs w:val="24"/>
              </w:rPr>
              <w:t>评标分值</w:t>
            </w:r>
          </w:p>
        </w:tc>
        <w:tc>
          <w:tcPr>
            <w:tcW w:w="7814" w:type="dxa"/>
            <w:noWrap/>
            <w:vAlign w:val="center"/>
          </w:tcPr>
          <w:p w:rsidR="004016E9" w:rsidRPr="00A92F31" w:rsidRDefault="004016E9" w:rsidP="004016E9">
            <w:pPr>
              <w:spacing w:line="420" w:lineRule="exact"/>
              <w:rPr>
                <w:rFonts w:ascii="宋体" w:hAnsi="宋体" w:cs="宋体"/>
                <w:sz w:val="24"/>
                <w:szCs w:val="24"/>
              </w:rPr>
            </w:pPr>
            <w:r w:rsidRPr="00A92F31">
              <w:rPr>
                <w:rFonts w:ascii="宋体" w:hAnsi="宋体" w:cs="宋体" w:hint="eastAsia"/>
                <w:sz w:val="24"/>
                <w:szCs w:val="24"/>
              </w:rPr>
              <w:t>评标方法描述</w:t>
            </w:r>
          </w:p>
        </w:tc>
      </w:tr>
      <w:tr w:rsidR="004016E9" w:rsidRPr="00A92F31" w:rsidTr="004016E9">
        <w:trPr>
          <w:trHeight w:val="1065"/>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1、服务响应</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22</w:t>
            </w:r>
          </w:p>
        </w:tc>
        <w:tc>
          <w:tcPr>
            <w:tcW w:w="7814" w:type="dxa"/>
            <w:noWrap/>
            <w:vAlign w:val="center"/>
          </w:tcPr>
          <w:p w:rsidR="004016E9" w:rsidRPr="00A92F31" w:rsidRDefault="004016E9" w:rsidP="00617FE8">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据各</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对</w:t>
            </w:r>
            <w:r w:rsidR="00617FE8" w:rsidRPr="00A92F31">
              <w:rPr>
                <w:rFonts w:ascii="宋体" w:hAnsi="宋体" w:cs="宋体" w:hint="eastAsia"/>
                <w:kern w:val="0"/>
                <w:sz w:val="24"/>
                <w:szCs w:val="24"/>
              </w:rPr>
              <w:t>招标</w:t>
            </w:r>
            <w:r w:rsidRPr="00A92F31">
              <w:rPr>
                <w:rFonts w:ascii="宋体" w:hAnsi="宋体" w:cs="宋体" w:hint="eastAsia"/>
                <w:kern w:val="0"/>
                <w:sz w:val="24"/>
                <w:szCs w:val="24"/>
              </w:rPr>
              <w:t>文件</w:t>
            </w:r>
            <w:r w:rsidR="00617FE8" w:rsidRPr="00A92F31">
              <w:rPr>
                <w:rFonts w:ascii="宋体" w:hAnsi="宋体" w:cs="宋体" w:hint="eastAsia"/>
                <w:kern w:val="0"/>
                <w:sz w:val="24"/>
                <w:szCs w:val="24"/>
              </w:rPr>
              <w:t>第三章《招标内容及要求》</w:t>
            </w:r>
            <w:r w:rsidRPr="00A92F31">
              <w:rPr>
                <w:rFonts w:ascii="宋体" w:hAnsi="宋体" w:cs="宋体" w:hint="eastAsia"/>
                <w:kern w:val="0"/>
                <w:sz w:val="24"/>
                <w:szCs w:val="24"/>
              </w:rPr>
              <w:t>“技术和服务要求”中的各项基本要求逐项响应承诺等情况，由</w:t>
            </w:r>
            <w:r w:rsidR="00617FE8" w:rsidRPr="00A92F31">
              <w:rPr>
                <w:rFonts w:ascii="宋体" w:hAnsi="宋体" w:cs="宋体" w:hint="eastAsia"/>
                <w:kern w:val="0"/>
                <w:sz w:val="24"/>
                <w:szCs w:val="24"/>
              </w:rPr>
              <w:t>评标委员会</w:t>
            </w:r>
            <w:r w:rsidRPr="00A92F31">
              <w:rPr>
                <w:rFonts w:ascii="宋体" w:hAnsi="宋体" w:cs="宋体" w:hint="eastAsia"/>
                <w:kern w:val="0"/>
                <w:sz w:val="24"/>
                <w:szCs w:val="24"/>
              </w:rPr>
              <w:t>进行评议,其中“★”标示的内容为不允许负偏离的实质性要求，</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出现负偏离或未响应的按无效响应处理；其余未以“★”标示的内容</w:t>
            </w:r>
            <w:r w:rsidRPr="00A92F31">
              <w:rPr>
                <w:rFonts w:ascii="宋体" w:hAnsi="宋体" w:cs="宋体" w:hint="eastAsia"/>
                <w:b/>
                <w:bCs/>
                <w:kern w:val="0"/>
                <w:sz w:val="24"/>
                <w:szCs w:val="24"/>
              </w:rPr>
              <w:t>（共22项）</w:t>
            </w:r>
            <w:r w:rsidRPr="00A92F31">
              <w:rPr>
                <w:rFonts w:ascii="宋体" w:hAnsi="宋体" w:cs="宋体" w:hint="eastAsia"/>
                <w:kern w:val="0"/>
                <w:sz w:val="24"/>
                <w:szCs w:val="24"/>
              </w:rPr>
              <w:t>，全部满足的得22分，</w:t>
            </w:r>
            <w:proofErr w:type="gramStart"/>
            <w:r w:rsidRPr="00A92F31">
              <w:rPr>
                <w:rFonts w:ascii="宋体" w:hAnsi="宋体" w:cs="宋体" w:hint="eastAsia"/>
                <w:b/>
                <w:bCs/>
                <w:kern w:val="0"/>
                <w:sz w:val="24"/>
                <w:szCs w:val="24"/>
              </w:rPr>
              <w:t>每负偏离</w:t>
            </w:r>
            <w:proofErr w:type="gramEnd"/>
            <w:r w:rsidRPr="00A92F31">
              <w:rPr>
                <w:rFonts w:ascii="宋体" w:hAnsi="宋体" w:cs="宋体" w:hint="eastAsia"/>
                <w:b/>
                <w:bCs/>
                <w:kern w:val="0"/>
                <w:sz w:val="24"/>
                <w:szCs w:val="24"/>
              </w:rPr>
              <w:t>一项扣1分</w:t>
            </w:r>
            <w:r w:rsidRPr="00A92F31">
              <w:rPr>
                <w:rFonts w:ascii="宋体" w:hAnsi="宋体" w:cs="宋体" w:hint="eastAsia"/>
                <w:kern w:val="0"/>
                <w:sz w:val="24"/>
                <w:szCs w:val="24"/>
              </w:rPr>
              <w:t>，正偏离不加分。</w:t>
            </w:r>
          </w:p>
        </w:tc>
      </w:tr>
      <w:tr w:rsidR="004016E9" w:rsidRPr="00A92F31" w:rsidTr="004016E9">
        <w:trPr>
          <w:trHeight w:val="9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2、服务方案</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617FE8">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制定的虫害消杀服务方案情况进行评分</w:t>
            </w:r>
            <w:r w:rsidR="00617FE8" w:rsidRPr="00A92F31">
              <w:rPr>
                <w:rFonts w:ascii="宋体" w:hAnsi="宋体" w:cs="宋体" w:hint="eastAsia"/>
                <w:kern w:val="0"/>
                <w:sz w:val="24"/>
                <w:szCs w:val="24"/>
              </w:rPr>
              <w:t>：</w:t>
            </w:r>
            <w:r w:rsidRPr="00A92F31">
              <w:rPr>
                <w:rFonts w:ascii="宋体" w:hAnsi="宋体" w:cs="宋体" w:hint="eastAsia"/>
                <w:kern w:val="0"/>
                <w:sz w:val="24"/>
                <w:szCs w:val="24"/>
              </w:rPr>
              <w:t>方案详实、完整、可操作性强的得 3 分；方案部分详实或部分内容可操作性较强的得</w:t>
            </w:r>
            <w:r w:rsidR="00DB6B9E" w:rsidRPr="00A92F31">
              <w:rPr>
                <w:rFonts w:ascii="宋体" w:hAnsi="宋体" w:cs="宋体" w:hint="eastAsia"/>
                <w:kern w:val="0"/>
                <w:sz w:val="24"/>
                <w:szCs w:val="24"/>
              </w:rPr>
              <w:t>2.9分</w:t>
            </w:r>
            <w:r w:rsidRPr="00A92F31">
              <w:rPr>
                <w:rFonts w:ascii="宋体" w:hAnsi="宋体" w:cs="宋体" w:hint="eastAsia"/>
                <w:kern w:val="0"/>
                <w:sz w:val="24"/>
                <w:szCs w:val="24"/>
              </w:rPr>
              <w:t>；方案阐述简短或方案可操作性一般的得</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；未提供方案的不得分。</w:t>
            </w:r>
          </w:p>
        </w:tc>
      </w:tr>
      <w:tr w:rsidR="004016E9" w:rsidRPr="00A92F31" w:rsidTr="004016E9">
        <w:trPr>
          <w:trHeight w:val="9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3、应急方案</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针对本项目提供的在自然灾害、停水、停电、疫情爆发等情况下的应急预备方案进行评分：方案详实、完整、可操作性强的得3分；方</w:t>
            </w:r>
            <w:r w:rsidRPr="00A92F31">
              <w:rPr>
                <w:rFonts w:ascii="宋体" w:hAnsi="宋体" w:cs="宋体" w:hint="eastAsia"/>
                <w:kern w:val="0"/>
                <w:sz w:val="24"/>
                <w:szCs w:val="24"/>
              </w:rPr>
              <w:lastRenderedPageBreak/>
              <w:t>案部分详实或部分内容可操作性较强的得</w:t>
            </w:r>
            <w:r w:rsidR="00C97669" w:rsidRPr="00A92F31">
              <w:rPr>
                <w:rFonts w:ascii="宋体" w:hAnsi="宋体" w:cs="宋体" w:hint="eastAsia"/>
                <w:kern w:val="0"/>
                <w:sz w:val="24"/>
                <w:szCs w:val="24"/>
              </w:rPr>
              <w:t>2.9分</w:t>
            </w:r>
            <w:r w:rsidRPr="00A92F31">
              <w:rPr>
                <w:rFonts w:ascii="宋体" w:hAnsi="宋体" w:cs="宋体" w:hint="eastAsia"/>
                <w:kern w:val="0"/>
                <w:sz w:val="24"/>
                <w:szCs w:val="24"/>
              </w:rPr>
              <w:t>；方案阐述简短或无实质内容或方案可操作性一般的得</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；未提供方案的不得分。</w:t>
            </w:r>
          </w:p>
        </w:tc>
      </w:tr>
      <w:tr w:rsidR="004016E9" w:rsidRPr="00A92F31" w:rsidTr="004016E9">
        <w:trPr>
          <w:trHeight w:val="9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lastRenderedPageBreak/>
              <w:t>4、档案建设方案</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针对本项目提供的在服务期内档案建设方案进行评分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方案详实、完整的得 3 分；方案部分详实或部分完整的得</w:t>
            </w:r>
            <w:r w:rsidR="00C97669" w:rsidRPr="00A92F31">
              <w:rPr>
                <w:rFonts w:ascii="宋体" w:hAnsi="宋体" w:cs="宋体" w:hint="eastAsia"/>
                <w:kern w:val="0"/>
                <w:sz w:val="24"/>
                <w:szCs w:val="24"/>
              </w:rPr>
              <w:t>2.9分</w:t>
            </w:r>
            <w:r w:rsidRPr="00A92F31">
              <w:rPr>
                <w:rFonts w:ascii="宋体" w:hAnsi="宋体" w:cs="宋体" w:hint="eastAsia"/>
                <w:kern w:val="0"/>
                <w:sz w:val="24"/>
                <w:szCs w:val="24"/>
              </w:rPr>
              <w:t xml:space="preserve">；方案阐述简短或方案可操作性一般的得 </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；未提供方案的不得分。</w:t>
            </w:r>
          </w:p>
        </w:tc>
      </w:tr>
      <w:tr w:rsidR="004016E9" w:rsidRPr="00A92F31" w:rsidTr="004016E9">
        <w:trPr>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5、药品使用方案</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提供的药品使用培训细则情况进行评分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 xml:space="preserve">方案详实、完整、方案可操作性强的得 3 分；方案部分详实或部分内容可操作性较强的得 </w:t>
            </w:r>
            <w:r w:rsidR="00DB6B9E" w:rsidRPr="00A92F31">
              <w:rPr>
                <w:rFonts w:ascii="宋体" w:hAnsi="宋体" w:cs="宋体" w:hint="eastAsia"/>
                <w:kern w:val="0"/>
                <w:sz w:val="24"/>
                <w:szCs w:val="24"/>
              </w:rPr>
              <w:t>2.9分</w:t>
            </w:r>
            <w:r w:rsidRPr="00A92F31">
              <w:rPr>
                <w:rFonts w:ascii="宋体" w:hAnsi="宋体" w:cs="宋体" w:hint="eastAsia"/>
                <w:kern w:val="0"/>
                <w:sz w:val="24"/>
                <w:szCs w:val="24"/>
              </w:rPr>
              <w:t xml:space="preserve">；方案阐述简短或方案可操作性一般的得 </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；未提供方案的不得分。</w:t>
            </w:r>
          </w:p>
        </w:tc>
      </w:tr>
      <w:tr w:rsidR="004016E9" w:rsidRPr="00A92F31" w:rsidTr="004016E9">
        <w:trPr>
          <w:trHeight w:val="9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6、监测方法</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2</w:t>
            </w:r>
          </w:p>
        </w:tc>
        <w:tc>
          <w:tcPr>
            <w:tcW w:w="7814" w:type="dxa"/>
            <w:noWrap/>
            <w:vAlign w:val="center"/>
          </w:tcPr>
          <w:p w:rsidR="004016E9" w:rsidRPr="00A92F31" w:rsidRDefault="004016E9" w:rsidP="00C9766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根据各</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针对防制对象、种类、密度的监测方法进行评分：监测方法全面、具体，科学合理，针对性和可行性强，有利于提高服务质量的得2分；监测方法完整、合理、可行，可保障基本的服务质量的得</w:t>
            </w:r>
            <w:r w:rsidR="00C97669" w:rsidRPr="00A92F31">
              <w:rPr>
                <w:rFonts w:ascii="宋体" w:hAnsi="宋体" w:cs="宋体" w:hint="eastAsia"/>
                <w:kern w:val="0"/>
                <w:sz w:val="24"/>
                <w:szCs w:val="24"/>
              </w:rPr>
              <w:t>1.9分</w:t>
            </w:r>
            <w:r w:rsidRPr="00A92F31">
              <w:rPr>
                <w:rFonts w:ascii="宋体" w:hAnsi="宋体" w:cs="宋体" w:hint="eastAsia"/>
                <w:kern w:val="0"/>
                <w:sz w:val="24"/>
                <w:szCs w:val="24"/>
              </w:rPr>
              <w:t>； 监测方法基本完整，有一定的可行性，但对服务质量的保障不足的得</w:t>
            </w:r>
            <w:r w:rsidR="00C97669" w:rsidRPr="00A92F31">
              <w:rPr>
                <w:rFonts w:ascii="宋体" w:hAnsi="宋体" w:cs="宋体" w:hint="eastAsia"/>
                <w:kern w:val="0"/>
                <w:sz w:val="24"/>
                <w:szCs w:val="24"/>
              </w:rPr>
              <w:t>1.8分</w:t>
            </w:r>
            <w:r w:rsidRPr="00A92F31">
              <w:rPr>
                <w:rFonts w:ascii="宋体" w:hAnsi="宋体" w:cs="宋体" w:hint="eastAsia"/>
                <w:kern w:val="0"/>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kern w:val="0"/>
                <w:sz w:val="24"/>
                <w:szCs w:val="24"/>
              </w:rPr>
              <w:t>。</w:t>
            </w:r>
          </w:p>
        </w:tc>
      </w:tr>
      <w:tr w:rsidR="004016E9" w:rsidRPr="00A92F31" w:rsidTr="004016E9">
        <w:trPr>
          <w:trHeight w:val="171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7、现场施工文明作业情况</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提供的现场施工文明作业情况（包含但不限于作业现场的安全文明措施、针对现场环境和查杀作业质量、保障情况）进行评分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方案详实、完整、可操作性强的得 3 分；方案部分详实或部分内容可操作性较强的得</w:t>
            </w:r>
            <w:r w:rsidR="00617FE8" w:rsidRPr="00A92F31">
              <w:rPr>
                <w:rFonts w:ascii="宋体" w:hAnsi="宋体" w:cs="宋体" w:hint="eastAsia"/>
                <w:kern w:val="0"/>
                <w:sz w:val="24"/>
                <w:szCs w:val="24"/>
              </w:rPr>
              <w:t>2.9分</w:t>
            </w:r>
            <w:r w:rsidRPr="00A92F31">
              <w:rPr>
                <w:rFonts w:ascii="宋体" w:hAnsi="宋体" w:cs="宋体" w:hint="eastAsia"/>
                <w:kern w:val="0"/>
                <w:sz w:val="24"/>
                <w:szCs w:val="24"/>
              </w:rPr>
              <w:t xml:space="preserve">；方案阐述简短或方案可操作性一般的得 </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；未提供方案的不得分。</w:t>
            </w:r>
          </w:p>
        </w:tc>
      </w:tr>
      <w:tr w:rsidR="004016E9" w:rsidRPr="00A92F31" w:rsidTr="004016E9">
        <w:trPr>
          <w:trHeight w:val="1120"/>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8、拟投入设备情况1</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针对本项目拟投入的背负式电动喷雾器情况进行评分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在满足</w:t>
            </w:r>
            <w:r w:rsidR="00811AFB" w:rsidRPr="00A92F31">
              <w:rPr>
                <w:rFonts w:ascii="宋体" w:hAnsi="宋体" w:cs="宋体" w:hint="eastAsia"/>
                <w:kern w:val="0"/>
                <w:sz w:val="24"/>
                <w:szCs w:val="24"/>
              </w:rPr>
              <w:t>招标</w:t>
            </w:r>
            <w:r w:rsidRPr="00A92F31">
              <w:rPr>
                <w:rFonts w:ascii="宋体" w:hAnsi="宋体" w:cs="宋体" w:hint="eastAsia"/>
                <w:kern w:val="0"/>
                <w:sz w:val="24"/>
                <w:szCs w:val="24"/>
              </w:rPr>
              <w:t>文件要求 18台的基础上每增加3 台得 1 分，满分 3 分，须提供设备图片及</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自行购置的发票复印件</w:t>
            </w:r>
            <w:r w:rsidR="00AF045F" w:rsidRPr="00A92F31">
              <w:rPr>
                <w:rFonts w:ascii="宋体" w:hAnsi="宋体" w:cs="宋体" w:hint="eastAsia"/>
                <w:kern w:val="0"/>
                <w:sz w:val="24"/>
                <w:szCs w:val="24"/>
              </w:rPr>
              <w:t>（或有效的租赁合同复印件）</w:t>
            </w:r>
            <w:r w:rsidRPr="00A92F31">
              <w:rPr>
                <w:rFonts w:ascii="宋体" w:hAnsi="宋体" w:cs="宋体" w:hint="eastAsia"/>
                <w:kern w:val="0"/>
                <w:sz w:val="24"/>
                <w:szCs w:val="24"/>
              </w:rPr>
              <w:t>并加盖公章，未提供的本项不得分。</w:t>
            </w:r>
          </w:p>
        </w:tc>
      </w:tr>
      <w:tr w:rsidR="004016E9" w:rsidRPr="00A92F31" w:rsidTr="004016E9">
        <w:trPr>
          <w:trHeight w:val="1231"/>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9、拟投入设备情况2</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针对本项目拟投入的超低容量电动喷雾器情况进行评分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在满足</w:t>
            </w:r>
            <w:r w:rsidR="00811AFB" w:rsidRPr="00A92F31">
              <w:rPr>
                <w:rFonts w:ascii="宋体" w:hAnsi="宋体" w:cs="宋体" w:hint="eastAsia"/>
                <w:kern w:val="0"/>
                <w:sz w:val="24"/>
                <w:szCs w:val="24"/>
              </w:rPr>
              <w:t>招标</w:t>
            </w:r>
            <w:r w:rsidRPr="00A92F31">
              <w:rPr>
                <w:rFonts w:ascii="宋体" w:hAnsi="宋体" w:cs="宋体" w:hint="eastAsia"/>
                <w:kern w:val="0"/>
                <w:sz w:val="24"/>
                <w:szCs w:val="24"/>
              </w:rPr>
              <w:t>文件要求9台的基础上每增加3台得 1分，满分 3分，须提供设备图片及</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自行购置的发票复印件</w:t>
            </w:r>
            <w:r w:rsidR="00AF045F" w:rsidRPr="00A92F31">
              <w:rPr>
                <w:rFonts w:ascii="宋体" w:hAnsi="宋体" w:cs="宋体" w:hint="eastAsia"/>
                <w:kern w:val="0"/>
                <w:sz w:val="24"/>
                <w:szCs w:val="24"/>
              </w:rPr>
              <w:t>（或有效的租赁合同复印件）</w:t>
            </w:r>
            <w:r w:rsidRPr="00A92F31">
              <w:rPr>
                <w:rFonts w:ascii="宋体" w:hAnsi="宋体" w:cs="宋体" w:hint="eastAsia"/>
                <w:kern w:val="0"/>
                <w:sz w:val="24"/>
                <w:szCs w:val="24"/>
              </w:rPr>
              <w:t>并加盖公章，未提供的本项不得分。</w:t>
            </w:r>
          </w:p>
        </w:tc>
      </w:tr>
      <w:tr w:rsidR="004016E9" w:rsidRPr="00A92F31" w:rsidTr="004016E9">
        <w:trPr>
          <w:trHeight w:val="326"/>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10、拟投入设备情况3</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针对本项目拟投入的手提热烟雾机情况进行评分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在满足</w:t>
            </w:r>
            <w:r w:rsidR="00811AFB" w:rsidRPr="00A92F31">
              <w:rPr>
                <w:rFonts w:ascii="宋体" w:hAnsi="宋体" w:cs="宋体" w:hint="eastAsia"/>
                <w:kern w:val="0"/>
                <w:sz w:val="24"/>
                <w:szCs w:val="24"/>
              </w:rPr>
              <w:t>招标</w:t>
            </w:r>
            <w:r w:rsidRPr="00A92F31">
              <w:rPr>
                <w:rFonts w:ascii="宋体" w:hAnsi="宋体" w:cs="宋体" w:hint="eastAsia"/>
                <w:kern w:val="0"/>
                <w:sz w:val="24"/>
                <w:szCs w:val="24"/>
              </w:rPr>
              <w:t>文件要求 9 台的基础上每增加1台得 1 分，满分 3 分。须提供设备图片及</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自行购置的发票复印件</w:t>
            </w:r>
            <w:r w:rsidR="00AF045F" w:rsidRPr="00A92F31">
              <w:rPr>
                <w:rFonts w:ascii="宋体" w:hAnsi="宋体" w:cs="宋体" w:hint="eastAsia"/>
                <w:kern w:val="0"/>
                <w:sz w:val="24"/>
                <w:szCs w:val="24"/>
              </w:rPr>
              <w:t>（或有效的租赁合同复印件）并加盖公章</w:t>
            </w:r>
            <w:r w:rsidRPr="00A92F31">
              <w:rPr>
                <w:rFonts w:ascii="宋体" w:hAnsi="宋体" w:cs="宋体" w:hint="eastAsia"/>
                <w:kern w:val="0"/>
                <w:sz w:val="24"/>
                <w:szCs w:val="24"/>
              </w:rPr>
              <w:t>，未提供的本项不得分。</w:t>
            </w:r>
          </w:p>
        </w:tc>
      </w:tr>
      <w:tr w:rsidR="004016E9" w:rsidRPr="00A92F31" w:rsidTr="004016E9">
        <w:trPr>
          <w:trHeight w:val="1185"/>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lastRenderedPageBreak/>
              <w:t>11、拟投入设备情况4</w:t>
            </w:r>
          </w:p>
        </w:tc>
        <w:tc>
          <w:tcPr>
            <w:tcW w:w="736" w:type="dxa"/>
            <w:noWrap/>
            <w:vAlign w:val="center"/>
          </w:tcPr>
          <w:p w:rsidR="004016E9" w:rsidRPr="00A92F31" w:rsidRDefault="004016E9" w:rsidP="004016E9">
            <w:pPr>
              <w:widowControl/>
              <w:spacing w:line="420" w:lineRule="exact"/>
              <w:ind w:firstLineChars="100" w:firstLine="240"/>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811AFB">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针对本项目拟投入的大型车载式喷雾车情况进行评分</w:t>
            </w:r>
            <w:r w:rsidR="00811AFB" w:rsidRPr="00A92F31">
              <w:rPr>
                <w:rFonts w:ascii="宋体" w:hAnsi="宋体" w:cs="宋体" w:hint="eastAsia"/>
                <w:kern w:val="0"/>
                <w:sz w:val="24"/>
                <w:szCs w:val="24"/>
              </w:rPr>
              <w:t>：</w:t>
            </w:r>
            <w:r w:rsidRPr="00A92F31">
              <w:rPr>
                <w:rFonts w:ascii="宋体" w:hAnsi="宋体" w:cs="宋体" w:hint="eastAsia"/>
                <w:kern w:val="0"/>
                <w:sz w:val="24"/>
                <w:szCs w:val="24"/>
              </w:rPr>
              <w:t>在满足</w:t>
            </w:r>
            <w:r w:rsidR="00811AFB" w:rsidRPr="00A92F31">
              <w:rPr>
                <w:rFonts w:ascii="宋体" w:hAnsi="宋体" w:cs="宋体" w:hint="eastAsia"/>
                <w:kern w:val="0"/>
                <w:sz w:val="24"/>
                <w:szCs w:val="24"/>
              </w:rPr>
              <w:t>招标</w:t>
            </w:r>
            <w:r w:rsidRPr="00A92F31">
              <w:rPr>
                <w:rFonts w:ascii="宋体" w:hAnsi="宋体" w:cs="宋体" w:hint="eastAsia"/>
                <w:kern w:val="0"/>
                <w:sz w:val="24"/>
                <w:szCs w:val="24"/>
              </w:rPr>
              <w:t>文件要求1台的基础上每增加 1 台得 1 分，满分 3 分，须提供设备图片及</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自行购置的发票复印件</w:t>
            </w:r>
            <w:r w:rsidR="00AF045F" w:rsidRPr="00A92F31">
              <w:rPr>
                <w:rFonts w:ascii="宋体" w:hAnsi="宋体" w:cs="宋体" w:hint="eastAsia"/>
                <w:kern w:val="0"/>
                <w:sz w:val="24"/>
                <w:szCs w:val="24"/>
              </w:rPr>
              <w:t>（或有效的租赁合同复印件）并加盖公章</w:t>
            </w:r>
            <w:r w:rsidRPr="00A92F31">
              <w:rPr>
                <w:rFonts w:ascii="宋体" w:hAnsi="宋体" w:cs="宋体" w:hint="eastAsia"/>
                <w:kern w:val="0"/>
                <w:sz w:val="24"/>
                <w:szCs w:val="24"/>
              </w:rPr>
              <w:t>，未提供的本项不得分。</w:t>
            </w:r>
          </w:p>
        </w:tc>
      </w:tr>
      <w:tr w:rsidR="004016E9" w:rsidRPr="00A92F31" w:rsidTr="004016E9">
        <w:trPr>
          <w:trHeight w:val="867"/>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12、拟投入设备情况5</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A1731A">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拟投入本项目车辆</w:t>
            </w:r>
            <w:r w:rsidR="001A0A5F" w:rsidRPr="00A92F31">
              <w:rPr>
                <w:rFonts w:ascii="宋体" w:hAnsi="宋体" w:cs="宋体" w:hint="eastAsia"/>
                <w:kern w:val="0"/>
                <w:sz w:val="24"/>
                <w:szCs w:val="24"/>
              </w:rPr>
              <w:t>进行评分：</w:t>
            </w:r>
            <w:r w:rsidRPr="00A92F31">
              <w:rPr>
                <w:rFonts w:ascii="宋体" w:hAnsi="宋体" w:cs="宋体" w:hint="eastAsia"/>
                <w:kern w:val="0"/>
                <w:sz w:val="24"/>
                <w:szCs w:val="24"/>
              </w:rPr>
              <w:t>每提供一辆得1分，满分3分。</w:t>
            </w:r>
            <w:r w:rsidR="00A1731A" w:rsidRPr="00A92F31">
              <w:rPr>
                <w:rFonts w:ascii="宋体" w:hAnsi="宋体" w:cs="宋体" w:hint="eastAsia"/>
                <w:kern w:val="0"/>
                <w:sz w:val="24"/>
                <w:szCs w:val="24"/>
              </w:rPr>
              <w:t>须</w:t>
            </w:r>
            <w:proofErr w:type="gramStart"/>
            <w:r w:rsidR="00A1731A" w:rsidRPr="00A92F31">
              <w:rPr>
                <w:rFonts w:ascii="宋体" w:hAnsi="宋体" w:cs="宋体" w:hint="eastAsia"/>
                <w:kern w:val="0"/>
                <w:sz w:val="24"/>
                <w:szCs w:val="24"/>
              </w:rPr>
              <w:t>提供</w:t>
            </w:r>
            <w:r w:rsidRPr="00A92F31">
              <w:rPr>
                <w:rFonts w:ascii="宋体" w:hAnsi="宋体" w:cs="宋体" w:hint="eastAsia"/>
                <w:kern w:val="0"/>
                <w:sz w:val="24"/>
                <w:szCs w:val="24"/>
              </w:rPr>
              <w:t>提供</w:t>
            </w:r>
            <w:proofErr w:type="gramEnd"/>
            <w:r w:rsidRPr="00A92F31">
              <w:rPr>
                <w:rFonts w:ascii="宋体" w:hAnsi="宋体" w:cs="宋体" w:hint="eastAsia"/>
                <w:kern w:val="0"/>
                <w:sz w:val="24"/>
                <w:szCs w:val="24"/>
              </w:rPr>
              <w:t>行驶证、登记证</w:t>
            </w:r>
            <w:r w:rsidR="00A1731A" w:rsidRPr="00A92F31">
              <w:rPr>
                <w:rFonts w:ascii="宋体" w:hAnsi="宋体" w:cs="宋体" w:hint="eastAsia"/>
                <w:kern w:val="0"/>
                <w:sz w:val="24"/>
                <w:szCs w:val="24"/>
              </w:rPr>
              <w:t>、自有产权证明材料复印件（或有效的租赁合同复印件）并加盖公章</w:t>
            </w:r>
            <w:r w:rsidRPr="00A92F31">
              <w:rPr>
                <w:rFonts w:ascii="宋体" w:hAnsi="宋体" w:cs="宋体" w:hint="eastAsia"/>
                <w:kern w:val="0"/>
                <w:sz w:val="24"/>
                <w:szCs w:val="24"/>
              </w:rPr>
              <w:t>，未提供或提供不全的不得分。</w:t>
            </w:r>
          </w:p>
        </w:tc>
      </w:tr>
      <w:tr w:rsidR="004016E9" w:rsidRPr="00A92F31" w:rsidTr="004016E9">
        <w:trPr>
          <w:trHeight w:val="1113"/>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13、药械库房</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5C41D6">
            <w:pPr>
              <w:widowControl/>
              <w:spacing w:line="420" w:lineRule="exact"/>
              <w:textAlignment w:val="center"/>
              <w:rPr>
                <w:rFonts w:ascii="宋体" w:hAnsi="宋体" w:cs="宋体"/>
                <w:kern w:val="0"/>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的药械库房的设施条件情况(通风条件，防火、防盗等安全设备，药械摆放是否整齐有序，是否符合安全存放要求)进行评分</w:t>
            </w:r>
            <w:r w:rsidR="005C41D6" w:rsidRPr="00A92F31">
              <w:rPr>
                <w:rFonts w:ascii="宋体" w:hAnsi="宋体" w:cs="宋体" w:hint="eastAsia"/>
                <w:kern w:val="0"/>
                <w:sz w:val="24"/>
                <w:szCs w:val="24"/>
              </w:rPr>
              <w:t>：</w:t>
            </w:r>
            <w:r w:rsidRPr="00A92F31">
              <w:rPr>
                <w:rFonts w:ascii="宋体" w:hAnsi="宋体" w:cs="宋体" w:hint="eastAsia"/>
                <w:kern w:val="0"/>
                <w:sz w:val="24"/>
                <w:szCs w:val="24"/>
              </w:rPr>
              <w:t>通风良好，防火、防盗等安全设备齐全，药械摆放整齐有序，符合安全存放要求的得3分，通风较良好，防火、防盗等安全设备较齐全，药械摆放较整齐有序，较符合安全存放要求的得</w:t>
            </w:r>
            <w:r w:rsidR="00DB6B9E" w:rsidRPr="00A92F31">
              <w:rPr>
                <w:rFonts w:ascii="宋体" w:hAnsi="宋体" w:cs="宋体" w:hint="eastAsia"/>
                <w:kern w:val="0"/>
                <w:sz w:val="24"/>
                <w:szCs w:val="24"/>
              </w:rPr>
              <w:t>2.9分</w:t>
            </w:r>
            <w:r w:rsidRPr="00A92F31">
              <w:rPr>
                <w:rFonts w:ascii="宋体" w:hAnsi="宋体" w:cs="宋体" w:hint="eastAsia"/>
                <w:kern w:val="0"/>
                <w:sz w:val="24"/>
                <w:szCs w:val="24"/>
              </w:rPr>
              <w:t>，通风良好，防火、防盗等安全设备齐全，药械摆放不整齐，但符合安全存放要求的得</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kern w:val="0"/>
                <w:sz w:val="24"/>
                <w:szCs w:val="24"/>
              </w:rPr>
              <w:t>。注：</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须提供药械库房的场所租赁合同或产权证明材料复印件及现场照片，未提供的不得分。</w:t>
            </w:r>
          </w:p>
        </w:tc>
      </w:tr>
      <w:tr w:rsidR="004016E9" w:rsidRPr="00A92F31" w:rsidTr="004016E9">
        <w:trPr>
          <w:trHeight w:val="1408"/>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14、安全操作规程、作业流程、维护保养方案</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5C41D6">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针对本项目制定的机械作业安全操作规程、作业流程、维护保养方案进行评分</w:t>
            </w:r>
            <w:r w:rsidR="005C41D6" w:rsidRPr="00A92F31">
              <w:rPr>
                <w:rFonts w:ascii="宋体" w:hAnsi="宋体" w:cs="宋体" w:hint="eastAsia"/>
                <w:kern w:val="0"/>
                <w:sz w:val="24"/>
                <w:szCs w:val="24"/>
              </w:rPr>
              <w:t>：</w:t>
            </w:r>
            <w:r w:rsidRPr="00A92F31">
              <w:rPr>
                <w:rFonts w:ascii="宋体" w:hAnsi="宋体" w:cs="宋体" w:hint="eastAsia"/>
                <w:kern w:val="0"/>
                <w:sz w:val="24"/>
                <w:szCs w:val="24"/>
              </w:rPr>
              <w:t xml:space="preserve">方案详实、完整、可操作性强的得 3分；方案部分详实或部分内容可操作性较强的得 </w:t>
            </w:r>
            <w:r w:rsidR="00DB6B9E" w:rsidRPr="00A92F31">
              <w:rPr>
                <w:rFonts w:ascii="宋体" w:hAnsi="宋体" w:cs="宋体" w:hint="eastAsia"/>
                <w:kern w:val="0"/>
                <w:sz w:val="24"/>
                <w:szCs w:val="24"/>
              </w:rPr>
              <w:t>2.9分</w:t>
            </w:r>
            <w:r w:rsidRPr="00A92F31">
              <w:rPr>
                <w:rFonts w:ascii="宋体" w:hAnsi="宋体" w:cs="宋体" w:hint="eastAsia"/>
                <w:kern w:val="0"/>
                <w:sz w:val="24"/>
                <w:szCs w:val="24"/>
              </w:rPr>
              <w:t xml:space="preserve">；方案阐述简短或方案可操作性一般的得 </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kern w:val="0"/>
                <w:sz w:val="24"/>
                <w:szCs w:val="24"/>
              </w:rPr>
              <w:t>。</w:t>
            </w:r>
          </w:p>
        </w:tc>
      </w:tr>
      <w:tr w:rsidR="004016E9" w:rsidRPr="00A92F31" w:rsidTr="004016E9">
        <w:trPr>
          <w:trHeight w:val="1342"/>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15、管理系统</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2</w:t>
            </w:r>
          </w:p>
        </w:tc>
        <w:tc>
          <w:tcPr>
            <w:tcW w:w="7814" w:type="dxa"/>
            <w:noWrap/>
            <w:vAlign w:val="center"/>
          </w:tcPr>
          <w:p w:rsidR="004016E9" w:rsidRPr="00A92F31" w:rsidRDefault="004016E9" w:rsidP="005C41D6">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005C41D6" w:rsidRPr="00A92F31">
              <w:rPr>
                <w:rFonts w:ascii="宋体" w:hAnsi="宋体" w:cs="宋体" w:hint="eastAsia"/>
                <w:kern w:val="0"/>
                <w:sz w:val="24"/>
                <w:szCs w:val="24"/>
              </w:rPr>
              <w:t>投入本项目使用的</w:t>
            </w:r>
            <w:r w:rsidRPr="00A92F31">
              <w:rPr>
                <w:rFonts w:ascii="宋体" w:hAnsi="宋体" w:cs="宋体" w:hint="eastAsia"/>
                <w:kern w:val="0"/>
                <w:sz w:val="24"/>
                <w:szCs w:val="24"/>
              </w:rPr>
              <w:t>管理系统情况进行评分</w:t>
            </w:r>
            <w:r w:rsidR="005C41D6" w:rsidRPr="00A92F31">
              <w:rPr>
                <w:rFonts w:ascii="宋体" w:hAnsi="宋体" w:cs="宋体" w:hint="eastAsia"/>
                <w:kern w:val="0"/>
                <w:sz w:val="24"/>
                <w:szCs w:val="24"/>
              </w:rPr>
              <w:t>：</w:t>
            </w:r>
            <w:r w:rsidRPr="00A92F31">
              <w:rPr>
                <w:rFonts w:ascii="宋体" w:hAnsi="宋体" w:cs="宋体" w:hint="eastAsia"/>
                <w:kern w:val="0"/>
                <w:sz w:val="24"/>
                <w:szCs w:val="24"/>
              </w:rPr>
              <w:t>提供系统软件截图能体现人员签到（附有定位有时间）、疫情报告（附有定位有时间有现场图片）、工作报告（附有消杀后的现场情况）的系统截图（PC 端或移动端），全部提供的得 2 分，未提供或提供不全的本项不得分。</w:t>
            </w:r>
          </w:p>
        </w:tc>
      </w:tr>
      <w:tr w:rsidR="004016E9" w:rsidRPr="00A92F31" w:rsidTr="004016E9">
        <w:trPr>
          <w:trHeight w:val="326"/>
          <w:jc w:val="center"/>
        </w:trPr>
        <w:tc>
          <w:tcPr>
            <w:tcW w:w="1335"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16、个人防护设备</w:t>
            </w:r>
          </w:p>
        </w:tc>
        <w:tc>
          <w:tcPr>
            <w:tcW w:w="736" w:type="dxa"/>
            <w:noWrap/>
            <w:vAlign w:val="center"/>
          </w:tcPr>
          <w:p w:rsidR="004016E9" w:rsidRPr="00A92F31" w:rsidRDefault="004016E9" w:rsidP="004016E9">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3</w:t>
            </w:r>
          </w:p>
        </w:tc>
        <w:tc>
          <w:tcPr>
            <w:tcW w:w="7814" w:type="dxa"/>
            <w:noWrap/>
            <w:vAlign w:val="center"/>
          </w:tcPr>
          <w:p w:rsidR="004016E9" w:rsidRPr="00A92F31" w:rsidRDefault="004016E9" w:rsidP="00DB6B9E">
            <w:pPr>
              <w:widowControl/>
              <w:spacing w:line="420" w:lineRule="exact"/>
              <w:textAlignment w:val="center"/>
              <w:rPr>
                <w:rFonts w:ascii="宋体" w:hAnsi="宋体" w:cs="宋体"/>
                <w:sz w:val="24"/>
                <w:szCs w:val="24"/>
              </w:rPr>
            </w:pPr>
            <w:r w:rsidRPr="00A92F31">
              <w:rPr>
                <w:rFonts w:ascii="宋体" w:hAnsi="宋体" w:cs="宋体" w:hint="eastAsia"/>
                <w:kern w:val="0"/>
                <w:sz w:val="24"/>
                <w:szCs w:val="24"/>
              </w:rPr>
              <w:t>根据</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针对本项目工作人员所配备的个人防护措施及装备情况，(包括但不限于配备的防护种类、数量等的完善度)等方面进行评分，个人防护措施及装备情况</w:t>
            </w:r>
            <w:proofErr w:type="gramStart"/>
            <w:r w:rsidRPr="00A92F31">
              <w:rPr>
                <w:rFonts w:ascii="宋体" w:hAnsi="宋体" w:cs="宋体" w:hint="eastAsia"/>
                <w:kern w:val="0"/>
                <w:sz w:val="24"/>
                <w:szCs w:val="24"/>
              </w:rPr>
              <w:t>完善充分</w:t>
            </w:r>
            <w:proofErr w:type="gramEnd"/>
            <w:r w:rsidRPr="00A92F31">
              <w:rPr>
                <w:rFonts w:ascii="宋体" w:hAnsi="宋体" w:cs="宋体" w:hint="eastAsia"/>
                <w:kern w:val="0"/>
                <w:sz w:val="24"/>
                <w:szCs w:val="24"/>
              </w:rPr>
              <w:t>的得 3 分；个人防护措施及装备情况较</w:t>
            </w:r>
            <w:proofErr w:type="gramStart"/>
            <w:r w:rsidRPr="00A92F31">
              <w:rPr>
                <w:rFonts w:ascii="宋体" w:hAnsi="宋体" w:cs="宋体" w:hint="eastAsia"/>
                <w:kern w:val="0"/>
                <w:sz w:val="24"/>
                <w:szCs w:val="24"/>
              </w:rPr>
              <w:t>完善较</w:t>
            </w:r>
            <w:proofErr w:type="gramEnd"/>
            <w:r w:rsidRPr="00A92F31">
              <w:rPr>
                <w:rFonts w:ascii="宋体" w:hAnsi="宋体" w:cs="宋体" w:hint="eastAsia"/>
                <w:kern w:val="0"/>
                <w:sz w:val="24"/>
                <w:szCs w:val="24"/>
              </w:rPr>
              <w:t>充分的得</w:t>
            </w:r>
            <w:r w:rsidR="00DB6B9E" w:rsidRPr="00A92F31">
              <w:rPr>
                <w:rFonts w:ascii="宋体" w:hAnsi="宋体" w:cs="宋体" w:hint="eastAsia"/>
                <w:kern w:val="0"/>
                <w:sz w:val="24"/>
                <w:szCs w:val="24"/>
              </w:rPr>
              <w:t>2.9分</w:t>
            </w:r>
            <w:r w:rsidRPr="00A92F31">
              <w:rPr>
                <w:rFonts w:ascii="宋体" w:hAnsi="宋体" w:cs="宋体" w:hint="eastAsia"/>
                <w:kern w:val="0"/>
                <w:sz w:val="24"/>
                <w:szCs w:val="24"/>
              </w:rPr>
              <w:t xml:space="preserve">；个人防护措施及装备简陋、一般的得 </w:t>
            </w:r>
            <w:r w:rsidR="00C97669" w:rsidRPr="00A92F31">
              <w:rPr>
                <w:rFonts w:ascii="宋体" w:hAnsi="宋体" w:cs="宋体" w:hint="eastAsia"/>
                <w:kern w:val="0"/>
                <w:sz w:val="24"/>
                <w:szCs w:val="24"/>
              </w:rPr>
              <w:t>2.8分</w:t>
            </w:r>
            <w:r w:rsidRPr="00A92F31">
              <w:rPr>
                <w:rFonts w:ascii="宋体" w:hAnsi="宋体" w:cs="宋体" w:hint="eastAsia"/>
                <w:kern w:val="0"/>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kern w:val="0"/>
                <w:sz w:val="24"/>
                <w:szCs w:val="24"/>
              </w:rPr>
              <w:t>。</w:t>
            </w:r>
          </w:p>
        </w:tc>
      </w:tr>
    </w:tbl>
    <w:p w:rsidR="003A5248" w:rsidRPr="00A92F31" w:rsidRDefault="003A5248" w:rsidP="004016E9">
      <w:pPr>
        <w:pStyle w:val="a7"/>
        <w:spacing w:after="0" w:line="400" w:lineRule="exact"/>
        <w:ind w:firstLine="240"/>
        <w:rPr>
          <w:rFonts w:asciiTheme="minorEastAsia" w:eastAsiaTheme="minorEastAsia" w:hAnsiTheme="minorEastAsia" w:cstheme="minorEastAsia"/>
          <w:sz w:val="24"/>
        </w:rPr>
      </w:pPr>
    </w:p>
    <w:p w:rsidR="003A5248" w:rsidRPr="00A92F31" w:rsidRDefault="00E653F0" w:rsidP="004016E9">
      <w:pPr>
        <w:widowControl/>
        <w:spacing w:line="400" w:lineRule="exact"/>
        <w:jc w:val="left"/>
        <w:rPr>
          <w:rFonts w:asciiTheme="minorEastAsia" w:eastAsiaTheme="minorEastAsia" w:hAnsiTheme="minorEastAsia" w:cstheme="minorEastAsia"/>
          <w:b/>
          <w:bCs/>
          <w:kern w:val="0"/>
          <w:sz w:val="24"/>
          <w:szCs w:val="24"/>
        </w:rPr>
      </w:pPr>
      <w:r w:rsidRPr="00A92F31">
        <w:rPr>
          <w:rFonts w:asciiTheme="minorEastAsia" w:eastAsiaTheme="minorEastAsia" w:hAnsiTheme="minorEastAsia" w:cstheme="minorEastAsia" w:hint="eastAsia"/>
          <w:b/>
          <w:bCs/>
          <w:kern w:val="0"/>
          <w:sz w:val="24"/>
          <w:szCs w:val="24"/>
        </w:rPr>
        <w:t>B：商务部分评分           满分</w:t>
      </w:r>
      <w:r w:rsidR="004016E9" w:rsidRPr="00A92F31">
        <w:rPr>
          <w:rFonts w:asciiTheme="minorEastAsia" w:eastAsiaTheme="minorEastAsia" w:hAnsiTheme="minorEastAsia" w:cstheme="minorEastAsia" w:hint="eastAsia"/>
          <w:b/>
          <w:bCs/>
          <w:kern w:val="0"/>
          <w:sz w:val="24"/>
          <w:szCs w:val="24"/>
        </w:rPr>
        <w:t>2</w:t>
      </w:r>
      <w:r w:rsidRPr="00A92F31">
        <w:rPr>
          <w:rFonts w:asciiTheme="minorEastAsia" w:eastAsiaTheme="minorEastAsia" w:hAnsiTheme="minorEastAsia" w:cstheme="minorEastAsia" w:hint="eastAsia"/>
          <w:b/>
          <w:bCs/>
          <w:kern w:val="0"/>
          <w:sz w:val="24"/>
          <w:szCs w:val="24"/>
        </w:rPr>
        <w:t>5分</w:t>
      </w:r>
    </w:p>
    <w:tbl>
      <w:tblPr>
        <w:tblStyle w:val="3a"/>
        <w:tblW w:w="10063" w:type="dxa"/>
        <w:jc w:val="center"/>
        <w:tblLook w:val="04A0"/>
      </w:tblPr>
      <w:tblGrid>
        <w:gridCol w:w="1435"/>
        <w:gridCol w:w="709"/>
        <w:gridCol w:w="7919"/>
      </w:tblGrid>
      <w:tr w:rsidR="007E4F87" w:rsidRPr="00A92F31" w:rsidTr="000A57F4">
        <w:trPr>
          <w:trHeight w:val="434"/>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评标项目</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评标分值</w:t>
            </w:r>
          </w:p>
        </w:tc>
        <w:tc>
          <w:tcPr>
            <w:tcW w:w="791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评标方法描述</w:t>
            </w:r>
          </w:p>
        </w:tc>
      </w:tr>
      <w:tr w:rsidR="007E4F87" w:rsidRPr="00A92F31" w:rsidTr="000A57F4">
        <w:trPr>
          <w:trHeight w:val="1444"/>
          <w:jc w:val="center"/>
        </w:trPr>
        <w:tc>
          <w:tcPr>
            <w:tcW w:w="1435" w:type="dxa"/>
            <w:vMerge w:val="restart"/>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lastRenderedPageBreak/>
              <w:t>1、综合实力</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1</w:t>
            </w:r>
          </w:p>
        </w:tc>
        <w:tc>
          <w:tcPr>
            <w:tcW w:w="791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1.1</w:t>
            </w:r>
            <w:r w:rsidR="00617FE8" w:rsidRPr="00A92F31">
              <w:rPr>
                <w:rFonts w:ascii="宋体" w:hAnsi="宋体" w:cs="宋体" w:hint="eastAsia"/>
                <w:sz w:val="24"/>
                <w:szCs w:val="24"/>
              </w:rPr>
              <w:t>投标人</w:t>
            </w:r>
            <w:r w:rsidRPr="00A92F31">
              <w:rPr>
                <w:rFonts w:ascii="宋体" w:hAnsi="宋体" w:cs="宋体" w:hint="eastAsia"/>
                <w:sz w:val="24"/>
                <w:szCs w:val="24"/>
              </w:rPr>
              <w:t>获得卫生有害生物防治相关机构颁发的有害生物防制服务能力 A级的得 1 分；须提供有效期内的证书复印件，未提供的本项不得分。</w:t>
            </w:r>
          </w:p>
        </w:tc>
      </w:tr>
      <w:tr w:rsidR="007E4F87" w:rsidRPr="00A92F31" w:rsidTr="000A57F4">
        <w:trPr>
          <w:trHeight w:val="1185"/>
          <w:jc w:val="center"/>
        </w:trPr>
        <w:tc>
          <w:tcPr>
            <w:tcW w:w="1435" w:type="dxa"/>
            <w:vMerge/>
            <w:noWrap/>
            <w:vAlign w:val="center"/>
          </w:tcPr>
          <w:p w:rsidR="007E4F87" w:rsidRPr="00A92F31" w:rsidRDefault="007E4F87" w:rsidP="007E4F87">
            <w:pPr>
              <w:spacing w:line="420" w:lineRule="exact"/>
              <w:rPr>
                <w:rFonts w:ascii="宋体" w:hAnsi="宋体" w:cs="宋体"/>
                <w:sz w:val="24"/>
                <w:szCs w:val="24"/>
              </w:rPr>
            </w:pP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w:t>
            </w:r>
          </w:p>
        </w:tc>
        <w:tc>
          <w:tcPr>
            <w:tcW w:w="791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1.2</w:t>
            </w:r>
            <w:r w:rsidR="00617FE8" w:rsidRPr="00A92F31">
              <w:rPr>
                <w:rFonts w:ascii="宋体" w:hAnsi="宋体" w:cs="宋体" w:hint="eastAsia"/>
                <w:sz w:val="24"/>
                <w:szCs w:val="24"/>
              </w:rPr>
              <w:t>投标人</w:t>
            </w:r>
            <w:r w:rsidRPr="00A92F31">
              <w:rPr>
                <w:rFonts w:ascii="宋体" w:hAnsi="宋体" w:cs="宋体" w:hint="eastAsia"/>
                <w:sz w:val="24"/>
                <w:szCs w:val="24"/>
              </w:rPr>
              <w:t>获得有效的质量管理体系认证的得 1 分；获得有效的环境管理体系认证的得 1 分；获得有效的职业健康安全管理体系认证的得1分；</w:t>
            </w:r>
            <w:r w:rsidRPr="00A92F31">
              <w:rPr>
                <w:rFonts w:ascii="宋体" w:hAnsi="宋体" w:cs="宋体" w:hint="eastAsia"/>
                <w:kern w:val="0"/>
                <w:sz w:val="24"/>
                <w:szCs w:val="24"/>
              </w:rPr>
              <w:t>需提供有效证书复印件</w:t>
            </w:r>
            <w:r w:rsidR="00563245" w:rsidRPr="00A92F31">
              <w:rPr>
                <w:rFonts w:ascii="宋体" w:hAnsi="宋体" w:cs="宋体" w:hint="eastAsia"/>
                <w:kern w:val="0"/>
                <w:sz w:val="24"/>
                <w:szCs w:val="24"/>
              </w:rPr>
              <w:t>（认证范围须与本项目相关）</w:t>
            </w:r>
            <w:r w:rsidRPr="00A92F31">
              <w:rPr>
                <w:rFonts w:ascii="宋体" w:hAnsi="宋体" w:cs="宋体" w:hint="eastAsia"/>
                <w:kern w:val="0"/>
                <w:sz w:val="24"/>
                <w:szCs w:val="24"/>
              </w:rPr>
              <w:t>或中国国家认证认可监督管理委员会(http://www.cnca.gov.cn)或中国合格评定国家认可委员会(https://www.cnas.org.cn)网站的下载网页并注明网址，否则不得分。评审过程中如发现</w:t>
            </w:r>
            <w:r w:rsidR="00617FE8" w:rsidRPr="00A92F31">
              <w:rPr>
                <w:rFonts w:ascii="宋体" w:hAnsi="宋体" w:cs="宋体" w:hint="eastAsia"/>
                <w:kern w:val="0"/>
                <w:sz w:val="24"/>
                <w:szCs w:val="24"/>
              </w:rPr>
              <w:t>投标人</w:t>
            </w:r>
            <w:r w:rsidRPr="00A92F31">
              <w:rPr>
                <w:rFonts w:ascii="宋体" w:hAnsi="宋体" w:cs="宋体" w:hint="eastAsia"/>
                <w:kern w:val="0"/>
                <w:sz w:val="24"/>
                <w:szCs w:val="24"/>
              </w:rPr>
              <w:t>提供的证书复印件中信息与下载网页不一致的，本项不得分。</w:t>
            </w:r>
          </w:p>
        </w:tc>
      </w:tr>
      <w:tr w:rsidR="007E4F87" w:rsidRPr="00A92F31" w:rsidTr="000A57F4">
        <w:trPr>
          <w:trHeight w:val="166"/>
          <w:jc w:val="center"/>
        </w:trPr>
        <w:tc>
          <w:tcPr>
            <w:tcW w:w="1435" w:type="dxa"/>
            <w:vMerge/>
            <w:noWrap/>
            <w:vAlign w:val="center"/>
          </w:tcPr>
          <w:p w:rsidR="007E4F87" w:rsidRPr="00A92F31" w:rsidRDefault="007E4F87" w:rsidP="007E4F87">
            <w:pPr>
              <w:spacing w:line="420" w:lineRule="exact"/>
              <w:rPr>
                <w:rFonts w:ascii="宋体" w:hAnsi="宋体" w:cs="宋体"/>
                <w:sz w:val="24"/>
                <w:szCs w:val="24"/>
              </w:rPr>
            </w:pP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1</w:t>
            </w:r>
          </w:p>
        </w:tc>
        <w:tc>
          <w:tcPr>
            <w:tcW w:w="791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1.3因涉及药品施药及储存问题，</w:t>
            </w:r>
            <w:r w:rsidR="00617FE8" w:rsidRPr="00A92F31">
              <w:rPr>
                <w:rFonts w:ascii="宋体" w:hAnsi="宋体" w:cs="宋体" w:hint="eastAsia"/>
                <w:sz w:val="24"/>
                <w:szCs w:val="24"/>
              </w:rPr>
              <w:t>投标人</w:t>
            </w:r>
            <w:r w:rsidRPr="00A92F31">
              <w:rPr>
                <w:rFonts w:ascii="宋体" w:hAnsi="宋体" w:cs="宋体" w:hint="eastAsia"/>
                <w:sz w:val="24"/>
                <w:szCs w:val="24"/>
              </w:rPr>
              <w:t>具备《危险化学品经营许可证》的得1分，需提供有效的证书复印件，未提供的本项不得分。</w:t>
            </w:r>
          </w:p>
        </w:tc>
      </w:tr>
      <w:tr w:rsidR="007E4F87" w:rsidRPr="00A92F31" w:rsidTr="000A57F4">
        <w:trPr>
          <w:trHeight w:val="1083"/>
          <w:jc w:val="center"/>
        </w:trPr>
        <w:tc>
          <w:tcPr>
            <w:tcW w:w="1435" w:type="dxa"/>
            <w:vMerge w:val="restart"/>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2、保险情况</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2</w:t>
            </w:r>
          </w:p>
        </w:tc>
        <w:tc>
          <w:tcPr>
            <w:tcW w:w="7919" w:type="dxa"/>
            <w:noWrap/>
            <w:vAlign w:val="center"/>
          </w:tcPr>
          <w:p w:rsidR="007E4F87" w:rsidRPr="00A92F31" w:rsidRDefault="007E4F87" w:rsidP="00563245">
            <w:pPr>
              <w:spacing w:line="420" w:lineRule="exact"/>
              <w:rPr>
                <w:rFonts w:ascii="宋体" w:hAnsi="宋体" w:cs="宋体"/>
                <w:sz w:val="24"/>
                <w:szCs w:val="24"/>
              </w:rPr>
            </w:pPr>
            <w:r w:rsidRPr="00A92F31">
              <w:rPr>
                <w:rFonts w:ascii="宋体" w:hAnsi="宋体" w:cs="宋体" w:hint="eastAsia"/>
                <w:sz w:val="24"/>
                <w:szCs w:val="24"/>
              </w:rPr>
              <w:t>2.1</w:t>
            </w:r>
            <w:r w:rsidR="00617FE8" w:rsidRPr="00A92F31">
              <w:rPr>
                <w:rFonts w:ascii="宋体" w:hAnsi="宋体" w:cs="宋体" w:hint="eastAsia"/>
                <w:sz w:val="24"/>
                <w:szCs w:val="24"/>
              </w:rPr>
              <w:t>投标人</w:t>
            </w:r>
            <w:r w:rsidRPr="00A92F31">
              <w:rPr>
                <w:rFonts w:ascii="宋体" w:hAnsi="宋体" w:cs="宋体"/>
                <w:kern w:val="0"/>
                <w:sz w:val="24"/>
                <w:szCs w:val="24"/>
              </w:rPr>
              <w:t>承诺</w:t>
            </w:r>
            <w:r w:rsidR="00563245" w:rsidRPr="00A92F31">
              <w:rPr>
                <w:rFonts w:ascii="宋体" w:hAnsi="宋体" w:cs="宋体" w:hint="eastAsia"/>
                <w:kern w:val="0"/>
                <w:sz w:val="24"/>
                <w:szCs w:val="24"/>
              </w:rPr>
              <w:t>中标</w:t>
            </w:r>
            <w:r w:rsidRPr="00A92F31">
              <w:rPr>
                <w:rFonts w:ascii="宋体" w:hAnsi="宋体" w:cs="宋体"/>
                <w:kern w:val="0"/>
                <w:sz w:val="24"/>
                <w:szCs w:val="24"/>
              </w:rPr>
              <w:t>后为本项目</w:t>
            </w:r>
            <w:r w:rsidRPr="00A92F31">
              <w:rPr>
                <w:rFonts w:ascii="宋体" w:hAnsi="宋体" w:cs="宋体" w:hint="eastAsia"/>
                <w:sz w:val="24"/>
                <w:szCs w:val="24"/>
              </w:rPr>
              <w:t>购买社会公众责任险投保金额</w:t>
            </w:r>
            <w:r w:rsidRPr="00A92F31">
              <w:rPr>
                <w:rFonts w:ascii="宋体" w:hAnsi="宋体" w:cs="宋体" w:hint="eastAsia"/>
                <w:kern w:val="0"/>
                <w:sz w:val="24"/>
                <w:szCs w:val="24"/>
              </w:rPr>
              <w:t>≥</w:t>
            </w:r>
            <w:r w:rsidRPr="00A92F31">
              <w:rPr>
                <w:rFonts w:ascii="宋体" w:hAnsi="宋体" w:cs="宋体" w:hint="eastAsia"/>
                <w:sz w:val="24"/>
                <w:szCs w:val="24"/>
              </w:rPr>
              <w:t>50万元得1分，购买社会公众责任险投保金额</w:t>
            </w:r>
            <w:r w:rsidRPr="00A92F31">
              <w:rPr>
                <w:rFonts w:ascii="宋体" w:hAnsi="宋体" w:cs="宋体" w:hint="eastAsia"/>
                <w:kern w:val="0"/>
                <w:sz w:val="24"/>
                <w:szCs w:val="24"/>
              </w:rPr>
              <w:t>≥150万的得2分，</w:t>
            </w:r>
            <w:r w:rsidRPr="00A92F31">
              <w:rPr>
                <w:rFonts w:ascii="宋体" w:hAnsi="宋体" w:cs="宋体" w:hint="eastAsia"/>
                <w:sz w:val="24"/>
                <w:szCs w:val="24"/>
              </w:rPr>
              <w:t>其余不得分。须提供承诺函</w:t>
            </w:r>
            <w:r w:rsidR="001A3ECE" w:rsidRPr="00A92F31">
              <w:rPr>
                <w:rFonts w:ascii="宋体" w:hAnsi="宋体" w:cs="宋体" w:hint="eastAsia"/>
                <w:sz w:val="24"/>
                <w:szCs w:val="24"/>
              </w:rPr>
              <w:t>（格式自拟），未提供的不得分</w:t>
            </w:r>
            <w:r w:rsidRPr="00A92F31">
              <w:rPr>
                <w:rFonts w:ascii="宋体" w:hAnsi="宋体" w:cs="宋体" w:hint="eastAsia"/>
                <w:sz w:val="24"/>
                <w:szCs w:val="24"/>
              </w:rPr>
              <w:t>。</w:t>
            </w:r>
          </w:p>
        </w:tc>
      </w:tr>
      <w:tr w:rsidR="007E4F87" w:rsidRPr="00A92F31" w:rsidTr="000A57F4">
        <w:trPr>
          <w:trHeight w:val="1083"/>
          <w:jc w:val="center"/>
        </w:trPr>
        <w:tc>
          <w:tcPr>
            <w:tcW w:w="1435" w:type="dxa"/>
            <w:vMerge/>
            <w:noWrap/>
            <w:vAlign w:val="center"/>
          </w:tcPr>
          <w:p w:rsidR="007E4F87" w:rsidRPr="00A92F31" w:rsidRDefault="007E4F87" w:rsidP="007E4F87">
            <w:pPr>
              <w:spacing w:line="420" w:lineRule="exact"/>
              <w:rPr>
                <w:rFonts w:ascii="宋体" w:hAnsi="宋体" w:cs="宋体"/>
                <w:sz w:val="24"/>
                <w:szCs w:val="24"/>
              </w:rPr>
            </w:pP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2</w:t>
            </w:r>
          </w:p>
        </w:tc>
        <w:tc>
          <w:tcPr>
            <w:tcW w:w="7919" w:type="dxa"/>
            <w:noWrap/>
            <w:vAlign w:val="center"/>
          </w:tcPr>
          <w:p w:rsidR="007E4F87" w:rsidRPr="00A92F31" w:rsidRDefault="007E4F87" w:rsidP="001A3ECE">
            <w:pPr>
              <w:spacing w:line="420" w:lineRule="exact"/>
              <w:rPr>
                <w:rFonts w:ascii="宋体" w:hAnsi="宋体" w:cs="宋体"/>
                <w:sz w:val="24"/>
                <w:szCs w:val="24"/>
              </w:rPr>
            </w:pPr>
            <w:r w:rsidRPr="00A92F31">
              <w:rPr>
                <w:rFonts w:ascii="宋体" w:hAnsi="宋体" w:cs="宋体" w:hint="eastAsia"/>
                <w:sz w:val="24"/>
                <w:szCs w:val="24"/>
              </w:rPr>
              <w:t>2.2</w:t>
            </w:r>
            <w:r w:rsidR="00617FE8" w:rsidRPr="00A92F31">
              <w:rPr>
                <w:rFonts w:ascii="宋体" w:hAnsi="宋体" w:cs="宋体" w:hint="eastAsia"/>
                <w:sz w:val="24"/>
                <w:szCs w:val="24"/>
              </w:rPr>
              <w:t>投标人</w:t>
            </w:r>
            <w:r w:rsidRPr="00A92F31">
              <w:rPr>
                <w:rFonts w:ascii="宋体" w:hAnsi="宋体" w:cs="宋体"/>
                <w:kern w:val="0"/>
                <w:sz w:val="24"/>
                <w:szCs w:val="24"/>
              </w:rPr>
              <w:t>承诺</w:t>
            </w:r>
            <w:r w:rsidR="001A3ECE" w:rsidRPr="00A92F31">
              <w:rPr>
                <w:rFonts w:ascii="宋体" w:hAnsi="宋体" w:cs="宋体" w:hint="eastAsia"/>
                <w:kern w:val="0"/>
                <w:sz w:val="24"/>
                <w:szCs w:val="24"/>
              </w:rPr>
              <w:t>中标</w:t>
            </w:r>
            <w:r w:rsidRPr="00A92F31">
              <w:rPr>
                <w:rFonts w:ascii="宋体" w:hAnsi="宋体" w:cs="宋体"/>
                <w:kern w:val="0"/>
                <w:sz w:val="24"/>
                <w:szCs w:val="24"/>
              </w:rPr>
              <w:t>后为本项目</w:t>
            </w:r>
            <w:r w:rsidRPr="00A92F31">
              <w:rPr>
                <w:rFonts w:ascii="宋体" w:hAnsi="宋体" w:cs="宋体" w:hint="eastAsia"/>
                <w:sz w:val="24"/>
                <w:szCs w:val="24"/>
              </w:rPr>
              <w:t>购买雇主责任险投保金额</w:t>
            </w:r>
            <w:r w:rsidRPr="00A92F31">
              <w:rPr>
                <w:rFonts w:ascii="宋体" w:hAnsi="宋体" w:cs="宋体" w:hint="eastAsia"/>
                <w:kern w:val="0"/>
                <w:sz w:val="24"/>
                <w:szCs w:val="24"/>
              </w:rPr>
              <w:t>≥</w:t>
            </w:r>
            <w:r w:rsidRPr="00A92F31">
              <w:rPr>
                <w:rFonts w:ascii="宋体" w:hAnsi="宋体" w:cs="宋体" w:hint="eastAsia"/>
                <w:sz w:val="24"/>
                <w:szCs w:val="24"/>
              </w:rPr>
              <w:t>50万元得1分，购买雇主责任险投保金额</w:t>
            </w:r>
            <w:r w:rsidRPr="00A92F31">
              <w:rPr>
                <w:rFonts w:ascii="宋体" w:hAnsi="宋体" w:cs="宋体" w:hint="eastAsia"/>
                <w:kern w:val="0"/>
                <w:sz w:val="24"/>
                <w:szCs w:val="24"/>
              </w:rPr>
              <w:t>≥150万的得2分，</w:t>
            </w:r>
            <w:r w:rsidRPr="00A92F31">
              <w:rPr>
                <w:rFonts w:ascii="宋体" w:hAnsi="宋体" w:cs="宋体" w:hint="eastAsia"/>
                <w:sz w:val="24"/>
                <w:szCs w:val="24"/>
              </w:rPr>
              <w:t>其余不得分。须提供承诺函（格式自拟）</w:t>
            </w:r>
            <w:r w:rsidR="001A3ECE" w:rsidRPr="00A92F31">
              <w:rPr>
                <w:rFonts w:ascii="宋体" w:hAnsi="宋体" w:cs="宋体" w:hint="eastAsia"/>
                <w:sz w:val="24"/>
                <w:szCs w:val="24"/>
              </w:rPr>
              <w:t>，未提供的不得分</w:t>
            </w:r>
            <w:r w:rsidRPr="00A92F31">
              <w:rPr>
                <w:rFonts w:ascii="宋体" w:hAnsi="宋体" w:cs="宋体" w:hint="eastAsia"/>
                <w:sz w:val="24"/>
                <w:szCs w:val="24"/>
              </w:rPr>
              <w:t>。</w:t>
            </w:r>
          </w:p>
        </w:tc>
      </w:tr>
      <w:tr w:rsidR="007E4F87" w:rsidRPr="00A92F31" w:rsidTr="000A57F4">
        <w:trPr>
          <w:trHeight w:val="973"/>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3、业绩</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w:t>
            </w:r>
          </w:p>
        </w:tc>
        <w:tc>
          <w:tcPr>
            <w:tcW w:w="7919" w:type="dxa"/>
            <w:noWrap/>
            <w:vAlign w:val="center"/>
          </w:tcPr>
          <w:p w:rsidR="007E4F87" w:rsidRPr="00A92F31" w:rsidRDefault="00617FE8" w:rsidP="000A57F4">
            <w:pPr>
              <w:spacing w:line="420" w:lineRule="exact"/>
              <w:rPr>
                <w:rFonts w:ascii="宋体" w:hAnsi="宋体" w:cs="宋体"/>
                <w:sz w:val="24"/>
                <w:szCs w:val="24"/>
              </w:rPr>
            </w:pPr>
            <w:r w:rsidRPr="00A92F31">
              <w:rPr>
                <w:rFonts w:ascii="宋体" w:hAnsi="宋体" w:cs="宋体" w:hint="eastAsia"/>
                <w:bCs/>
                <w:sz w:val="24"/>
                <w:szCs w:val="24"/>
              </w:rPr>
              <w:t>投标人</w:t>
            </w:r>
            <w:r w:rsidR="007E4F87" w:rsidRPr="00A92F31">
              <w:rPr>
                <w:rFonts w:ascii="宋体" w:hAnsi="宋体" w:cs="宋体" w:hint="eastAsia"/>
                <w:bCs/>
                <w:sz w:val="24"/>
                <w:szCs w:val="24"/>
              </w:rPr>
              <w:t>自2020年1月1日以来（以合同签订时间为准）同类项目业绩：每提供1份合同业绩的得3分，满分3分。投标人须提供</w:t>
            </w:r>
            <w:proofErr w:type="gramStart"/>
            <w:r w:rsidR="007E4F87" w:rsidRPr="00A92F31">
              <w:rPr>
                <w:rFonts w:ascii="宋体" w:hAnsi="宋体" w:cs="宋体" w:hint="eastAsia"/>
                <w:bCs/>
                <w:sz w:val="24"/>
                <w:szCs w:val="24"/>
              </w:rPr>
              <w:t>该业绩</w:t>
            </w:r>
            <w:proofErr w:type="gramEnd"/>
            <w:r w:rsidR="007E4F87" w:rsidRPr="00A92F31">
              <w:rPr>
                <w:rFonts w:ascii="宋体" w:hAnsi="宋体" w:cs="宋体" w:hint="eastAsia"/>
                <w:bCs/>
                <w:sz w:val="24"/>
                <w:szCs w:val="24"/>
              </w:rPr>
              <w:t>项目的中标/成交公告[提供相关网站中标/成交公告的下载网页并注明网址]、中标/成交通知书复印件、合同复印件，以及能够证明</w:t>
            </w:r>
            <w:proofErr w:type="gramStart"/>
            <w:r w:rsidR="007E4F87" w:rsidRPr="00A92F31">
              <w:rPr>
                <w:rFonts w:ascii="宋体" w:hAnsi="宋体" w:cs="宋体" w:hint="eastAsia"/>
                <w:bCs/>
                <w:sz w:val="24"/>
                <w:szCs w:val="24"/>
              </w:rPr>
              <w:t>该业绩</w:t>
            </w:r>
            <w:proofErr w:type="gramEnd"/>
            <w:r w:rsidR="007E4F87" w:rsidRPr="00A92F31">
              <w:rPr>
                <w:rFonts w:ascii="宋体" w:hAnsi="宋体" w:cs="宋体" w:hint="eastAsia"/>
                <w:bCs/>
                <w:sz w:val="24"/>
                <w:szCs w:val="24"/>
              </w:rPr>
              <w:t>项目已经采购人验收合格的相关证明文件复印件，所有材料缺一不可，否则不得分。</w:t>
            </w:r>
          </w:p>
        </w:tc>
      </w:tr>
      <w:tr w:rsidR="007E4F87" w:rsidRPr="00A92F31" w:rsidTr="000A57F4">
        <w:trPr>
          <w:trHeight w:val="90"/>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4、满意度</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2</w:t>
            </w:r>
          </w:p>
        </w:tc>
        <w:tc>
          <w:tcPr>
            <w:tcW w:w="7919" w:type="dxa"/>
            <w:noWrap/>
            <w:vAlign w:val="center"/>
          </w:tcPr>
          <w:p w:rsidR="007E4F87" w:rsidRPr="00A92F31" w:rsidRDefault="007E4F87" w:rsidP="002E605B">
            <w:pPr>
              <w:spacing w:line="420" w:lineRule="exact"/>
              <w:rPr>
                <w:rFonts w:ascii="宋体" w:hAnsi="宋体" w:cs="宋体"/>
                <w:sz w:val="24"/>
                <w:szCs w:val="24"/>
              </w:rPr>
            </w:pPr>
            <w:r w:rsidRPr="00A92F31">
              <w:rPr>
                <w:rFonts w:ascii="宋体" w:hAnsi="宋体" w:cs="宋体" w:hint="eastAsia"/>
                <w:sz w:val="24"/>
                <w:szCs w:val="24"/>
              </w:rPr>
              <w:t>根据</w:t>
            </w:r>
            <w:r w:rsidR="00617FE8" w:rsidRPr="00A92F31">
              <w:rPr>
                <w:rFonts w:ascii="宋体" w:hAnsi="宋体" w:cs="宋体" w:hint="eastAsia"/>
                <w:sz w:val="24"/>
                <w:szCs w:val="24"/>
              </w:rPr>
              <w:t>投标人</w:t>
            </w:r>
            <w:r w:rsidRPr="00A92F31">
              <w:rPr>
                <w:rFonts w:ascii="宋体" w:hAnsi="宋体" w:cs="宋体" w:hint="eastAsia"/>
                <w:sz w:val="24"/>
                <w:szCs w:val="24"/>
              </w:rPr>
              <w:t>所提供的</w:t>
            </w:r>
            <w:r w:rsidR="002E605B" w:rsidRPr="00A92F31">
              <w:rPr>
                <w:rFonts w:ascii="宋体" w:hAnsi="宋体" w:cs="宋体" w:hint="eastAsia"/>
                <w:bCs/>
                <w:sz w:val="24"/>
                <w:szCs w:val="24"/>
              </w:rPr>
              <w:t>2020年1月1日以来（以合同签订时间为准）</w:t>
            </w:r>
            <w:r w:rsidRPr="00A92F31">
              <w:rPr>
                <w:rFonts w:ascii="宋体" w:hAnsi="宋体" w:cs="宋体" w:hint="eastAsia"/>
                <w:sz w:val="24"/>
                <w:szCs w:val="24"/>
              </w:rPr>
              <w:t>已完成的同类业绩的客户满意证明材料，每提供一份满意证明材料得1分，满分2分。须提供</w:t>
            </w:r>
            <w:r w:rsidR="002E605B" w:rsidRPr="00A92F31">
              <w:rPr>
                <w:rFonts w:ascii="宋体" w:hAnsi="宋体" w:cs="宋体" w:hint="eastAsia"/>
                <w:sz w:val="24"/>
                <w:szCs w:val="24"/>
              </w:rPr>
              <w:t>合同复印件及</w:t>
            </w:r>
            <w:r w:rsidRPr="00A92F31">
              <w:rPr>
                <w:rFonts w:ascii="宋体" w:hAnsi="宋体" w:cs="宋体" w:hint="eastAsia"/>
                <w:sz w:val="24"/>
                <w:szCs w:val="24"/>
              </w:rPr>
              <w:t>业主方盖章的评价意见书复印件，满意度评价须在90分及以上或良好或优秀或其它相似意思，同一用户不重复得分。注：本项评分与“业绩”项相同项目的证明材料不重复得分。</w:t>
            </w:r>
          </w:p>
        </w:tc>
      </w:tr>
      <w:tr w:rsidR="007E4F87" w:rsidRPr="00A92F31" w:rsidTr="00FB0E2F">
        <w:trPr>
          <w:trHeight w:val="274"/>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5、人员技术配备1</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w:t>
            </w:r>
          </w:p>
        </w:tc>
        <w:tc>
          <w:tcPr>
            <w:tcW w:w="7919" w:type="dxa"/>
            <w:noWrap/>
            <w:vAlign w:val="center"/>
          </w:tcPr>
          <w:p w:rsidR="007E4F87" w:rsidRPr="00A92F31" w:rsidRDefault="007E4F87" w:rsidP="00FD39D2">
            <w:pPr>
              <w:spacing w:line="420" w:lineRule="exact"/>
              <w:rPr>
                <w:rFonts w:ascii="宋体" w:hAnsi="宋体" w:cs="宋体"/>
                <w:sz w:val="24"/>
                <w:szCs w:val="24"/>
              </w:rPr>
            </w:pPr>
            <w:r w:rsidRPr="00A92F31">
              <w:rPr>
                <w:rFonts w:ascii="宋体" w:hAnsi="宋体" w:cs="宋体" w:hint="eastAsia"/>
                <w:sz w:val="24"/>
                <w:szCs w:val="24"/>
              </w:rPr>
              <w:t>根据投标人针对本项目拟投入的服务人员中,在满足基本要求9人的基础上，每增加2人（须持有有害生物防治证书或公共卫生消毒相关证书的人员）得 1 分，满分3分。须提供拟派人员证书复印件及</w:t>
            </w:r>
            <w:r w:rsidR="00C74DA8" w:rsidRPr="00A92F31">
              <w:rPr>
                <w:rFonts w:ascii="宋体" w:hAnsi="宋体" w:cs="宋体" w:hint="eastAsia"/>
                <w:sz w:val="24"/>
                <w:szCs w:val="24"/>
              </w:rPr>
              <w:t>投标</w:t>
            </w:r>
            <w:r w:rsidRPr="00A92F31">
              <w:rPr>
                <w:rFonts w:ascii="宋体" w:hAnsi="宋体" w:cs="宋体" w:hint="eastAsia"/>
                <w:sz w:val="24"/>
                <w:szCs w:val="24"/>
              </w:rPr>
              <w:t>截止时间</w:t>
            </w:r>
            <w:r w:rsidR="00FD39D2" w:rsidRPr="00A92F31">
              <w:rPr>
                <w:rFonts w:ascii="宋体" w:hAnsi="宋体" w:cs="宋体" w:hint="eastAsia"/>
                <w:sz w:val="24"/>
                <w:szCs w:val="24"/>
              </w:rPr>
              <w:t>前6</w:t>
            </w:r>
            <w:r w:rsidRPr="00A92F31">
              <w:rPr>
                <w:rFonts w:ascii="宋体" w:hAnsi="宋体" w:cs="宋体" w:hint="eastAsia"/>
                <w:sz w:val="24"/>
                <w:szCs w:val="24"/>
              </w:rPr>
              <w:t>个月</w:t>
            </w:r>
            <w:r w:rsidR="00FD39D2" w:rsidRPr="00A92F31">
              <w:rPr>
                <w:rFonts w:ascii="宋体" w:hAnsi="宋体" w:cs="宋体" w:hint="eastAsia"/>
                <w:sz w:val="24"/>
                <w:szCs w:val="24"/>
              </w:rPr>
              <w:t>内</w:t>
            </w:r>
            <w:r w:rsidRPr="00A92F31">
              <w:rPr>
                <w:rFonts w:ascii="宋体" w:hAnsi="宋体" w:cs="宋体" w:hint="eastAsia"/>
                <w:sz w:val="24"/>
                <w:szCs w:val="24"/>
              </w:rPr>
              <w:t>任意一个月的</w:t>
            </w:r>
            <w:proofErr w:type="gramStart"/>
            <w:r w:rsidRPr="00A92F31">
              <w:rPr>
                <w:rFonts w:ascii="宋体" w:hAnsi="宋体" w:cs="宋体" w:hint="eastAsia"/>
                <w:sz w:val="24"/>
                <w:szCs w:val="24"/>
              </w:rPr>
              <w:t>社保证明</w:t>
            </w:r>
            <w:proofErr w:type="gramEnd"/>
            <w:r w:rsidRPr="00A92F31">
              <w:rPr>
                <w:rFonts w:ascii="宋体" w:hAnsi="宋体" w:cs="宋体" w:hint="eastAsia"/>
                <w:sz w:val="24"/>
                <w:szCs w:val="24"/>
              </w:rPr>
              <w:t>材料（社保缴交单位须与</w:t>
            </w:r>
            <w:r w:rsidR="00617FE8" w:rsidRPr="00A92F31">
              <w:rPr>
                <w:rFonts w:ascii="宋体" w:hAnsi="宋体" w:cs="宋体" w:hint="eastAsia"/>
                <w:sz w:val="24"/>
                <w:szCs w:val="24"/>
              </w:rPr>
              <w:t>投标人</w:t>
            </w:r>
            <w:r w:rsidRPr="00A92F31">
              <w:rPr>
                <w:rFonts w:ascii="宋体" w:hAnsi="宋体" w:cs="宋体" w:hint="eastAsia"/>
                <w:sz w:val="24"/>
                <w:szCs w:val="24"/>
              </w:rPr>
              <w:t>一致），未</w:t>
            </w:r>
            <w:r w:rsidRPr="00A92F31">
              <w:rPr>
                <w:rFonts w:ascii="宋体" w:hAnsi="宋体" w:cs="宋体" w:hint="eastAsia"/>
                <w:sz w:val="24"/>
                <w:szCs w:val="24"/>
              </w:rPr>
              <w:lastRenderedPageBreak/>
              <w:t>提供或提供不全者</w:t>
            </w:r>
            <w:r w:rsidR="00C74DA8" w:rsidRPr="00A92F31">
              <w:rPr>
                <w:rFonts w:ascii="宋体" w:hAnsi="宋体" w:cs="宋体" w:hint="eastAsia"/>
                <w:sz w:val="24"/>
                <w:szCs w:val="24"/>
              </w:rPr>
              <w:t>的</w:t>
            </w:r>
            <w:r w:rsidRPr="00A92F31">
              <w:rPr>
                <w:rFonts w:ascii="宋体" w:hAnsi="宋体" w:cs="宋体" w:hint="eastAsia"/>
                <w:sz w:val="24"/>
                <w:szCs w:val="24"/>
              </w:rPr>
              <w:t>不得分。</w:t>
            </w:r>
          </w:p>
        </w:tc>
      </w:tr>
      <w:tr w:rsidR="007E4F87" w:rsidRPr="00A92F31" w:rsidTr="000A57F4">
        <w:trPr>
          <w:trHeight w:val="1434"/>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lastRenderedPageBreak/>
              <w:t>6、服务响应</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w:t>
            </w:r>
          </w:p>
        </w:tc>
        <w:tc>
          <w:tcPr>
            <w:tcW w:w="7919" w:type="dxa"/>
            <w:noWrap/>
            <w:vAlign w:val="center"/>
          </w:tcPr>
          <w:p w:rsidR="007E4F87" w:rsidRPr="00A92F31" w:rsidRDefault="007E4F87" w:rsidP="00FB0E2F">
            <w:pPr>
              <w:spacing w:line="420" w:lineRule="exact"/>
              <w:rPr>
                <w:rFonts w:ascii="宋体" w:hAnsi="宋体" w:cs="宋体"/>
                <w:sz w:val="24"/>
                <w:szCs w:val="24"/>
              </w:rPr>
            </w:pPr>
            <w:r w:rsidRPr="00A92F31">
              <w:rPr>
                <w:rFonts w:ascii="宋体" w:hAnsi="宋体" w:cs="宋体" w:hint="eastAsia"/>
                <w:sz w:val="24"/>
                <w:szCs w:val="24"/>
              </w:rPr>
              <w:t>根据</w:t>
            </w:r>
            <w:r w:rsidR="00617FE8" w:rsidRPr="00A92F31">
              <w:rPr>
                <w:rFonts w:ascii="宋体" w:hAnsi="宋体" w:cs="宋体" w:hint="eastAsia"/>
                <w:sz w:val="24"/>
                <w:szCs w:val="24"/>
              </w:rPr>
              <w:t>投标人</w:t>
            </w:r>
            <w:r w:rsidRPr="00A92F31">
              <w:rPr>
                <w:rFonts w:ascii="宋体" w:hAnsi="宋体" w:cs="宋体" w:hint="eastAsia"/>
                <w:sz w:val="24"/>
                <w:szCs w:val="24"/>
              </w:rPr>
              <w:t>针对本项目拟定的售后服务方案（包括但不限于售后服务人员资质、专业人员配备情况及现有消杀服务能力等情况）进行评分</w:t>
            </w:r>
            <w:r w:rsidR="00FB0E2F" w:rsidRPr="00A92F31">
              <w:rPr>
                <w:rFonts w:ascii="宋体" w:hAnsi="宋体" w:cs="宋体" w:hint="eastAsia"/>
                <w:sz w:val="24"/>
                <w:szCs w:val="24"/>
              </w:rPr>
              <w:t>：</w:t>
            </w:r>
            <w:r w:rsidRPr="00A92F31">
              <w:rPr>
                <w:rFonts w:ascii="宋体" w:hAnsi="宋体" w:cs="宋体" w:hint="eastAsia"/>
                <w:sz w:val="24"/>
                <w:szCs w:val="24"/>
              </w:rPr>
              <w:t>提供方案完整、详细、具体的得 3 分；提供方案较完整、较详细、较具体的得</w:t>
            </w:r>
            <w:r w:rsidR="00DB6B9E" w:rsidRPr="00A92F31">
              <w:rPr>
                <w:rFonts w:ascii="宋体" w:hAnsi="宋体" w:cs="宋体" w:hint="eastAsia"/>
                <w:sz w:val="24"/>
                <w:szCs w:val="24"/>
              </w:rPr>
              <w:t>2.9分</w:t>
            </w:r>
            <w:r w:rsidRPr="00A92F31">
              <w:rPr>
                <w:rFonts w:ascii="宋体" w:hAnsi="宋体" w:cs="宋体" w:hint="eastAsia"/>
                <w:sz w:val="24"/>
                <w:szCs w:val="24"/>
              </w:rPr>
              <w:t>；提供方案一般的得</w:t>
            </w:r>
            <w:r w:rsidR="00DB6B9E" w:rsidRPr="00A92F31">
              <w:rPr>
                <w:rFonts w:ascii="宋体" w:hAnsi="宋体" w:cs="宋体" w:hint="eastAsia"/>
                <w:sz w:val="24"/>
                <w:szCs w:val="24"/>
              </w:rPr>
              <w:t>2.8分</w:t>
            </w:r>
            <w:r w:rsidRPr="00A92F31">
              <w:rPr>
                <w:rFonts w:ascii="宋体" w:hAnsi="宋体" w:cs="宋体" w:hint="eastAsia"/>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sz w:val="24"/>
                <w:szCs w:val="24"/>
              </w:rPr>
              <w:t>。</w:t>
            </w:r>
          </w:p>
        </w:tc>
      </w:tr>
      <w:tr w:rsidR="007E4F87" w:rsidRPr="00A92F31" w:rsidTr="000A57F4">
        <w:trPr>
          <w:trHeight w:val="587"/>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7、承诺</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2</w:t>
            </w:r>
          </w:p>
        </w:tc>
        <w:tc>
          <w:tcPr>
            <w:tcW w:w="7919" w:type="dxa"/>
            <w:noWrap/>
            <w:vAlign w:val="center"/>
          </w:tcPr>
          <w:p w:rsidR="007E4F87" w:rsidRPr="00A92F31" w:rsidRDefault="00617FE8" w:rsidP="007E4F87">
            <w:pPr>
              <w:spacing w:line="420" w:lineRule="exact"/>
              <w:rPr>
                <w:rFonts w:ascii="宋体" w:hAnsi="宋体" w:cs="宋体"/>
                <w:sz w:val="24"/>
                <w:szCs w:val="24"/>
              </w:rPr>
            </w:pPr>
            <w:r w:rsidRPr="00A92F31">
              <w:rPr>
                <w:rFonts w:ascii="宋体" w:hAnsi="宋体" w:cs="宋体" w:hint="eastAsia"/>
                <w:sz w:val="24"/>
                <w:szCs w:val="24"/>
              </w:rPr>
              <w:t>投标人</w:t>
            </w:r>
            <w:r w:rsidR="007E4F87" w:rsidRPr="00A92F31">
              <w:rPr>
                <w:rFonts w:ascii="宋体" w:hAnsi="宋体" w:cs="宋体" w:hint="eastAsia"/>
                <w:sz w:val="24"/>
                <w:szCs w:val="24"/>
              </w:rPr>
              <w:t>承诺如若有临时应急处置任务，在接到采购人通知后可在 2小时内到场处理的得2分，须提供相关承诺函（格式自拟），未承诺的本项不得分。</w:t>
            </w:r>
          </w:p>
        </w:tc>
      </w:tr>
      <w:tr w:rsidR="007E4F87" w:rsidRPr="00A92F31" w:rsidTr="000A57F4">
        <w:trPr>
          <w:trHeight w:val="417"/>
          <w:jc w:val="center"/>
        </w:trPr>
        <w:tc>
          <w:tcPr>
            <w:tcW w:w="1435"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8、服务质量保证</w:t>
            </w:r>
          </w:p>
        </w:tc>
        <w:tc>
          <w:tcPr>
            <w:tcW w:w="709" w:type="dxa"/>
            <w:noWrap/>
            <w:vAlign w:val="center"/>
          </w:tcPr>
          <w:p w:rsidR="007E4F87" w:rsidRPr="00A92F31" w:rsidRDefault="007E4F87" w:rsidP="007E4F87">
            <w:pPr>
              <w:spacing w:line="420" w:lineRule="exact"/>
              <w:rPr>
                <w:rFonts w:ascii="宋体" w:hAnsi="宋体" w:cs="宋体"/>
                <w:sz w:val="24"/>
                <w:szCs w:val="24"/>
              </w:rPr>
            </w:pPr>
            <w:r w:rsidRPr="00A92F31">
              <w:rPr>
                <w:rFonts w:ascii="宋体" w:hAnsi="宋体" w:cs="宋体" w:hint="eastAsia"/>
                <w:sz w:val="24"/>
                <w:szCs w:val="24"/>
              </w:rPr>
              <w:t>3</w:t>
            </w:r>
          </w:p>
        </w:tc>
        <w:tc>
          <w:tcPr>
            <w:tcW w:w="7919" w:type="dxa"/>
            <w:noWrap/>
            <w:vAlign w:val="center"/>
          </w:tcPr>
          <w:p w:rsidR="007E4F87" w:rsidRPr="00A92F31" w:rsidRDefault="007E4F87" w:rsidP="00FB0E2F">
            <w:pPr>
              <w:spacing w:line="420" w:lineRule="exact"/>
              <w:rPr>
                <w:rFonts w:ascii="宋体" w:hAnsi="宋体" w:cs="宋体"/>
                <w:sz w:val="24"/>
                <w:szCs w:val="24"/>
              </w:rPr>
            </w:pPr>
            <w:r w:rsidRPr="00A92F31">
              <w:rPr>
                <w:rFonts w:ascii="宋体" w:hAnsi="宋体" w:cs="宋体" w:hint="eastAsia"/>
                <w:sz w:val="24"/>
                <w:szCs w:val="24"/>
              </w:rPr>
              <w:t>根据</w:t>
            </w:r>
            <w:r w:rsidR="00617FE8" w:rsidRPr="00A92F31">
              <w:rPr>
                <w:rFonts w:ascii="宋体" w:hAnsi="宋体" w:cs="宋体" w:hint="eastAsia"/>
                <w:sz w:val="24"/>
                <w:szCs w:val="24"/>
              </w:rPr>
              <w:t>投标人</w:t>
            </w:r>
            <w:r w:rsidRPr="00A92F31">
              <w:rPr>
                <w:rFonts w:ascii="宋体" w:hAnsi="宋体" w:cs="宋体" w:hint="eastAsia"/>
                <w:sz w:val="24"/>
                <w:szCs w:val="24"/>
              </w:rPr>
              <w:t>制定的服务质量保证情况进行</w:t>
            </w:r>
            <w:r w:rsidRPr="00A92F31">
              <w:rPr>
                <w:rFonts w:ascii="宋体" w:hAnsi="宋体" w:cs="宋体" w:hint="eastAsia"/>
                <w:kern w:val="0"/>
                <w:sz w:val="24"/>
                <w:szCs w:val="24"/>
              </w:rPr>
              <w:t>评分</w:t>
            </w:r>
            <w:r w:rsidR="00FB0E2F" w:rsidRPr="00A92F31">
              <w:rPr>
                <w:rFonts w:ascii="宋体" w:hAnsi="宋体" w:cs="宋体" w:hint="eastAsia"/>
                <w:sz w:val="24"/>
                <w:szCs w:val="24"/>
              </w:rPr>
              <w:t>：</w:t>
            </w:r>
            <w:r w:rsidRPr="00A92F31">
              <w:rPr>
                <w:rFonts w:ascii="宋体" w:hAnsi="宋体" w:cs="宋体" w:hint="eastAsia"/>
                <w:sz w:val="24"/>
                <w:szCs w:val="24"/>
              </w:rPr>
              <w:t xml:space="preserve">方案详实、完整、可操作性强的得 3分；方案部分详实或部分内容可操作性较强的得 </w:t>
            </w:r>
            <w:r w:rsidR="00DB6B9E" w:rsidRPr="00A92F31">
              <w:rPr>
                <w:rFonts w:ascii="宋体" w:hAnsi="宋体" w:cs="宋体" w:hint="eastAsia"/>
                <w:sz w:val="24"/>
                <w:szCs w:val="24"/>
              </w:rPr>
              <w:t>2.9分</w:t>
            </w:r>
            <w:r w:rsidRPr="00A92F31">
              <w:rPr>
                <w:rFonts w:ascii="宋体" w:hAnsi="宋体" w:cs="宋体" w:hint="eastAsia"/>
                <w:sz w:val="24"/>
                <w:szCs w:val="24"/>
              </w:rPr>
              <w:t xml:space="preserve">；方案阐述简短或方案可操作性一般的得 </w:t>
            </w:r>
            <w:r w:rsidR="00DB6B9E" w:rsidRPr="00A92F31">
              <w:rPr>
                <w:rFonts w:ascii="宋体" w:hAnsi="宋体" w:cs="宋体" w:hint="eastAsia"/>
                <w:sz w:val="24"/>
                <w:szCs w:val="24"/>
              </w:rPr>
              <w:t>2.8分</w:t>
            </w:r>
            <w:r w:rsidRPr="00A92F31">
              <w:rPr>
                <w:rFonts w:ascii="宋体" w:hAnsi="宋体" w:cs="宋体" w:hint="eastAsia"/>
                <w:sz w:val="24"/>
                <w:szCs w:val="24"/>
              </w:rPr>
              <w:t>；</w:t>
            </w:r>
            <w:r w:rsidR="00793CA6" w:rsidRPr="00A92F31">
              <w:rPr>
                <w:rFonts w:ascii="宋体" w:hAnsi="宋体" w:cs="宋体" w:hint="eastAsia"/>
                <w:kern w:val="0"/>
                <w:sz w:val="24"/>
                <w:szCs w:val="24"/>
              </w:rPr>
              <w:t>未提供方案的不得分</w:t>
            </w:r>
            <w:r w:rsidRPr="00A92F31">
              <w:rPr>
                <w:rFonts w:ascii="宋体" w:hAnsi="宋体" w:cs="宋体" w:hint="eastAsia"/>
                <w:sz w:val="24"/>
                <w:szCs w:val="24"/>
              </w:rPr>
              <w:t>。</w:t>
            </w:r>
          </w:p>
        </w:tc>
      </w:tr>
    </w:tbl>
    <w:p w:rsidR="003A5248" w:rsidRPr="00A92F31" w:rsidRDefault="003A5248">
      <w:pPr>
        <w:pStyle w:val="afc"/>
        <w:spacing w:before="0" w:beforeAutospacing="0" w:after="0" w:afterAutospacing="0" w:line="400" w:lineRule="exact"/>
        <w:rPr>
          <w:rFonts w:asciiTheme="minorEastAsia" w:eastAsiaTheme="minorEastAsia" w:hAnsiTheme="minorEastAsia" w:cstheme="minorEastAsia"/>
          <w:b/>
        </w:rPr>
      </w:pPr>
    </w:p>
    <w:p w:rsidR="003A5248" w:rsidRPr="00A92F31" w:rsidRDefault="00E653F0">
      <w:pPr>
        <w:pStyle w:val="afc"/>
        <w:spacing w:before="0" w:beforeAutospacing="0" w:after="0" w:afterAutospacing="0" w:line="400" w:lineRule="exact"/>
        <w:rPr>
          <w:rFonts w:asciiTheme="minorEastAsia" w:eastAsiaTheme="minorEastAsia" w:hAnsiTheme="minorEastAsia" w:cstheme="minorEastAsia"/>
          <w:b/>
        </w:rPr>
      </w:pPr>
      <w:r w:rsidRPr="00A92F31">
        <w:rPr>
          <w:rFonts w:asciiTheme="minorEastAsia" w:eastAsiaTheme="minorEastAsia" w:hAnsiTheme="minorEastAsia" w:cstheme="minorEastAsia" w:hint="eastAsia"/>
          <w:b/>
        </w:rPr>
        <w:t xml:space="preserve">C：报价部分评分       </w:t>
      </w:r>
      <w:r w:rsidR="004016E9" w:rsidRPr="00A92F31">
        <w:rPr>
          <w:rFonts w:asciiTheme="minorEastAsia" w:eastAsiaTheme="minorEastAsia" w:hAnsiTheme="minorEastAsia" w:cstheme="minorEastAsia" w:hint="eastAsia"/>
          <w:b/>
        </w:rPr>
        <w:t xml:space="preserve">        </w:t>
      </w:r>
      <w:r w:rsidRPr="00A92F31">
        <w:rPr>
          <w:rFonts w:asciiTheme="minorEastAsia" w:eastAsiaTheme="minorEastAsia" w:hAnsiTheme="minorEastAsia" w:cstheme="minorEastAsia" w:hint="eastAsia"/>
          <w:b/>
        </w:rPr>
        <w:t>满分</w:t>
      </w:r>
      <w:r w:rsidRPr="00A92F31">
        <w:rPr>
          <w:rFonts w:asciiTheme="minorEastAsia" w:eastAsiaTheme="minorEastAsia" w:hAnsiTheme="minorEastAsia" w:cstheme="minorEastAsia" w:hint="eastAsia"/>
          <w:b/>
          <w:u w:val="single"/>
        </w:rPr>
        <w:t>10</w:t>
      </w:r>
      <w:r w:rsidRPr="00A92F31">
        <w:rPr>
          <w:rFonts w:asciiTheme="minorEastAsia" w:eastAsiaTheme="minorEastAsia" w:hAnsiTheme="minorEastAsia" w:cstheme="minorEastAsia" w:hint="eastAsia"/>
          <w:b/>
        </w:rPr>
        <w:t>分</w:t>
      </w:r>
    </w:p>
    <w:p w:rsidR="003A5248" w:rsidRPr="00A92F31" w:rsidRDefault="00E653F0">
      <w:pPr>
        <w:pStyle w:val="afc"/>
        <w:spacing w:before="0" w:beforeAutospacing="0" w:after="0" w:afterAutospacing="0" w:line="400" w:lineRule="exact"/>
        <w:ind w:firstLine="480"/>
      </w:pPr>
      <w:r w:rsidRPr="00A92F31">
        <w:rPr>
          <w:rFonts w:asciiTheme="minorEastAsia" w:eastAsiaTheme="minorEastAsia" w:hAnsiTheme="minorEastAsia" w:cstheme="minorEastAsia" w:hint="eastAsia"/>
        </w:rPr>
        <w:t>a.价格分采用低价优先法计算，即满足招标文件要求且投标价格最低的投标报价为评标基准价，其价格分为满分。其他投标人的价格</w:t>
      </w:r>
      <w:proofErr w:type="gramStart"/>
      <w:r w:rsidRPr="00A92F31">
        <w:rPr>
          <w:rFonts w:asciiTheme="minorEastAsia" w:eastAsiaTheme="minorEastAsia" w:hAnsiTheme="minorEastAsia" w:cstheme="minorEastAsia" w:hint="eastAsia"/>
        </w:rPr>
        <w:t>分统一</w:t>
      </w:r>
      <w:proofErr w:type="gramEnd"/>
      <w:r w:rsidRPr="00A92F31">
        <w:rPr>
          <w:rFonts w:asciiTheme="minorEastAsia" w:eastAsiaTheme="minorEastAsia" w:hAnsiTheme="minorEastAsia" w:cstheme="minorEastAsia" w:hint="eastAsia"/>
        </w:rPr>
        <w:t>按照下列公式计算：投标报价得分=（评标基准价／投标报价）×100</w:t>
      </w:r>
      <w:r w:rsidR="004016E9" w:rsidRPr="00A92F31">
        <w:rPr>
          <w:rFonts w:asciiTheme="minorEastAsia" w:eastAsiaTheme="minorEastAsia" w:hAnsiTheme="minorEastAsia" w:cstheme="minorEastAsia" w:hint="eastAsia"/>
        </w:rPr>
        <w:t>×报价分值权重</w:t>
      </w:r>
      <w:r w:rsidRPr="00A92F31">
        <w:rPr>
          <w:rFonts w:asciiTheme="minorEastAsia" w:eastAsiaTheme="minorEastAsia" w:hAnsiTheme="minorEastAsia" w:cstheme="minorEastAsia" w:hint="eastAsia"/>
        </w:rPr>
        <w:t>。</w:t>
      </w:r>
      <w:r w:rsidRPr="00A92F31">
        <w:rPr>
          <w:rFonts w:hint="eastAsia"/>
        </w:rPr>
        <w:t>因落实政府采购政策需进行价格扣除的，以扣除后的价格计算评标基准价和投标报价。</w:t>
      </w:r>
    </w:p>
    <w:p w:rsidR="003A5248" w:rsidRPr="00A92F31" w:rsidRDefault="003A5248">
      <w:pPr>
        <w:pStyle w:val="afc"/>
        <w:spacing w:before="0" w:beforeAutospacing="0" w:after="0" w:afterAutospacing="0" w:line="400" w:lineRule="exact"/>
        <w:ind w:firstLine="480"/>
        <w:rPr>
          <w:rFonts w:asciiTheme="minorEastAsia" w:eastAsiaTheme="minorEastAsia" w:hAnsiTheme="minorEastAsia" w:cstheme="minorEastAsia"/>
        </w:rPr>
      </w:pPr>
    </w:p>
    <w:p w:rsidR="003A5248" w:rsidRPr="00A92F31" w:rsidRDefault="00E653F0">
      <w:pPr>
        <w:spacing w:line="40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二、其它规定</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1、评标应全程保密且不得透露给任</w:t>
      </w:r>
      <w:proofErr w:type="gramStart"/>
      <w:r w:rsidRPr="00A92F31">
        <w:rPr>
          <w:rFonts w:asciiTheme="minorEastAsia" w:eastAsiaTheme="minorEastAsia" w:hAnsiTheme="minorEastAsia" w:cstheme="minorEastAsia" w:hint="eastAsia"/>
          <w:sz w:val="24"/>
          <w:szCs w:val="24"/>
        </w:rPr>
        <w:t>一</w:t>
      </w:r>
      <w:proofErr w:type="gramEnd"/>
      <w:r w:rsidRPr="00A92F31">
        <w:rPr>
          <w:rFonts w:asciiTheme="minorEastAsia" w:eastAsiaTheme="minorEastAsia" w:hAnsiTheme="minorEastAsia" w:cstheme="minorEastAsia" w:hint="eastAsia"/>
          <w:sz w:val="24"/>
          <w:szCs w:val="24"/>
        </w:rPr>
        <w:t>投标人或与评标工作无关的人员。</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2、评标将进行全程实时录音录像，录音录像资料随采购文件一并存档。</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3、若投标人有任何试图干扰具体评标事务，影响评标委员会独立履行职责的行为，</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其投标无效且不予退还投标保证金。情节严重的，由财政部门列入不良行为记录。</w:t>
      </w:r>
    </w:p>
    <w:p w:rsidR="003A5248" w:rsidRPr="00A92F31" w:rsidRDefault="00E653F0">
      <w:pPr>
        <w:spacing w:line="40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4、其他：无</w:t>
      </w:r>
    </w:p>
    <w:p w:rsidR="003A5248" w:rsidRPr="00A92F31" w:rsidRDefault="003A5248">
      <w:pPr>
        <w:spacing w:line="360" w:lineRule="exact"/>
        <w:ind w:firstLineChars="181" w:firstLine="434"/>
        <w:rPr>
          <w:rFonts w:asciiTheme="minorEastAsia" w:eastAsiaTheme="minorEastAsia" w:hAnsiTheme="minorEastAsia" w:cstheme="minorEastAsia"/>
          <w:sz w:val="24"/>
          <w:szCs w:val="24"/>
        </w:rPr>
      </w:pPr>
    </w:p>
    <w:p w:rsidR="003A5248" w:rsidRPr="00A92F31" w:rsidRDefault="003A5248">
      <w:pPr>
        <w:widowControl/>
        <w:spacing w:line="360" w:lineRule="exact"/>
        <w:ind w:firstLine="595"/>
        <w:jc w:val="left"/>
        <w:rPr>
          <w:rFonts w:asciiTheme="minorEastAsia" w:eastAsiaTheme="minorEastAsia" w:hAnsiTheme="minorEastAsia" w:cstheme="minorEastAsia"/>
          <w:b/>
          <w:bCs/>
          <w:kern w:val="0"/>
          <w:sz w:val="24"/>
          <w:szCs w:val="24"/>
        </w:rPr>
      </w:pPr>
    </w:p>
    <w:p w:rsidR="003A5248" w:rsidRPr="00A92F31" w:rsidRDefault="00E653F0">
      <w:pPr>
        <w:widowControl/>
        <w:jc w:val="left"/>
        <w:rPr>
          <w:rFonts w:asciiTheme="minorEastAsia" w:eastAsiaTheme="minorEastAsia" w:hAnsiTheme="minorEastAsia" w:cstheme="minorEastAsia"/>
          <w:b/>
          <w:sz w:val="24"/>
          <w:szCs w:val="24"/>
        </w:rPr>
      </w:pPr>
      <w:bookmarkStart w:id="20" w:name="_Toc531180675"/>
      <w:bookmarkStart w:id="21" w:name="_Toc24854"/>
      <w:bookmarkStart w:id="22" w:name="_Toc421107730"/>
      <w:bookmarkEnd w:id="10"/>
      <w:bookmarkEnd w:id="17"/>
      <w:r w:rsidRPr="00A92F31">
        <w:rPr>
          <w:rFonts w:asciiTheme="minorEastAsia" w:eastAsiaTheme="minorEastAsia" w:hAnsiTheme="minorEastAsia" w:cstheme="minorEastAsia"/>
          <w:b/>
          <w:sz w:val="24"/>
          <w:szCs w:val="24"/>
        </w:rPr>
        <w:br w:type="page"/>
      </w:r>
    </w:p>
    <w:p w:rsidR="003A5248" w:rsidRPr="00A92F31" w:rsidRDefault="00E653F0">
      <w:pPr>
        <w:snapToGrid w:val="0"/>
        <w:spacing w:line="360" w:lineRule="exact"/>
        <w:jc w:val="center"/>
        <w:outlineLvl w:val="1"/>
        <w:rPr>
          <w:rFonts w:asciiTheme="minorEastAsia" w:eastAsiaTheme="minorEastAsia" w:hAnsiTheme="minorEastAsia" w:cstheme="minorEastAsia"/>
          <w:b/>
          <w:sz w:val="24"/>
          <w:szCs w:val="24"/>
        </w:rPr>
      </w:pPr>
      <w:bookmarkStart w:id="23" w:name="_Toc195709373"/>
      <w:r w:rsidRPr="00A92F31">
        <w:rPr>
          <w:rFonts w:asciiTheme="minorEastAsia" w:eastAsiaTheme="minorEastAsia" w:hAnsiTheme="minorEastAsia" w:cstheme="minorEastAsia" w:hint="eastAsia"/>
          <w:b/>
          <w:sz w:val="24"/>
          <w:szCs w:val="24"/>
        </w:rPr>
        <w:lastRenderedPageBreak/>
        <w:t>一、说明</w:t>
      </w:r>
      <w:bookmarkEnd w:id="20"/>
      <w:bookmarkEnd w:id="23"/>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 适用范围</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本招标文件仅适用于招标邀请中所叙述项目的货物及服务采购。</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2. 定义</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 “采购人”系指本次采购项目的业主方。</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2.2 “代理机构”系指本次招标采购项目活动组织方。</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2.3 “投标人”系指购买了本招标文件，且已经提交或者准备提交本次投标文件的制造商或供货商。</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2.4 “货物”系指投标人按招标文件规定向采购人提供的一切货物、备品备件、工具及其它有关技术资料和材料。</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2.5 “服务”系指招标文件规定投标人须承担的调试、技术协助、校准、以及其他类似的义务。</w:t>
      </w:r>
    </w:p>
    <w:p w:rsidR="003A5248" w:rsidRPr="00A92F31" w:rsidRDefault="00E653F0">
      <w:pPr>
        <w:pStyle w:val="a7"/>
        <w:ind w:firstLineChars="250" w:firstLine="600"/>
      </w:pPr>
      <w:r w:rsidRPr="00A92F31">
        <w:rPr>
          <w:rFonts w:asciiTheme="minorEastAsia" w:eastAsiaTheme="minorEastAsia" w:hAnsiTheme="minorEastAsia" w:cs="宋体" w:hint="eastAsia"/>
          <w:sz w:val="24"/>
        </w:rPr>
        <w:t>2.6</w:t>
      </w:r>
      <w:r w:rsidRPr="00A92F31">
        <w:rPr>
          <w:rFonts w:asciiTheme="minorEastAsia" w:eastAsiaTheme="minorEastAsia" w:hAnsiTheme="minorEastAsia" w:cs="宋体"/>
          <w:sz w:val="24"/>
        </w:rPr>
        <w:t>“单位负责人”指单位法定代表人（</w:t>
      </w:r>
      <w:r w:rsidRPr="00A92F31">
        <w:rPr>
          <w:rFonts w:asciiTheme="minorEastAsia" w:eastAsiaTheme="minorEastAsia" w:hAnsiTheme="minorEastAsia" w:cs="宋体" w:hint="eastAsia"/>
          <w:sz w:val="24"/>
        </w:rPr>
        <w:t>投标人</w:t>
      </w:r>
      <w:r w:rsidRPr="00A92F31">
        <w:rPr>
          <w:rFonts w:asciiTheme="minorEastAsia" w:eastAsiaTheme="minorEastAsia" w:hAnsiTheme="minorEastAsia" w:cs="宋体"/>
          <w:sz w:val="24"/>
        </w:rPr>
        <w:t>为法人的）或法律、法规规定代表单位行使职权的主要负责人（</w:t>
      </w:r>
      <w:r w:rsidRPr="00A92F31">
        <w:rPr>
          <w:rFonts w:asciiTheme="minorEastAsia" w:eastAsiaTheme="minorEastAsia" w:hAnsiTheme="minorEastAsia" w:cs="宋体" w:hint="eastAsia"/>
          <w:sz w:val="24"/>
        </w:rPr>
        <w:t>投标人</w:t>
      </w:r>
      <w:r w:rsidRPr="00A92F31">
        <w:rPr>
          <w:rFonts w:asciiTheme="minorEastAsia" w:eastAsiaTheme="minorEastAsia" w:hAnsiTheme="minorEastAsia" w:cs="宋体"/>
          <w:sz w:val="24"/>
        </w:rPr>
        <w:t>为其他组织的）。</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3. 合格的投标人</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3.1 投标人应符合投标人须知前附表第2项所规定的资格标准条件。</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3.2 投标人应遵守中国的有关法律、法规和规章的规定。</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3.3投标人不得与本次招标项下设计、编制技术规格和其它文件的公司或提供咨询服务的公司包括其附属机构有任何关联。</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3.4 一个投标人只能提交一个投标文件。但如果投标人之间存在下列互为关联关系的情形之一的，不得同时参加本项目投标：</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（1）单位负责人为同一人的两个及两个以上法人；</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（2）母公司、直接或间接持股50％及以上的被投资公司;</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（3）均为同一家母公司直接或间接持股50％及以上的被投资公司。</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3.5 招标代理人在同一个项目中只能接受一个投标人的委托参加投标。</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3.6 参加政府采购活动前三年内，在经营活动中没有重大违法记录。</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3.7 投标人应具备《中华人民共和国政府采购法》第二十二条规定的条件。</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bCs/>
          <w:sz w:val="24"/>
          <w:szCs w:val="24"/>
        </w:rPr>
        <w:t>4. 投标费用</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投标人自行承担其参加投标所涉及的一切费用。</w:t>
      </w:r>
    </w:p>
    <w:p w:rsidR="003A5248" w:rsidRPr="00A92F31" w:rsidRDefault="003A5248">
      <w:pPr>
        <w:spacing w:line="360" w:lineRule="exact"/>
        <w:jc w:val="center"/>
        <w:rPr>
          <w:rFonts w:asciiTheme="minorEastAsia" w:eastAsiaTheme="minorEastAsia" w:hAnsiTheme="minorEastAsia" w:cstheme="minorEastAsia"/>
          <w:b/>
          <w:bCs/>
          <w:sz w:val="24"/>
          <w:szCs w:val="24"/>
        </w:rPr>
      </w:pPr>
      <w:bookmarkStart w:id="24" w:name="_Toc2312"/>
    </w:p>
    <w:p w:rsidR="003A5248" w:rsidRPr="00A92F31" w:rsidRDefault="00E653F0">
      <w:pPr>
        <w:spacing w:line="360" w:lineRule="exact"/>
        <w:jc w:val="center"/>
        <w:outlineLvl w:val="1"/>
        <w:rPr>
          <w:rFonts w:asciiTheme="minorEastAsia" w:eastAsiaTheme="minorEastAsia" w:hAnsiTheme="minorEastAsia" w:cstheme="minorEastAsia"/>
          <w:b/>
          <w:sz w:val="24"/>
          <w:szCs w:val="24"/>
        </w:rPr>
      </w:pPr>
      <w:bookmarkStart w:id="25" w:name="_Toc531180676"/>
      <w:bookmarkStart w:id="26" w:name="_Toc195709374"/>
      <w:r w:rsidRPr="00A92F31">
        <w:rPr>
          <w:rFonts w:asciiTheme="minorEastAsia" w:eastAsiaTheme="minorEastAsia" w:hAnsiTheme="minorEastAsia" w:cstheme="minorEastAsia" w:hint="eastAsia"/>
          <w:b/>
          <w:bCs/>
          <w:sz w:val="24"/>
          <w:szCs w:val="24"/>
        </w:rPr>
        <w:t>二、招标文件</w:t>
      </w:r>
      <w:bookmarkEnd w:id="24"/>
      <w:bookmarkEnd w:id="25"/>
      <w:bookmarkEnd w:id="26"/>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5. 招标文件的组成</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招标文件用以阐明所需货物及服务招标程序和合同主要条款。招标文件由下述部分组成：</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（1）招标邀请</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（2）投标人须知 </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（3）招标内容及要求</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w:t>
      </w:r>
      <w:r w:rsidRPr="00A92F31">
        <w:rPr>
          <w:rFonts w:asciiTheme="minorEastAsia" w:eastAsiaTheme="minorEastAsia" w:hAnsiTheme="minorEastAsia" w:cstheme="minorEastAsia" w:hint="eastAsia"/>
          <w:bCs/>
          <w:sz w:val="24"/>
          <w:szCs w:val="24"/>
        </w:rPr>
        <w:t>合同主要条款</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（5）投标文件格式</w:t>
      </w:r>
    </w:p>
    <w:p w:rsidR="003A5248" w:rsidRPr="00A92F31" w:rsidRDefault="00E653F0">
      <w:pPr>
        <w:spacing w:line="360" w:lineRule="exact"/>
        <w:rPr>
          <w:rFonts w:asciiTheme="minorEastAsia" w:eastAsiaTheme="minorEastAsia" w:hAnsiTheme="minorEastAsia" w:cstheme="minorEastAsia"/>
          <w:b/>
          <w:bCs/>
          <w:sz w:val="24"/>
          <w:szCs w:val="24"/>
        </w:rPr>
      </w:pPr>
      <w:bookmarkStart w:id="27" w:name="_Toc430492126"/>
      <w:bookmarkStart w:id="28" w:name="_Toc430488644"/>
      <w:bookmarkStart w:id="29" w:name="_Toc415567497"/>
      <w:bookmarkStart w:id="30" w:name="_Toc430488851"/>
      <w:bookmarkStart w:id="31" w:name="_Toc430422413"/>
      <w:bookmarkStart w:id="32" w:name="_Toc430489119"/>
      <w:bookmarkStart w:id="33" w:name="_Toc430490612"/>
      <w:r w:rsidRPr="00A92F31">
        <w:rPr>
          <w:rFonts w:asciiTheme="minorEastAsia" w:eastAsiaTheme="minorEastAsia" w:hAnsiTheme="minorEastAsia" w:cstheme="minorEastAsia" w:hint="eastAsia"/>
          <w:b/>
          <w:bCs/>
          <w:sz w:val="24"/>
          <w:szCs w:val="24"/>
        </w:rPr>
        <w:lastRenderedPageBreak/>
        <w:t>6.</w:t>
      </w:r>
      <w:bookmarkEnd w:id="27"/>
      <w:bookmarkEnd w:id="28"/>
      <w:bookmarkEnd w:id="29"/>
      <w:bookmarkEnd w:id="30"/>
      <w:bookmarkEnd w:id="31"/>
      <w:bookmarkEnd w:id="32"/>
      <w:bookmarkEnd w:id="33"/>
      <w:r w:rsidRPr="00A92F31">
        <w:rPr>
          <w:rFonts w:asciiTheme="minorEastAsia" w:eastAsiaTheme="minorEastAsia" w:hAnsiTheme="minorEastAsia" w:cstheme="minorEastAsia" w:hint="eastAsia"/>
          <w:b/>
          <w:bCs/>
          <w:sz w:val="24"/>
          <w:szCs w:val="24"/>
        </w:rPr>
        <w:t xml:space="preserve"> 招标文件的澄清</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bookmarkStart w:id="34" w:name="_Toc430490613"/>
      <w:bookmarkStart w:id="35" w:name="_Toc430422414"/>
      <w:bookmarkStart w:id="36" w:name="_Toc430489120"/>
      <w:bookmarkStart w:id="37" w:name="_Toc430492127"/>
      <w:bookmarkStart w:id="38" w:name="_Toc430488852"/>
      <w:bookmarkStart w:id="39" w:name="_Toc415567498"/>
      <w:bookmarkStart w:id="40" w:name="_Toc430488645"/>
      <w:r w:rsidRPr="00A92F31">
        <w:rPr>
          <w:rFonts w:asciiTheme="minorEastAsia" w:eastAsiaTheme="minorEastAsia" w:hAnsiTheme="minorEastAsia" w:cstheme="minorEastAsia" w:hint="eastAsia"/>
          <w:sz w:val="24"/>
          <w:szCs w:val="24"/>
        </w:rPr>
        <w:t>6.1  投标人对招标文件提出质疑，应以书面形式原件并携带单位负责人授权书原件、授权代表身份证复印件、企业营业执照副本复印件、税务登记证副本复印件、组织机构代码证复印件并加盖投标人公章，送达福建华真招标代理有限公司。</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6.2  质疑的内容须提供事实依据，投标人在报名之日起7个工作日内, 未以书面形式（有效签名的原件并加盖投标人公章）提出疑义的视为认同本招标文件中所有条款，今后将无权提出任何疑义。</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6.3  投标人需在法定质疑期内一次性提出针对同一招标程序环节质疑，否则重复提交的</w:t>
      </w:r>
      <w:proofErr w:type="gramStart"/>
      <w:r w:rsidRPr="00A92F31">
        <w:rPr>
          <w:rFonts w:asciiTheme="minorEastAsia" w:eastAsiaTheme="minorEastAsia" w:hAnsiTheme="minorEastAsia" w:cstheme="minorEastAsia" w:hint="eastAsia"/>
          <w:sz w:val="24"/>
          <w:szCs w:val="24"/>
        </w:rPr>
        <w:t>质疑函将不予</w:t>
      </w:r>
      <w:proofErr w:type="gramEnd"/>
      <w:r w:rsidRPr="00A92F31">
        <w:rPr>
          <w:rFonts w:asciiTheme="minorEastAsia" w:eastAsiaTheme="minorEastAsia" w:hAnsiTheme="minorEastAsia" w:cstheme="minorEastAsia" w:hint="eastAsia"/>
          <w:sz w:val="24"/>
          <w:szCs w:val="24"/>
        </w:rPr>
        <w:t>接收。</w:t>
      </w:r>
    </w:p>
    <w:p w:rsidR="003A5248" w:rsidRPr="00A92F31" w:rsidRDefault="00E653F0">
      <w:pPr>
        <w:widowControl/>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6.4</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格式如下：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3A5248" w:rsidRPr="00A92F31">
        <w:tc>
          <w:tcPr>
            <w:tcW w:w="9720" w:type="dxa"/>
            <w:tcBorders>
              <w:top w:val="single" w:sz="4" w:space="0" w:color="auto"/>
              <w:left w:val="single" w:sz="4" w:space="0" w:color="auto"/>
              <w:bottom w:val="single" w:sz="4" w:space="0" w:color="auto"/>
              <w:right w:val="single" w:sz="4" w:space="0" w:color="auto"/>
            </w:tcBorders>
          </w:tcPr>
          <w:p w:rsidR="003A5248" w:rsidRPr="00A92F31" w:rsidRDefault="00E653F0">
            <w:pPr>
              <w:spacing w:line="360" w:lineRule="exact"/>
              <w:ind w:left="1" w:hanging="1"/>
              <w:jc w:val="center"/>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质 </w:t>
            </w:r>
            <w:proofErr w:type="gramStart"/>
            <w:r w:rsidRPr="00A92F31">
              <w:rPr>
                <w:rFonts w:asciiTheme="minorEastAsia" w:eastAsiaTheme="minorEastAsia" w:hAnsiTheme="minorEastAsia" w:cstheme="minorEastAsia" w:hint="eastAsia"/>
                <w:sz w:val="24"/>
                <w:szCs w:val="24"/>
              </w:rPr>
              <w:t>疑</w:t>
            </w:r>
            <w:proofErr w:type="gramEnd"/>
            <w:r w:rsidRPr="00A92F31">
              <w:rPr>
                <w:rFonts w:asciiTheme="minorEastAsia" w:eastAsiaTheme="minorEastAsia" w:hAnsiTheme="minorEastAsia" w:cstheme="minorEastAsia" w:hint="eastAsia"/>
                <w:sz w:val="24"/>
                <w:szCs w:val="24"/>
              </w:rPr>
              <w:t xml:space="preserve"> 书</w:t>
            </w:r>
          </w:p>
          <w:p w:rsidR="003A5248" w:rsidRPr="00A92F31" w:rsidRDefault="00E653F0">
            <w:pPr>
              <w:spacing w:line="360" w:lineRule="exact"/>
              <w:ind w:left="1" w:hanging="1"/>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(招标代理机构名称)：</w:t>
            </w:r>
          </w:p>
          <w:p w:rsidR="003A5248" w:rsidRPr="00A92F31" w:rsidRDefault="00E653F0">
            <w:pPr>
              <w:spacing w:line="360" w:lineRule="exact"/>
              <w:ind w:left="1" w:firstLineChars="200"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sz w:val="24"/>
                <w:szCs w:val="24"/>
              </w:rPr>
              <w:t>我方认为项目的招标活动中有几个内容损害了我公司的权益，现以书面原件形式提出质疑，并</w:t>
            </w:r>
            <w:r w:rsidRPr="00A92F31">
              <w:rPr>
                <w:rFonts w:asciiTheme="minorEastAsia" w:eastAsiaTheme="minorEastAsia" w:hAnsiTheme="minorEastAsia" w:cstheme="minorEastAsia" w:hint="eastAsia"/>
                <w:kern w:val="0"/>
                <w:sz w:val="24"/>
                <w:szCs w:val="24"/>
              </w:rPr>
              <w:t>提出以下请求和提供必要的证明材料。质疑的事实和理由：</w:t>
            </w:r>
          </w:p>
          <w:p w:rsidR="003A5248" w:rsidRPr="00A92F31" w:rsidRDefault="00E653F0">
            <w:pPr>
              <w:spacing w:line="360" w:lineRule="exact"/>
              <w:ind w:left="1" w:firstLineChars="195" w:firstLine="468"/>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w:t>
            </w:r>
            <w:r w:rsidRPr="00A92F31">
              <w:rPr>
                <w:rFonts w:asciiTheme="minorEastAsia" w:eastAsiaTheme="minorEastAsia" w:hAnsiTheme="minorEastAsia" w:cstheme="minorEastAsia" w:hint="eastAsia"/>
                <w:sz w:val="24"/>
                <w:szCs w:val="24"/>
                <w:u w:val="single"/>
              </w:rPr>
              <w:t xml:space="preserve">  (事宜经过)            </w:t>
            </w:r>
            <w:r w:rsidRPr="00A92F31">
              <w:rPr>
                <w:rFonts w:asciiTheme="minorEastAsia" w:eastAsiaTheme="minorEastAsia" w:hAnsiTheme="minorEastAsia" w:cstheme="minorEastAsia" w:hint="eastAsia"/>
                <w:sz w:val="24"/>
                <w:szCs w:val="24"/>
              </w:rPr>
              <w:t>；2、</w:t>
            </w:r>
            <w:r w:rsidRPr="00A92F31">
              <w:rPr>
                <w:rFonts w:asciiTheme="minorEastAsia" w:eastAsiaTheme="minorEastAsia" w:hAnsiTheme="minorEastAsia" w:cstheme="minorEastAsia" w:hint="eastAsia"/>
                <w:sz w:val="24"/>
                <w:szCs w:val="24"/>
                <w:u w:val="single"/>
              </w:rPr>
              <w:t xml:space="preserve">  (事宜经过)            </w:t>
            </w:r>
            <w:r w:rsidRPr="00A92F31">
              <w:rPr>
                <w:rFonts w:asciiTheme="minorEastAsia" w:eastAsiaTheme="minorEastAsia" w:hAnsiTheme="minorEastAsia" w:cstheme="minorEastAsia" w:hint="eastAsia"/>
                <w:sz w:val="24"/>
                <w:szCs w:val="24"/>
              </w:rPr>
              <w:t>；……</w:t>
            </w:r>
          </w:p>
          <w:p w:rsidR="003A5248" w:rsidRPr="00A92F31" w:rsidRDefault="00E653F0">
            <w:pPr>
              <w:spacing w:line="360" w:lineRule="exact"/>
              <w:ind w:left="1" w:firstLineChars="195" w:firstLine="468"/>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我们认为，以上几项，违背了法律法规的有关规定，其中第1项违背《</w:t>
            </w:r>
            <w:r w:rsidRPr="00A92F31">
              <w:rPr>
                <w:rFonts w:asciiTheme="minorEastAsia" w:eastAsiaTheme="minorEastAsia" w:hAnsiTheme="minorEastAsia" w:cstheme="minorEastAsia" w:hint="eastAsia"/>
                <w:sz w:val="24"/>
                <w:szCs w:val="24"/>
                <w:u w:val="single"/>
              </w:rPr>
              <w:t xml:space="preserve">           法</w:t>
            </w:r>
            <w:r w:rsidRPr="00A92F31">
              <w:rPr>
                <w:rFonts w:asciiTheme="minorEastAsia" w:eastAsiaTheme="minorEastAsia" w:hAnsiTheme="minorEastAsia" w:cstheme="minorEastAsia" w:hint="eastAsia"/>
                <w:sz w:val="24"/>
                <w:szCs w:val="24"/>
              </w:rPr>
              <w:t>》第条的“”规定，第2项违背《</w:t>
            </w:r>
            <w:r w:rsidRPr="00A92F31">
              <w:rPr>
                <w:rFonts w:asciiTheme="minorEastAsia" w:eastAsiaTheme="minorEastAsia" w:hAnsiTheme="minorEastAsia" w:cstheme="minorEastAsia" w:hint="eastAsia"/>
                <w:sz w:val="24"/>
                <w:szCs w:val="24"/>
                <w:u w:val="single"/>
              </w:rPr>
              <w:t xml:space="preserve">              法</w:t>
            </w:r>
            <w:r w:rsidRPr="00A92F31">
              <w:rPr>
                <w:rFonts w:asciiTheme="minorEastAsia" w:eastAsiaTheme="minorEastAsia" w:hAnsiTheme="minorEastAsia" w:cstheme="minorEastAsia" w:hint="eastAsia"/>
                <w:sz w:val="24"/>
                <w:szCs w:val="24"/>
              </w:rPr>
              <w:t>》第条的规定，请</w:t>
            </w:r>
            <w:proofErr w:type="gramStart"/>
            <w:r w:rsidRPr="00A92F31">
              <w:rPr>
                <w:rFonts w:asciiTheme="minorEastAsia" w:eastAsiaTheme="minorEastAsia" w:hAnsiTheme="minorEastAsia" w:cstheme="minorEastAsia" w:hint="eastAsia"/>
                <w:sz w:val="24"/>
                <w:szCs w:val="24"/>
              </w:rPr>
              <w:t>予审</w:t>
            </w:r>
            <w:proofErr w:type="gramEnd"/>
            <w:r w:rsidRPr="00A92F31">
              <w:rPr>
                <w:rFonts w:asciiTheme="minorEastAsia" w:eastAsiaTheme="minorEastAsia" w:hAnsiTheme="minorEastAsia" w:cstheme="minorEastAsia" w:hint="eastAsia"/>
                <w:sz w:val="24"/>
                <w:szCs w:val="24"/>
              </w:rPr>
              <w:t>查纠正为盼。</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投标人：(全称并加</w:t>
            </w:r>
            <w:r w:rsidRPr="00A92F31">
              <w:rPr>
                <w:rFonts w:asciiTheme="minorEastAsia" w:eastAsiaTheme="minorEastAsia" w:hAnsiTheme="minorEastAsia" w:cstheme="minorEastAsia" w:hint="eastAsia"/>
                <w:sz w:val="24"/>
                <w:szCs w:val="24"/>
                <w:u w:val="single"/>
              </w:rPr>
              <w:t>盖</w:t>
            </w:r>
            <w:r w:rsidRPr="00A92F31">
              <w:rPr>
                <w:rFonts w:asciiTheme="minorEastAsia" w:eastAsiaTheme="minorEastAsia" w:hAnsiTheme="minorEastAsia" w:cstheme="minorEastAsia" w:hint="eastAsia"/>
                <w:sz w:val="24"/>
                <w:szCs w:val="24"/>
              </w:rPr>
              <w:t>投标人公章)</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单位负责人签字：</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代理人签字：</w:t>
            </w:r>
          </w:p>
          <w:p w:rsidR="003A5248" w:rsidRPr="00A92F31" w:rsidRDefault="00E653F0">
            <w:pPr>
              <w:spacing w:line="360" w:lineRule="exact"/>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 xml:space="preserve">                             地址：联系电话：</w:t>
            </w:r>
          </w:p>
          <w:p w:rsidR="003A5248" w:rsidRPr="00A92F31" w:rsidRDefault="00E653F0">
            <w:pPr>
              <w:spacing w:line="360" w:lineRule="exact"/>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 xml:space="preserve">                             邮编：传真：</w:t>
            </w:r>
          </w:p>
          <w:p w:rsidR="003A5248" w:rsidRPr="00A92F31" w:rsidRDefault="00E653F0">
            <w:pPr>
              <w:spacing w:line="360" w:lineRule="exact"/>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 xml:space="preserve">                             日期：</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注：投标人提供的资料应包括但不限于以下内容：</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1.投标人提出质疑时，应提交质疑函和必要的证明材料。</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2.投标人若委托代理人进行质疑的，</w:t>
            </w:r>
            <w:proofErr w:type="gramStart"/>
            <w:r w:rsidRPr="00A92F31">
              <w:rPr>
                <w:rFonts w:asciiTheme="minorEastAsia" w:eastAsiaTheme="minorEastAsia" w:hAnsiTheme="minorEastAsia" w:cstheme="minorEastAsia" w:hint="eastAsia"/>
                <w:sz w:val="24"/>
                <w:szCs w:val="24"/>
              </w:rPr>
              <w:t>质疑函应按</w:t>
            </w:r>
            <w:proofErr w:type="gramEnd"/>
            <w:r w:rsidRPr="00A92F31">
              <w:rPr>
                <w:rFonts w:asciiTheme="minorEastAsia" w:eastAsiaTheme="minorEastAsia" w:hAnsiTheme="minorEastAsia" w:cstheme="minorEastAsia" w:hint="eastAsia"/>
                <w:sz w:val="24"/>
                <w:szCs w:val="24"/>
              </w:rPr>
              <w:t>要求列明“授权代表”的有关内容，并在附件中提交由投标人签署的授权委托书。授权委托书应载明代理人的姓名或者名称、代理事项、具体权限、期限和相关事项。</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3.质疑函的质疑事项应具体、明确，并有必要的事实依据和法律依据。</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4.质疑函的质疑请求应与质疑事项相关。</w:t>
            </w:r>
          </w:p>
        </w:tc>
      </w:tr>
    </w:tbl>
    <w:p w:rsidR="003A5248" w:rsidRPr="00A92F31" w:rsidRDefault="003A5248">
      <w:pPr>
        <w:spacing w:line="360" w:lineRule="exact"/>
        <w:rPr>
          <w:rFonts w:asciiTheme="minorEastAsia" w:eastAsiaTheme="minorEastAsia" w:hAnsiTheme="minorEastAsia" w:cstheme="minorEastAsia"/>
          <w:b/>
          <w:bCs/>
          <w:sz w:val="24"/>
          <w:szCs w:val="24"/>
        </w:rPr>
      </w:pP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bCs/>
          <w:sz w:val="24"/>
          <w:szCs w:val="24"/>
        </w:rPr>
        <w:t>7. 招标文件的修改</w:t>
      </w:r>
      <w:bookmarkEnd w:id="34"/>
      <w:bookmarkEnd w:id="35"/>
      <w:bookmarkEnd w:id="36"/>
      <w:bookmarkEnd w:id="37"/>
      <w:bookmarkEnd w:id="38"/>
      <w:bookmarkEnd w:id="39"/>
      <w:bookmarkEnd w:id="40"/>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bookmarkStart w:id="41" w:name="_Toc322791701"/>
      <w:r w:rsidRPr="00A92F31">
        <w:rPr>
          <w:rFonts w:asciiTheme="minorEastAsia" w:eastAsiaTheme="minorEastAsia" w:hAnsiTheme="minorEastAsia" w:cstheme="minorEastAsia" w:hint="eastAsia"/>
          <w:sz w:val="24"/>
          <w:szCs w:val="24"/>
        </w:rPr>
        <w:t>7.1 修改内容为招标文件的组成部分，对投标人具有约束力。</w:t>
      </w:r>
      <w:bookmarkEnd w:id="41"/>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7.2 招标代理机构可酌情推迟投标截止时间和开标时间，但应当至少在投标截止时间15日前将变更时间以书面形式通知所有投标人。该修改内容为招标文件的组成部分。</w:t>
      </w:r>
    </w:p>
    <w:p w:rsidR="003A5248" w:rsidRPr="00A92F31" w:rsidRDefault="003A5248">
      <w:pPr>
        <w:snapToGrid w:val="0"/>
        <w:spacing w:line="360" w:lineRule="exact"/>
        <w:rPr>
          <w:rFonts w:asciiTheme="minorEastAsia" w:eastAsiaTheme="minorEastAsia" w:hAnsiTheme="minorEastAsia" w:cstheme="minorEastAsia"/>
          <w:sz w:val="24"/>
          <w:szCs w:val="24"/>
        </w:rPr>
      </w:pPr>
    </w:p>
    <w:p w:rsidR="003A5248" w:rsidRPr="00A92F31" w:rsidRDefault="00E653F0">
      <w:pPr>
        <w:spacing w:line="360" w:lineRule="exact"/>
        <w:jc w:val="center"/>
        <w:outlineLvl w:val="1"/>
        <w:rPr>
          <w:rFonts w:asciiTheme="minorEastAsia" w:eastAsiaTheme="minorEastAsia" w:hAnsiTheme="minorEastAsia" w:cstheme="minorEastAsia"/>
          <w:b/>
          <w:sz w:val="24"/>
          <w:szCs w:val="24"/>
        </w:rPr>
      </w:pPr>
      <w:bookmarkStart w:id="42" w:name="_Toc1185"/>
      <w:bookmarkStart w:id="43" w:name="_Toc421107724"/>
      <w:bookmarkStart w:id="44" w:name="_Toc531180677"/>
      <w:bookmarkStart w:id="45" w:name="_Toc195709375"/>
      <w:r w:rsidRPr="00A92F31">
        <w:rPr>
          <w:rFonts w:asciiTheme="minorEastAsia" w:eastAsiaTheme="minorEastAsia" w:hAnsiTheme="minorEastAsia" w:cstheme="minorEastAsia" w:hint="eastAsia"/>
          <w:b/>
          <w:sz w:val="24"/>
          <w:szCs w:val="24"/>
        </w:rPr>
        <w:t>三、投标文件的编写</w:t>
      </w:r>
      <w:bookmarkEnd w:id="42"/>
      <w:bookmarkEnd w:id="43"/>
      <w:bookmarkEnd w:id="44"/>
      <w:bookmarkEnd w:id="45"/>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8. 要求</w:t>
      </w:r>
    </w:p>
    <w:p w:rsidR="003A5248" w:rsidRPr="00A92F31" w:rsidRDefault="00E653F0">
      <w:pPr>
        <w:spacing w:line="360" w:lineRule="exact"/>
        <w:ind w:firstLineChars="200" w:firstLine="480"/>
        <w:rPr>
          <w:rFonts w:asciiTheme="minorEastAsia" w:eastAsiaTheme="minorEastAsia" w:hAnsiTheme="minorEastAsia" w:cstheme="minorEastAsia"/>
          <w:bCs/>
          <w:sz w:val="24"/>
          <w:szCs w:val="24"/>
        </w:rPr>
      </w:pPr>
      <w:r w:rsidRPr="00A92F31">
        <w:rPr>
          <w:rFonts w:asciiTheme="minorEastAsia" w:eastAsiaTheme="minorEastAsia" w:hAnsiTheme="minorEastAsia" w:cstheme="minorEastAsia" w:hint="eastAsia"/>
          <w:bCs/>
          <w:sz w:val="24"/>
          <w:szCs w:val="24"/>
        </w:rPr>
        <w:lastRenderedPageBreak/>
        <w:t>投标人应仔细阅读招标文件的所有内容，按照招标文件的要求提交投标文件。投标文件应对招标文件的要求做出实质性响应，并保证所提供的全部资料的真实性，否则其投标文件将被拒绝。</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9. 投标文件语言</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投标文件应用中文书写。投标文件中所附或所引用的原件不是中文时，应附中文译本。各种计量单位及符号应采用国际上统一使用的公制计量单位和符号。</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10.投标文件的组成</w:t>
      </w:r>
    </w:p>
    <w:p w:rsidR="003A5248" w:rsidRPr="00A92F31" w:rsidRDefault="00E653F0">
      <w:pPr>
        <w:tabs>
          <w:tab w:val="left" w:pos="360"/>
        </w:tabs>
        <w:spacing w:line="360" w:lineRule="exact"/>
        <w:ind w:firstLine="12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详见第五章投标文件格式</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11. 投标有效期</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11.1 投标文件从</w:t>
      </w:r>
      <w:r w:rsidRPr="00A92F31">
        <w:rPr>
          <w:rFonts w:asciiTheme="minorEastAsia" w:eastAsiaTheme="minorEastAsia" w:hAnsiTheme="minorEastAsia" w:cstheme="minorEastAsia" w:hint="eastAsia"/>
          <w:bCs/>
          <w:sz w:val="24"/>
          <w:szCs w:val="24"/>
        </w:rPr>
        <w:t>投标人须知前附表</w:t>
      </w:r>
      <w:r w:rsidRPr="00A92F31">
        <w:rPr>
          <w:rFonts w:asciiTheme="minorEastAsia" w:eastAsiaTheme="minorEastAsia" w:hAnsiTheme="minorEastAsia" w:cstheme="minorEastAsia" w:hint="eastAsia"/>
          <w:sz w:val="24"/>
          <w:szCs w:val="24"/>
        </w:rPr>
        <w:t>第4项所规定的投标截止期之后开始生效，在</w:t>
      </w:r>
      <w:r w:rsidRPr="00A92F31">
        <w:rPr>
          <w:rFonts w:asciiTheme="minorEastAsia" w:eastAsiaTheme="minorEastAsia" w:hAnsiTheme="minorEastAsia" w:cstheme="minorEastAsia" w:hint="eastAsia"/>
          <w:bCs/>
          <w:sz w:val="24"/>
          <w:szCs w:val="24"/>
        </w:rPr>
        <w:t>投标人须知前附表</w:t>
      </w:r>
      <w:r w:rsidRPr="00A92F31">
        <w:rPr>
          <w:rFonts w:asciiTheme="minorEastAsia" w:eastAsiaTheme="minorEastAsia" w:hAnsiTheme="minorEastAsia" w:cstheme="minorEastAsia" w:hint="eastAsia"/>
          <w:sz w:val="24"/>
          <w:szCs w:val="24"/>
        </w:rPr>
        <w:t>第3项所规定的期限内保持有效。有效期不足将导致其投标文件被拒绝。</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11.2 特殊情况下福建华真招标代理有限公司可于投标有效期满之前书面要求投标人同意延长有效期，投标人应在福建华真招标代理有限公司规定的期限内以书面形式予以答复。投标人可以拒绝上述要求而其投标保证金可按规定予以退还。投标人答复不明确或者逾期未答复的，均视为拒绝上述要求。对于接受该要求的投标人，既不要求也不允许其修改招标文件，但有关退还或不予退还投标保证金的规定在投标有效期延长期内继续有效。</w:t>
      </w:r>
    </w:p>
    <w:p w:rsidR="003A5248" w:rsidRPr="00A92F31" w:rsidRDefault="00E653F0">
      <w:pPr>
        <w:spacing w:line="36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12. 投标保证金</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12.1 投标保证金为投标文件的组成部分之一。</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12.2 投标人应在提交投标文件之前向福建华真招标代理有限公司缴交投标人须知前附表第5项要求的投标保证金。</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12.3 投标保证金用于保护本次招标活动免受投标人的行为而引起的风险。</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12.4 保证金的形式：以公司名义按银行转账、电汇等非现金方式（不接受现金、现金存款方式）。</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12.5 未按规定缴交投标保证金的投标，将被视为无效投标。</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12.6 福建华真招标代理有限公司将在中标通知书发出后予以原额无息退还中标人以外的投标人的投标保证金。投标人应向福建华真招标代理有限公司提供《退回保证金申请函》及开户许可证复印件并加盖公章办理退还投标保证金手续。</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12.7 在中标人签订合同后5个工作日内，中标人的投标保证金予以原额无息退还。</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12.8 发生以下情况之一的，投标保证金将不予退还：</w:t>
      </w:r>
    </w:p>
    <w:p w:rsidR="003A5248" w:rsidRPr="00A92F31" w:rsidRDefault="00E653F0">
      <w:pPr>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（1）中标人在投标截止期后，投标有效期内撤回投标；</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（2）中标人未能做到按本须知第22条规定签订合同；</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（3）中标人未按投标人须知前附表规定缴纳成交服务费；</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（4）以他人名义投标或者以其他方式弄虚作假，骗取成交；</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（5）本招标文件中规定的其他没收投标保证金的情形。</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上述不予退还投标保证金的情况给采购单位造成损失的，还要承担赔偿责任。</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13、投标文件的编制</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13.1  投标文件的装订：投标人须按本招标文件中第五章第一册“报价部分”和第二册“技术商务部分”要求规定的内容和顺序分别编制和单独装订投标文件：</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lastRenderedPageBreak/>
        <w:t>（1）报价部分投标文件要求独立编制：投标文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请各投标人特别注意）</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2）技术商务部分投标文件要求独立编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投标人在投标时，需提交一套全部投标文件盖章并扫描内容的电子文件（U盘），与投标文件正本一致。</w:t>
      </w:r>
    </w:p>
    <w:p w:rsidR="003A5248" w:rsidRPr="00A92F31" w:rsidRDefault="00E653F0">
      <w:pPr>
        <w:spacing w:line="360" w:lineRule="exact"/>
        <w:ind w:firstLineChars="200" w:firstLine="482"/>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★未按以上规定编制装订者其投标将被视为投标无效。（请各投标人特别注意）</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13.2 投标文件应由投标人的单位负责人或者其授权的代表签字，如由后者签字，应提供“单位负责人授权委托书”。</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13.3 除非有另外的规定或许可，投标货币为人民币。</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13.4 投标人应提交证明其提供材料符合招标文件要求的技术投标文件，该文件可以是文字资料、图纸和数据，并须提供货物主要技术性能的详细描述。</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13.5 投标文件的正本和全部副本均应使用不能擦去的墨料或墨水打印、书写或复印，并由单位负责人或其授权代表签署，盖投标人公章。</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13.6 未按本须知规定的格式填写投标文件、投标文件字迹模糊不清的，其投标被拒绝。</w:t>
      </w:r>
    </w:p>
    <w:p w:rsidR="003A5248" w:rsidRPr="00A92F31" w:rsidRDefault="00E653F0">
      <w:pPr>
        <w:spacing w:line="360" w:lineRule="exact"/>
        <w:ind w:left="1" w:firstLineChars="200" w:firstLine="482"/>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bCs/>
          <w:sz w:val="24"/>
          <w:szCs w:val="24"/>
        </w:rPr>
        <w:t>13.7 所有证明文件复印件须注明“与原件一致”并加盖投标人公章，否则按无效标处理。</w:t>
      </w:r>
    </w:p>
    <w:p w:rsidR="003A5248" w:rsidRPr="00A92F31" w:rsidRDefault="003A5248">
      <w:pPr>
        <w:spacing w:line="360" w:lineRule="exact"/>
        <w:jc w:val="center"/>
        <w:outlineLvl w:val="1"/>
        <w:rPr>
          <w:rFonts w:asciiTheme="minorEastAsia" w:eastAsiaTheme="minorEastAsia" w:hAnsiTheme="minorEastAsia" w:cstheme="minorEastAsia"/>
          <w:b/>
          <w:sz w:val="24"/>
          <w:szCs w:val="24"/>
        </w:rPr>
      </w:pPr>
      <w:bookmarkStart w:id="46" w:name="_Toc421107725"/>
      <w:bookmarkStart w:id="47" w:name="_Toc27915"/>
      <w:bookmarkStart w:id="48" w:name="_Toc531180678"/>
    </w:p>
    <w:p w:rsidR="003A5248" w:rsidRPr="00A92F31" w:rsidRDefault="00E653F0">
      <w:pPr>
        <w:spacing w:line="360" w:lineRule="exact"/>
        <w:jc w:val="center"/>
        <w:outlineLvl w:val="1"/>
        <w:rPr>
          <w:rFonts w:asciiTheme="minorEastAsia" w:eastAsiaTheme="minorEastAsia" w:hAnsiTheme="minorEastAsia" w:cstheme="minorEastAsia"/>
          <w:b/>
          <w:sz w:val="24"/>
          <w:szCs w:val="24"/>
        </w:rPr>
      </w:pPr>
      <w:bookmarkStart w:id="49" w:name="_Toc195709376"/>
      <w:r w:rsidRPr="00A92F31">
        <w:rPr>
          <w:rFonts w:asciiTheme="minorEastAsia" w:eastAsiaTheme="minorEastAsia" w:hAnsiTheme="minorEastAsia" w:cstheme="minorEastAsia" w:hint="eastAsia"/>
          <w:b/>
          <w:sz w:val="24"/>
          <w:szCs w:val="24"/>
        </w:rPr>
        <w:t>四、投标文件的提交</w:t>
      </w:r>
      <w:bookmarkEnd w:id="46"/>
      <w:bookmarkEnd w:id="47"/>
      <w:bookmarkEnd w:id="48"/>
      <w:bookmarkEnd w:id="49"/>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 投标文件的密封、标记和递交</w:t>
      </w:r>
    </w:p>
    <w:p w:rsidR="003A5248" w:rsidRPr="00A92F31" w:rsidRDefault="00E653F0">
      <w:pPr>
        <w:spacing w:line="360" w:lineRule="exact"/>
        <w:ind w:firstLine="42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14.1 投标人应将报价标与技术商务标分开单独密封。投标人应将报价标与技术商务标正本和全部副本及分别用信封密封，并标明招标编号、投标人名称、投标项目名称及“正本”或“副本”字样。报价标与技术</w:t>
      </w:r>
      <w:proofErr w:type="gramStart"/>
      <w:r w:rsidRPr="00A92F31">
        <w:rPr>
          <w:rFonts w:asciiTheme="minorEastAsia" w:eastAsiaTheme="minorEastAsia" w:hAnsiTheme="minorEastAsia" w:cstheme="minorEastAsia" w:hint="eastAsia"/>
          <w:sz w:val="24"/>
          <w:szCs w:val="24"/>
        </w:rPr>
        <w:t>商务标未密封</w:t>
      </w:r>
      <w:proofErr w:type="gramEnd"/>
      <w:r w:rsidRPr="00A92F31">
        <w:rPr>
          <w:rFonts w:asciiTheme="minorEastAsia" w:eastAsiaTheme="minorEastAsia" w:hAnsiTheme="minorEastAsia" w:cstheme="minorEastAsia" w:hint="eastAsia"/>
          <w:sz w:val="24"/>
          <w:szCs w:val="24"/>
        </w:rPr>
        <w:t>将导致投标被拒绝。</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14.2 每一信封密封处应注明“于年月日之前（指招标邀请中规定的开标日期及时间）不准启封”的字样，并加盖投标人公章。</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招标编号：</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项目名称：</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投标人：</w:t>
      </w:r>
      <w:r w:rsidRPr="00A92F31">
        <w:rPr>
          <w:rFonts w:asciiTheme="minorEastAsia" w:eastAsiaTheme="minorEastAsia" w:hAnsiTheme="minorEastAsia" w:cstheme="minorEastAsia" w:hint="eastAsia"/>
          <w:sz w:val="24"/>
          <w:szCs w:val="24"/>
          <w:u w:val="single"/>
        </w:rPr>
        <w:t xml:space="preserve">                      单位全称（盖单位章）             </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单位负责人或委托代理人签字：</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投标人地址：</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u w:val="single"/>
        </w:rPr>
      </w:pPr>
      <w:r w:rsidRPr="00A92F31">
        <w:rPr>
          <w:rFonts w:asciiTheme="minorEastAsia" w:eastAsiaTheme="minorEastAsia" w:hAnsiTheme="minorEastAsia" w:cstheme="minorEastAsia" w:hint="eastAsia"/>
          <w:sz w:val="24"/>
          <w:szCs w:val="24"/>
        </w:rPr>
        <w:t>联系人及联系电话：</w:t>
      </w:r>
    </w:p>
    <w:p w:rsidR="003A5248" w:rsidRPr="00A92F31" w:rsidRDefault="00E653F0">
      <w:pPr>
        <w:spacing w:line="360" w:lineRule="exact"/>
        <w:ind w:firstLineChars="196" w:firstLine="47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注明：</w:t>
      </w:r>
      <w:r w:rsidRPr="00A92F31">
        <w:rPr>
          <w:rFonts w:asciiTheme="minorEastAsia" w:eastAsiaTheme="minorEastAsia" w:hAnsiTheme="minorEastAsia" w:cstheme="minorEastAsia" w:hint="eastAsia"/>
          <w:sz w:val="24"/>
          <w:szCs w:val="24"/>
          <w:u w:val="single"/>
        </w:rPr>
        <w:t xml:space="preserve">在     年     月     日    前不得开启                  </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14.3 如果未按上述规定进行密封和标记，福建华真招标代理有限公司将不承担由此造成的对投标文件的误投或提前拆封的责任。</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14.4 投标文件应在投标邀请中规定的截止时间前送达，迟到的投标文件为无效投标文件, 将被拒收。</w:t>
      </w:r>
    </w:p>
    <w:p w:rsidR="003A5248" w:rsidRPr="00A92F31" w:rsidRDefault="00E653F0">
      <w:pPr>
        <w:tabs>
          <w:tab w:val="left" w:pos="540"/>
        </w:tabs>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14.5 投标人在投标截止时间前，可以对所提交的投标文件进行修改或者撤回，并书面通知福建华真招标代理有限公司。修改的内容和撤回通知应当按本须知要求签署、盖章、密封，并作为投标文件的组成部分。</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14.6 投标人在投标截止时间后不得修改、撤回投标文件。投标人在投标截止时间后修改投标文件的，其投标被拒绝。</w:t>
      </w:r>
    </w:p>
    <w:p w:rsidR="003A5248" w:rsidRPr="00A92F31" w:rsidRDefault="003A5248">
      <w:pPr>
        <w:spacing w:line="360" w:lineRule="exact"/>
        <w:jc w:val="center"/>
        <w:rPr>
          <w:rFonts w:asciiTheme="minorEastAsia" w:eastAsiaTheme="minorEastAsia" w:hAnsiTheme="minorEastAsia" w:cstheme="minorEastAsia"/>
          <w:b/>
          <w:sz w:val="24"/>
          <w:szCs w:val="24"/>
        </w:rPr>
      </w:pPr>
      <w:bookmarkStart w:id="50" w:name="_Toc266745675"/>
      <w:bookmarkStart w:id="51" w:name="_Toc531180679"/>
      <w:bookmarkStart w:id="52" w:name="_Toc30517"/>
      <w:bookmarkStart w:id="53" w:name="_Toc352597462"/>
      <w:bookmarkStart w:id="54" w:name="_Toc530554790"/>
    </w:p>
    <w:p w:rsidR="003A5248" w:rsidRPr="00A92F31" w:rsidRDefault="00E653F0">
      <w:pPr>
        <w:spacing w:line="360" w:lineRule="exact"/>
        <w:jc w:val="center"/>
        <w:outlineLvl w:val="1"/>
        <w:rPr>
          <w:rFonts w:asciiTheme="minorEastAsia" w:eastAsiaTheme="minorEastAsia" w:hAnsiTheme="minorEastAsia" w:cstheme="minorEastAsia"/>
          <w:b/>
          <w:sz w:val="24"/>
          <w:szCs w:val="24"/>
        </w:rPr>
      </w:pPr>
      <w:bookmarkStart w:id="55" w:name="_Toc195709377"/>
      <w:r w:rsidRPr="00A92F31">
        <w:rPr>
          <w:rFonts w:asciiTheme="minorEastAsia" w:eastAsiaTheme="minorEastAsia" w:hAnsiTheme="minorEastAsia" w:cstheme="minorEastAsia" w:hint="eastAsia"/>
          <w:b/>
          <w:sz w:val="24"/>
          <w:szCs w:val="24"/>
        </w:rPr>
        <w:t>五、投标文件的评估和比较</w:t>
      </w:r>
      <w:bookmarkEnd w:id="50"/>
      <w:bookmarkEnd w:id="51"/>
      <w:bookmarkEnd w:id="52"/>
      <w:bookmarkEnd w:id="53"/>
      <w:bookmarkEnd w:id="55"/>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15.开标、评标时间</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15.1 在投标人须知前附表中所规定的时间、地点开标。</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15.2开标由招标代理机构主持，采购人、投标人和有关方面代表参加。所有投标人应派授权代表参加开标会，并签到。</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16.评标委员会</w:t>
      </w:r>
    </w:p>
    <w:p w:rsidR="003A5248" w:rsidRPr="00A92F31" w:rsidRDefault="00E653F0">
      <w:pPr>
        <w:spacing w:line="360" w:lineRule="exact"/>
        <w:ind w:firstLineChars="100" w:firstLine="2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16.1招标代理机构根据招标货物和服务的特点依法组建评标委员会。评标委员会由技术、经济、法律方面的专家和采购人代表组成。成员为5人或5人以上单数组成，专家不能少于三分之二。由评标委员会对投标文件进行审查、质疑、评估和比较，并做出授予合同的建议。</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16.2 评标委员会成员有下列情形之一的，应当回避：</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bookmarkStart w:id="56" w:name="_Toc233627390"/>
      <w:r w:rsidRPr="00A92F31">
        <w:rPr>
          <w:rFonts w:asciiTheme="minorEastAsia" w:eastAsiaTheme="minorEastAsia" w:hAnsiTheme="minorEastAsia" w:cstheme="minorEastAsia" w:hint="eastAsia"/>
          <w:sz w:val="24"/>
          <w:szCs w:val="24"/>
        </w:rPr>
        <w:t>(1) 现在或者在采购活动发生前三年内，与投标人存在雇佣关系；</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 现在或者在采购活动发生前三年内担任投标人的财务顾问、法律顾问或技术顾问；</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 现在或者在采购活动发生前三年内是投标人的控股股东或者实际控制人；</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 与投标人的单位负责人或者负责人是直系血亲、三代以内旁系血亲及姻亲关系；</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 与投标人之间存在其他影响或可能影响采购活动依法进行的利害关系。</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16.3 评标原则</w:t>
      </w:r>
      <w:bookmarkEnd w:id="56"/>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评标活动遵循公平、公正、科学和择优的原则。</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17.投标文件的初审</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对所有投标人的评估，都采用相同的程序和标准。评议过程将严格按照招标文件的要求和条件进行。</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有关投标文件的审查、澄清、评估和比较以及推荐中标候选人的一切情况都不得透露给任</w:t>
      </w:r>
      <w:proofErr w:type="gramStart"/>
      <w:r w:rsidRPr="00A92F31">
        <w:rPr>
          <w:rFonts w:asciiTheme="minorEastAsia" w:eastAsiaTheme="minorEastAsia" w:hAnsiTheme="minorEastAsia" w:cstheme="minorEastAsia" w:hint="eastAsia"/>
          <w:sz w:val="24"/>
          <w:szCs w:val="24"/>
        </w:rPr>
        <w:t>一</w:t>
      </w:r>
      <w:proofErr w:type="gramEnd"/>
      <w:r w:rsidRPr="00A92F31">
        <w:rPr>
          <w:rFonts w:asciiTheme="minorEastAsia" w:eastAsiaTheme="minorEastAsia" w:hAnsiTheme="minorEastAsia" w:cstheme="minorEastAsia" w:hint="eastAsia"/>
          <w:sz w:val="24"/>
          <w:szCs w:val="24"/>
        </w:rPr>
        <w:t>投标人或与上述评标工作无关的人员。</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投标人任何试图影响评委会对投标文件的评估、比较或者推荐候选人的行为，都将导致其投标被拒绝，并被没收投标保证金。</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17.1评委会将对投标文件进行检查，以确定投标文件是否完整、有无计算上的错误、是否提交了投标保证金、文件是否已正确签署。</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17.2 算术错误将按以下方法更正：</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(1)投标文件中开标一览表内容与投标文件中明细表内容不一致的，以开标一览表为准。</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(2)投标文件的大写金额和小写金额不一致的，以大写金额为准；总价金额与按单价汇总金额不一致的，以单价金额计算结果为准；单价金额小数点有明显错位的，应以总价为准，并</w:t>
      </w:r>
      <w:r w:rsidRPr="00A92F31">
        <w:rPr>
          <w:rFonts w:asciiTheme="minorEastAsia" w:eastAsiaTheme="minorEastAsia" w:hAnsiTheme="minorEastAsia" w:cstheme="minorEastAsia" w:hint="eastAsia"/>
          <w:sz w:val="24"/>
          <w:szCs w:val="24"/>
        </w:rPr>
        <w:lastRenderedPageBreak/>
        <w:t>修改单价；对不同文字文本投标文件的解释发生异议的，以中文文本为准。</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如果投标人不接受按上述方法对投标文件中的算术错误进行更正，其投标将被拒绝并没收其投标保证金。</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17.3资格性检查和符合性检查 </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17.3.1资格性检查。依据法律法规和招标文件的规定，在对投标文件详细评估之前，评标委员会将依据投标人提交的投标文件按投标人须知前附表第2项所述的资格标准对投标人进行资格审查,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17.3.2符合性检查。依据招标文件的规定，评标委员会还将从投标文件的有效性、完整性和对招标文件的响应程度进行审查，以确定是否符合对招标文件的实质性要求</w:t>
      </w:r>
      <w:proofErr w:type="gramStart"/>
      <w:r w:rsidRPr="00A92F31">
        <w:rPr>
          <w:rFonts w:asciiTheme="minorEastAsia" w:eastAsiaTheme="minorEastAsia" w:hAnsiTheme="minorEastAsia" w:cstheme="minorEastAsia" w:hint="eastAsia"/>
          <w:sz w:val="24"/>
          <w:szCs w:val="24"/>
        </w:rPr>
        <w:t>作出</w:t>
      </w:r>
      <w:proofErr w:type="gramEnd"/>
      <w:r w:rsidRPr="00A92F31">
        <w:rPr>
          <w:rFonts w:asciiTheme="minorEastAsia" w:eastAsiaTheme="minorEastAsia" w:hAnsiTheme="minorEastAsia" w:cstheme="minorEastAsia" w:hint="eastAsia"/>
          <w:sz w:val="24"/>
          <w:szCs w:val="24"/>
        </w:rPr>
        <w:t>响应。（采购人可根据具体项目的情况对实质性要求作特别的规定。）实质性偏离是指：(1)实质性影响合同的范围、质量和履行；(2)实质性违背招标文件，限制了采购人的权利和中标人合同项下的义务；(3)不公正地影响了其它</w:t>
      </w:r>
      <w:proofErr w:type="gramStart"/>
      <w:r w:rsidRPr="00A92F31">
        <w:rPr>
          <w:rFonts w:asciiTheme="minorEastAsia" w:eastAsiaTheme="minorEastAsia" w:hAnsiTheme="minorEastAsia" w:cstheme="minorEastAsia" w:hint="eastAsia"/>
          <w:sz w:val="24"/>
          <w:szCs w:val="24"/>
        </w:rPr>
        <w:t>作出</w:t>
      </w:r>
      <w:proofErr w:type="gramEnd"/>
      <w:r w:rsidRPr="00A92F31">
        <w:rPr>
          <w:rFonts w:asciiTheme="minorEastAsia" w:eastAsiaTheme="minorEastAsia" w:hAnsiTheme="minorEastAsia" w:cstheme="minorEastAsia" w:hint="eastAsia"/>
          <w:sz w:val="24"/>
          <w:szCs w:val="24"/>
        </w:rPr>
        <w:t>实质性响应的投标人的竞争地位。对没有实质性响应的投标文件将不进行评估，其投标将被拒绝。凡有下列情况之一者，投标文件也将被视为未实质性响应招标文件要求：</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 投标文件未按照本须知第13、14条的规定进行编制、密封、标记的；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（2）未按规定由投标人的单位负责人或其授权代表签字，或</w:t>
      </w:r>
      <w:proofErr w:type="gramStart"/>
      <w:r w:rsidRPr="00A92F31">
        <w:rPr>
          <w:rFonts w:asciiTheme="minorEastAsia" w:eastAsiaTheme="minorEastAsia" w:hAnsiTheme="minorEastAsia" w:cstheme="minorEastAsia" w:hint="eastAsia"/>
          <w:sz w:val="24"/>
          <w:szCs w:val="24"/>
        </w:rPr>
        <w:t>未逐</w:t>
      </w:r>
      <w:proofErr w:type="gramEnd"/>
      <w:r w:rsidRPr="00A92F31">
        <w:rPr>
          <w:rFonts w:asciiTheme="minorEastAsia" w:eastAsiaTheme="minorEastAsia" w:hAnsiTheme="minorEastAsia" w:cstheme="minorEastAsia" w:hint="eastAsia"/>
          <w:sz w:val="24"/>
          <w:szCs w:val="24"/>
        </w:rPr>
        <w:t>页加盖投标人公章的；或签字人未经单位负责人有效授权委托的；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（3）未按规定提交投标保证金的；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（4）投标文件有效期不满足招标文件要求的；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（5）一个投标人不止响应一个标；</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（6）投标文件组成不符合招标文件要求的；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（7）投标文件中提供虚假或失实资料的；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（8）未按规定提交加盖骑缝章及盖公章，并用胶装(为永久性、无破坏不可拆分)装订成册的；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（9）未按规定提交由企业加盖公章并注明复印件与原件一致的单位负责人、被授权人（若有）身份证复印件；</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（10）所有证明文件复印件未注明“与原件一致”并加盖投标人公章；</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（11）未按规定的格式填写，内容不全或关键字迹模糊、无法辨认的；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（12）投标人名称或组织结构与资格性审查时不一致且未提供有效证明的；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（13）违反规定采取分包、转包方式履行合同的；</w:t>
      </w:r>
    </w:p>
    <w:p w:rsidR="003A5248" w:rsidRPr="00A92F31" w:rsidRDefault="00E653F0">
      <w:pPr>
        <w:spacing w:line="360" w:lineRule="exact"/>
        <w:ind w:firstLineChars="150"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（14）投标内容与采购内容及要求有重大偏离或保留的；</w:t>
      </w:r>
    </w:p>
    <w:p w:rsidR="003A5248" w:rsidRPr="00A92F31" w:rsidRDefault="00E653F0">
      <w:pPr>
        <w:spacing w:line="360" w:lineRule="exact"/>
        <w:ind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（15）投标人提交的是可选择的报价；</w:t>
      </w:r>
    </w:p>
    <w:p w:rsidR="003A5248" w:rsidRPr="00A92F31" w:rsidRDefault="00E653F0">
      <w:pPr>
        <w:spacing w:line="360" w:lineRule="exact"/>
        <w:ind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（16）未提供招标代理服务费承诺书的；</w:t>
      </w:r>
    </w:p>
    <w:p w:rsidR="003A5248" w:rsidRPr="00A92F31" w:rsidRDefault="00E653F0">
      <w:pPr>
        <w:spacing w:line="360" w:lineRule="exact"/>
        <w:ind w:firstLine="36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（17）投标文件内容不符合招标文件中规定的其它实质性条款。</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评标委员会对资格性审查、符合性审查及判定投标的</w:t>
      </w:r>
      <w:proofErr w:type="gramStart"/>
      <w:r w:rsidRPr="00A92F31">
        <w:rPr>
          <w:rFonts w:asciiTheme="minorEastAsia" w:eastAsiaTheme="minorEastAsia" w:hAnsiTheme="minorEastAsia" w:cstheme="minorEastAsia" w:hint="eastAsia"/>
          <w:sz w:val="24"/>
          <w:szCs w:val="24"/>
        </w:rPr>
        <w:t>响应性只根据</w:t>
      </w:r>
      <w:proofErr w:type="gramEnd"/>
      <w:r w:rsidRPr="00A92F31">
        <w:rPr>
          <w:rFonts w:asciiTheme="minorEastAsia" w:eastAsiaTheme="minorEastAsia" w:hAnsiTheme="minorEastAsia" w:cstheme="minorEastAsia" w:hint="eastAsia"/>
          <w:sz w:val="24"/>
          <w:szCs w:val="24"/>
        </w:rPr>
        <w:t>投标文件本身的内容，而不寻求其他的外部证据。</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18.投标文件的澄清 </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18.1 对投标文件中含义不明确、同类问题表述不一致或者有明显文字和计算错误的内容，评标委员会可以书面形式要求投标人</w:t>
      </w:r>
      <w:proofErr w:type="gramStart"/>
      <w:r w:rsidRPr="00A92F31">
        <w:rPr>
          <w:rFonts w:asciiTheme="minorEastAsia" w:eastAsiaTheme="minorEastAsia" w:hAnsiTheme="minorEastAsia" w:cstheme="minorEastAsia" w:hint="eastAsia"/>
          <w:sz w:val="24"/>
          <w:szCs w:val="24"/>
        </w:rPr>
        <w:t>作出</w:t>
      </w:r>
      <w:proofErr w:type="gramEnd"/>
      <w:r w:rsidRPr="00A92F31">
        <w:rPr>
          <w:rFonts w:asciiTheme="minorEastAsia" w:eastAsiaTheme="minorEastAsia" w:hAnsiTheme="minorEastAsia" w:cstheme="minorEastAsia" w:hint="eastAsia"/>
          <w:sz w:val="24"/>
          <w:szCs w:val="24"/>
        </w:rPr>
        <w:t>必要的澄清、说明或者纠正。投标人的澄清、说明或者纠正应当在评标委员会规定的时间内以书面形式</w:t>
      </w:r>
      <w:proofErr w:type="gramStart"/>
      <w:r w:rsidRPr="00A92F31">
        <w:rPr>
          <w:rFonts w:asciiTheme="minorEastAsia" w:eastAsiaTheme="minorEastAsia" w:hAnsiTheme="minorEastAsia" w:cstheme="minorEastAsia" w:hint="eastAsia"/>
          <w:sz w:val="24"/>
          <w:szCs w:val="24"/>
        </w:rPr>
        <w:t>作出</w:t>
      </w:r>
      <w:proofErr w:type="gramEnd"/>
      <w:r w:rsidRPr="00A92F31">
        <w:rPr>
          <w:rFonts w:asciiTheme="minorEastAsia" w:eastAsiaTheme="minorEastAsia" w:hAnsiTheme="minorEastAsia" w:cstheme="minorEastAsia" w:hint="eastAsia"/>
          <w:sz w:val="24"/>
          <w:szCs w:val="24"/>
        </w:rPr>
        <w:t>，由其单位负责人或者授权代表签字，并不得超出投标文件的范围或者改变投标文件的实质性内容。</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19.比较与评价</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19.1评标委员会将按投标人须知前附表第6项所述评</w:t>
      </w:r>
      <w:proofErr w:type="gramStart"/>
      <w:r w:rsidRPr="00A92F31">
        <w:rPr>
          <w:rFonts w:asciiTheme="minorEastAsia" w:eastAsiaTheme="minorEastAsia" w:hAnsiTheme="minorEastAsia" w:cstheme="minorEastAsia" w:hint="eastAsia"/>
          <w:sz w:val="24"/>
          <w:szCs w:val="24"/>
        </w:rPr>
        <w:t>标方法</w:t>
      </w:r>
      <w:proofErr w:type="gramEnd"/>
      <w:r w:rsidRPr="00A92F31">
        <w:rPr>
          <w:rFonts w:asciiTheme="minorEastAsia" w:eastAsiaTheme="minorEastAsia" w:hAnsiTheme="minorEastAsia" w:cstheme="minorEastAsia" w:hint="eastAsia"/>
          <w:sz w:val="24"/>
          <w:szCs w:val="24"/>
        </w:rPr>
        <w:t>与标准，对资格性检查和符合性检查合格的投标文件进行商务和技术评估，综合比较与评价。</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19.2对漏（缺）报项的处理：招标文件中要求列入投标的费用（含配置、功能），漏（缺）报的视同已含在投标总价中。</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19.3 若投标人的报价明显低于其他报价，使得其投标报价可能低于其个别成本的，有可能影响商品质量或不能诚信履约的，投标人应按评标委员会要求</w:t>
      </w:r>
      <w:proofErr w:type="gramStart"/>
      <w:r w:rsidRPr="00A92F31">
        <w:rPr>
          <w:rFonts w:asciiTheme="minorEastAsia" w:eastAsiaTheme="minorEastAsia" w:hAnsiTheme="minorEastAsia" w:cstheme="minorEastAsia" w:hint="eastAsia"/>
          <w:sz w:val="24"/>
          <w:szCs w:val="24"/>
        </w:rPr>
        <w:t>作出</w:t>
      </w:r>
      <w:proofErr w:type="gramEnd"/>
      <w:r w:rsidRPr="00A92F31">
        <w:rPr>
          <w:rFonts w:asciiTheme="minorEastAsia" w:eastAsiaTheme="minorEastAsia" w:hAnsiTheme="minorEastAsia" w:cstheme="minorEastAsia" w:hint="eastAsia"/>
          <w:sz w:val="24"/>
          <w:szCs w:val="24"/>
        </w:rPr>
        <w:t>书面说明并提供相关证明材料，不能合理说明或不能提供相关证明材料的，可作无效投标处理。</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19.4评标委员会将按比较与评价最优在先原则, 排列评价顺序, 根据在投标人须知前附表第6项推荐出中标候选人。</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19.5 在评标期间，若出现符合本须知规定的所有投标条件的投标人不足三家情形的，本次招标程序终止，除采购任务取消情形外，招标采购单位将依法重新组织招标或者采取其他方式采购。</w:t>
      </w:r>
    </w:p>
    <w:p w:rsidR="003A5248" w:rsidRPr="00A92F31" w:rsidRDefault="00E653F0">
      <w:pPr>
        <w:spacing w:line="360" w:lineRule="exact"/>
        <w:jc w:val="center"/>
        <w:outlineLvl w:val="1"/>
        <w:rPr>
          <w:rFonts w:asciiTheme="minorEastAsia" w:eastAsiaTheme="minorEastAsia" w:hAnsiTheme="minorEastAsia" w:cstheme="minorEastAsia"/>
          <w:b/>
          <w:sz w:val="24"/>
          <w:szCs w:val="24"/>
        </w:rPr>
      </w:pPr>
      <w:bookmarkStart w:id="57" w:name="_Toc531180680"/>
      <w:bookmarkStart w:id="58" w:name="_Toc26342"/>
      <w:bookmarkStart w:id="59" w:name="_Toc266745676"/>
      <w:bookmarkStart w:id="60" w:name="_Toc352597463"/>
      <w:bookmarkStart w:id="61" w:name="_Toc195709378"/>
      <w:bookmarkEnd w:id="54"/>
      <w:r w:rsidRPr="00A92F31">
        <w:rPr>
          <w:rFonts w:asciiTheme="minorEastAsia" w:eastAsiaTheme="minorEastAsia" w:hAnsiTheme="minorEastAsia" w:cstheme="minorEastAsia" w:hint="eastAsia"/>
          <w:b/>
          <w:sz w:val="24"/>
          <w:szCs w:val="24"/>
        </w:rPr>
        <w:t>六、定标与签订合同</w:t>
      </w:r>
      <w:bookmarkEnd w:id="57"/>
      <w:bookmarkEnd w:id="58"/>
      <w:bookmarkEnd w:id="59"/>
      <w:bookmarkEnd w:id="60"/>
      <w:bookmarkEnd w:id="61"/>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20.定标准则</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20.1最低报价</w:t>
      </w:r>
      <w:proofErr w:type="gramStart"/>
      <w:r w:rsidRPr="00A92F31">
        <w:rPr>
          <w:rFonts w:asciiTheme="minorEastAsia" w:eastAsiaTheme="minorEastAsia" w:hAnsiTheme="minorEastAsia" w:cstheme="minorEastAsia" w:hint="eastAsia"/>
          <w:sz w:val="24"/>
          <w:szCs w:val="24"/>
        </w:rPr>
        <w:t>价</w:t>
      </w:r>
      <w:proofErr w:type="gramEnd"/>
      <w:r w:rsidRPr="00A92F31">
        <w:rPr>
          <w:rFonts w:asciiTheme="minorEastAsia" w:eastAsiaTheme="minorEastAsia" w:hAnsiTheme="minorEastAsia" w:cstheme="minorEastAsia" w:hint="eastAsia"/>
          <w:sz w:val="24"/>
          <w:szCs w:val="24"/>
        </w:rPr>
        <w:t>不作为中标的保证。</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20.2投标人的投标文件符合招标文件要求，按招标文件确定评标标准、方法，经评委评审并推荐中标候选人。</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21.中标通知</w:t>
      </w:r>
    </w:p>
    <w:p w:rsidR="003A5248" w:rsidRPr="00A92F31" w:rsidRDefault="00E653F0">
      <w:pPr>
        <w:adjustRightInd w:val="0"/>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21.1评标结束后，评标结果经采购人确认后，招标代理机构方应在刊登本采购项目招标公告的媒介上对中标结果进行公示，同时招标代理机构向中标投标人发出中标通知书。中标通知书对采购人和中标投标人具有同等法律效力。中标通知书发出后，采购人改变中标结果，或者中标投标人放弃中标，应按相关法律、规章、规范性文件的要求承担相应的法律责任。投标人对中标公告有异议的，应当在知道或应当知道其权益受到损害之日起7个工作日内，以书面形式向采购人或招标代理机构提出质疑。</w:t>
      </w:r>
    </w:p>
    <w:p w:rsidR="003A5248" w:rsidRPr="00A92F31" w:rsidRDefault="00E653F0">
      <w:pPr>
        <w:adjustRightInd w:val="0"/>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21.2《中标通知书》发出同时应将落标书面通知没有中标的其它投标人。</w:t>
      </w:r>
    </w:p>
    <w:p w:rsidR="003A5248" w:rsidRPr="00A92F31" w:rsidRDefault="00E653F0">
      <w:pPr>
        <w:adjustRightInd w:val="0"/>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21.3《中标通知书》将作为签订合同的依据。《合同》签订后，《中标通知书》成为《合同》的一部分。</w:t>
      </w:r>
    </w:p>
    <w:p w:rsidR="003A5248" w:rsidRPr="00A92F31" w:rsidRDefault="00E653F0">
      <w:pPr>
        <w:adjustRightInd w:val="0"/>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21.4中标公示期结束后5个工作日内，未中标投标人按照相关流程并持</w:t>
      </w:r>
      <w:r w:rsidRPr="00A92F31">
        <w:rPr>
          <w:rFonts w:asciiTheme="minorEastAsia" w:eastAsiaTheme="minorEastAsia" w:hAnsiTheme="minorEastAsia" w:cstheme="minorEastAsia" w:hint="eastAsia"/>
          <w:b/>
          <w:sz w:val="24"/>
          <w:szCs w:val="24"/>
        </w:rPr>
        <w:t>《退回保证金申请函》及开户许可证复印件并加盖公章</w:t>
      </w:r>
      <w:r w:rsidRPr="00A92F31">
        <w:rPr>
          <w:rFonts w:asciiTheme="minorEastAsia" w:eastAsiaTheme="minorEastAsia" w:hAnsiTheme="minorEastAsia" w:cstheme="minorEastAsia" w:hint="eastAsia"/>
          <w:sz w:val="24"/>
          <w:szCs w:val="24"/>
        </w:rPr>
        <w:t>办理退还投标保证金手续；中标人签订政府采购合同后在5个工作日内，持</w:t>
      </w:r>
      <w:r w:rsidRPr="00A92F31">
        <w:rPr>
          <w:rFonts w:asciiTheme="minorEastAsia" w:eastAsiaTheme="minorEastAsia" w:hAnsiTheme="minorEastAsia" w:cstheme="minorEastAsia" w:hint="eastAsia"/>
          <w:b/>
          <w:sz w:val="24"/>
          <w:szCs w:val="24"/>
        </w:rPr>
        <w:t>政府采购合同（原件或复印件加盖中标人公章）、《退回保证金申请函》及开户许可证复印件并加盖公章</w:t>
      </w:r>
      <w:r w:rsidRPr="00A92F31">
        <w:rPr>
          <w:rFonts w:asciiTheme="minorEastAsia" w:eastAsiaTheme="minorEastAsia" w:hAnsiTheme="minorEastAsia" w:cstheme="minorEastAsia" w:hint="eastAsia"/>
          <w:sz w:val="24"/>
          <w:szCs w:val="24"/>
        </w:rPr>
        <w:t>到福建华真招标代理有限公司办理退还投标保证金手续。</w:t>
      </w:r>
    </w:p>
    <w:p w:rsidR="003A5248" w:rsidRPr="00A92F31" w:rsidRDefault="00E653F0">
      <w:pPr>
        <w:adjustRightInd w:val="0"/>
        <w:snapToGrid w:val="0"/>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21.5在中标人支付所有招标服务费、提交履约保证金并签订合同后五个工作日内，</w:t>
      </w:r>
      <w:proofErr w:type="gramStart"/>
      <w:r w:rsidRPr="00A92F31">
        <w:rPr>
          <w:rFonts w:asciiTheme="minorEastAsia" w:eastAsiaTheme="minorEastAsia" w:hAnsiTheme="minorEastAsia" w:cstheme="minorEastAsia" w:hint="eastAsia"/>
          <w:sz w:val="24"/>
          <w:szCs w:val="24"/>
        </w:rPr>
        <w:t>以原缴交</w:t>
      </w:r>
      <w:proofErr w:type="gramEnd"/>
      <w:r w:rsidRPr="00A92F31">
        <w:rPr>
          <w:rFonts w:asciiTheme="minorEastAsia" w:eastAsiaTheme="minorEastAsia" w:hAnsiTheme="minorEastAsia" w:cstheme="minorEastAsia" w:hint="eastAsia"/>
          <w:sz w:val="24"/>
          <w:szCs w:val="24"/>
        </w:rPr>
        <w:t>方式退还中标投标人的投标保证金。</w:t>
      </w:r>
    </w:p>
    <w:p w:rsidR="003A5248" w:rsidRPr="00A92F31" w:rsidRDefault="00E653F0">
      <w:pPr>
        <w:adjustRightInd w:val="0"/>
        <w:snapToGrid w:val="0"/>
        <w:spacing w:line="360" w:lineRule="exact"/>
        <w:ind w:firstLineChars="200" w:firstLine="482"/>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b/>
          <w:sz w:val="24"/>
          <w:szCs w:val="24"/>
        </w:rPr>
        <w:lastRenderedPageBreak/>
        <w:t>21.6 福建华真招标代理有限公司将在中标投标人确定之日起两个工作日发布中标通知书</w:t>
      </w:r>
      <w:r w:rsidRPr="00A92F31">
        <w:rPr>
          <w:rFonts w:asciiTheme="minorEastAsia" w:eastAsiaTheme="minorEastAsia" w:hAnsiTheme="minorEastAsia" w:cstheme="minorEastAsia" w:hint="eastAsia"/>
          <w:sz w:val="24"/>
          <w:szCs w:val="24"/>
        </w:rPr>
        <w:t xml:space="preserve">。    </w:t>
      </w:r>
    </w:p>
    <w:p w:rsidR="003A5248" w:rsidRPr="00A92F31" w:rsidRDefault="00E653F0">
      <w:pPr>
        <w:snapToGrid w:val="0"/>
        <w:spacing w:line="360" w:lineRule="exact"/>
        <w:ind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21.7投标人对中标公告有异议的，应按以下要求向招标代理机构提交中标质疑书（注：以下质疑格式与内容亦适用于对招标文件的质疑），未按以下格式及要求提交</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的质疑将不予受理：</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21.7.1中标</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应当包括下列主要内容</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21.7.1.1 </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接收对象（采购人或招标代理机构）；</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21.7.1.2质疑的项目名称 、招标编号、合同包名称；</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21.7.1.3质疑人的名称、地址、联系电话（含传真）、单位负责人等；</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21.7.1.4质疑的具体事项及事实依据、证据材料；</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21.7.1.5质疑的日期；</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21.7.1.6应提交由单位负责人或授权代表（提供授权函）签署的书面原件并携带相关资料及企业营业执照副本复印件（加盖单位公章，原件备查，若无法提供原件或与原件不符的，视为虚假质疑）送达招标代理机构。</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21.7.2注意事项：</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21.7.2.1质疑人委托代理人办理质疑事务时应当向采购人或招标代理机构提交质疑人的授权委托书和代理人的身份证复印件；授权委托书应载明委托代理的事项和具体委托权限。</w:t>
      </w:r>
    </w:p>
    <w:p w:rsidR="003A5248" w:rsidRPr="00A92F31" w:rsidRDefault="00E653F0">
      <w:pPr>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21.7.2.2中标</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中的事实依据中应写清采购活动经过，客观情况和有关法律、政策依据，质疑人应列举所有可供证明的证据。明确载明：证人姓名、住所和联系方式；书证、物证的来源及由谁保管；并提供复印件以便调查。</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应规范装订，编上页码、加盖骑缝章。</w:t>
      </w:r>
    </w:p>
    <w:p w:rsidR="003A5248" w:rsidRPr="00A92F31" w:rsidRDefault="00E653F0">
      <w:pPr>
        <w:tabs>
          <w:tab w:val="left" w:pos="5580"/>
        </w:tabs>
        <w:snapToGrid w:val="0"/>
        <w:spacing w:line="360" w:lineRule="exact"/>
        <w:ind w:firstLine="84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21.7.2.3 未参加投标的投标人（或未购买招标文件的潜在投标人）的</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将不予受理。</w:t>
      </w:r>
    </w:p>
    <w:p w:rsidR="003A5248" w:rsidRPr="00A92F31" w:rsidRDefault="00E653F0">
      <w:pPr>
        <w:snapToGrid w:val="0"/>
        <w:spacing w:line="360" w:lineRule="exact"/>
        <w:ind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   21.7.2.4 </w:t>
      </w:r>
      <w:proofErr w:type="gramStart"/>
      <w:r w:rsidRPr="00A92F31">
        <w:rPr>
          <w:rFonts w:asciiTheme="minorEastAsia" w:eastAsiaTheme="minorEastAsia" w:hAnsiTheme="minorEastAsia" w:cstheme="minorEastAsia" w:hint="eastAsia"/>
          <w:sz w:val="24"/>
          <w:szCs w:val="24"/>
        </w:rPr>
        <w:t>质疑书</w:t>
      </w:r>
      <w:proofErr w:type="gramEnd"/>
      <w:r w:rsidRPr="00A92F31">
        <w:rPr>
          <w:rFonts w:asciiTheme="minorEastAsia" w:eastAsiaTheme="minorEastAsia" w:hAnsiTheme="minorEastAsia" w:cstheme="minorEastAsia" w:hint="eastAsia"/>
          <w:sz w:val="24"/>
          <w:szCs w:val="24"/>
        </w:rPr>
        <w:t xml:space="preserve">用传真方式送达的，应立即用特快专递方式寄送原件，同时应在3个日历日内送达招标代理机构，否则招标代理机构将不予受理。     </w:t>
      </w:r>
    </w:p>
    <w:p w:rsidR="003A5248" w:rsidRPr="00A92F31" w:rsidRDefault="00E653F0">
      <w:pPr>
        <w:spacing w:line="360" w:lineRule="exact"/>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22.签订合同</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22.1采购人、中标投标人在《中标通知书》发出之日起30日内，根据招标文件确定的事项和中标投标人投标文件，参照本招标文件第四章的《合同》文本签订合同。双方所签订的合同不得对招标文件和中标投标人投标文件作实质性修改。中标投标人逾期未签订合同，按照有关法律规定承担相应的法律责任，招标代理机构将没收招标保证金，以抵偿对采购人造成的损失。</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22.2招标文件、招标文件的修改文件、中标投标人的投标文件、补充或修改的文件及澄清或承诺文件等，均为双方签订《合同》的组成部分，并与《合同》一并作为本招标文件所列采购项目的互补性法律文件，与《合同》具有同等法律效力。</w:t>
      </w:r>
    </w:p>
    <w:p w:rsidR="003A5248" w:rsidRPr="00A92F31" w:rsidRDefault="00E653F0">
      <w:pPr>
        <w:spacing w:line="360" w:lineRule="exact"/>
        <w:ind w:firstLineChars="200" w:firstLine="48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 xml:space="preserve">22.3采购人在合同履行中，需追加与合同标的相同的货物或者服务的，在不改变合同其他条款的前提下，可与投标人协商签订补充合同，但所有补充合同的采购金额不得超过原合同采购金额的百分之十。 </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23.招标项目行政监督部门</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t>23.1招标项目行政监督部门可视情况依法派员对本招标活动的全程进行监督。</w:t>
      </w:r>
    </w:p>
    <w:p w:rsidR="003A5248" w:rsidRPr="00A92F31" w:rsidRDefault="00E653F0">
      <w:pPr>
        <w:snapToGrid w:val="0"/>
        <w:spacing w:line="360" w:lineRule="exact"/>
        <w:ind w:firstLine="600"/>
        <w:rPr>
          <w:rFonts w:asciiTheme="minorEastAsia" w:eastAsiaTheme="minorEastAsia" w:hAnsiTheme="minorEastAsia" w:cstheme="minorEastAsia"/>
          <w:sz w:val="24"/>
          <w:szCs w:val="24"/>
        </w:rPr>
      </w:pPr>
      <w:r w:rsidRPr="00A92F31">
        <w:rPr>
          <w:rFonts w:asciiTheme="minorEastAsia" w:eastAsiaTheme="minorEastAsia" w:hAnsiTheme="minorEastAsia" w:cstheme="minorEastAsia" w:hint="eastAsia"/>
          <w:sz w:val="24"/>
          <w:szCs w:val="24"/>
        </w:rPr>
        <w:lastRenderedPageBreak/>
        <w:t>23.2投标人如对招标活动有异议，可以按照有关规定向投标须知前附表第18项所述招标项目行政监督部门投诉。</w:t>
      </w:r>
    </w:p>
    <w:p w:rsidR="003A5248" w:rsidRPr="00A92F31" w:rsidRDefault="00E653F0">
      <w:pPr>
        <w:pStyle w:val="Flietext"/>
        <w:jc w:val="center"/>
        <w:outlineLvl w:val="0"/>
        <w:rPr>
          <w:rFonts w:asciiTheme="minorEastAsia" w:eastAsiaTheme="minorEastAsia" w:hAnsiTheme="minorEastAsia"/>
          <w:b/>
          <w:sz w:val="32"/>
          <w:szCs w:val="32"/>
        </w:rPr>
      </w:pPr>
      <w:r w:rsidRPr="00A92F31">
        <w:rPr>
          <w:rFonts w:asciiTheme="minorEastAsia" w:eastAsiaTheme="minorEastAsia" w:hAnsiTheme="minorEastAsia"/>
          <w:b/>
          <w:sz w:val="32"/>
          <w:szCs w:val="32"/>
        </w:rPr>
        <w:br w:type="page"/>
      </w:r>
      <w:bookmarkStart w:id="62" w:name="_Toc195709379"/>
      <w:r w:rsidRPr="00A92F31">
        <w:rPr>
          <w:rFonts w:asciiTheme="minorEastAsia" w:eastAsiaTheme="minorEastAsia" w:hAnsiTheme="minorEastAsia" w:hint="eastAsia"/>
          <w:b/>
          <w:sz w:val="32"/>
          <w:szCs w:val="32"/>
        </w:rPr>
        <w:lastRenderedPageBreak/>
        <w:t>第三章  招标内容及要求</w:t>
      </w:r>
      <w:bookmarkEnd w:id="21"/>
      <w:bookmarkEnd w:id="22"/>
      <w:bookmarkEnd w:id="62"/>
    </w:p>
    <w:p w:rsidR="003A5248" w:rsidRPr="00A92F31" w:rsidRDefault="00E653F0">
      <w:pPr>
        <w:spacing w:line="460" w:lineRule="exact"/>
        <w:rPr>
          <w:rFonts w:asciiTheme="minorEastAsia" w:eastAsiaTheme="minorEastAsia" w:hAnsiTheme="minorEastAsia" w:cs="宋体"/>
          <w:b/>
          <w:bCs/>
          <w:sz w:val="24"/>
          <w:szCs w:val="24"/>
        </w:rPr>
      </w:pPr>
      <w:bookmarkStart w:id="63" w:name="_Toc13112"/>
      <w:bookmarkStart w:id="64" w:name="_Toc20892"/>
      <w:r w:rsidRPr="00A92F31">
        <w:rPr>
          <w:rFonts w:asciiTheme="minorEastAsia" w:eastAsiaTheme="minorEastAsia" w:hAnsiTheme="minorEastAsia" w:cs="宋体" w:hint="eastAsia"/>
          <w:b/>
          <w:bCs/>
          <w:sz w:val="24"/>
          <w:szCs w:val="24"/>
        </w:rPr>
        <w:t>一、项目概况</w:t>
      </w:r>
    </w:p>
    <w:p w:rsidR="00FB0E2F" w:rsidRPr="00A92F31" w:rsidRDefault="00FB0E2F" w:rsidP="00FB0E2F">
      <w:pPr>
        <w:spacing w:line="500" w:lineRule="exact"/>
        <w:rPr>
          <w:rFonts w:ascii="Calibri" w:hAnsi="Calibri"/>
          <w:szCs w:val="24"/>
        </w:rPr>
      </w:pPr>
      <w:r w:rsidRPr="00A92F31">
        <w:rPr>
          <w:rFonts w:ascii="宋体" w:hAnsi="宋体" w:hint="eastAsia"/>
          <w:bCs/>
          <w:sz w:val="24"/>
          <w:szCs w:val="24"/>
        </w:rPr>
        <w:t>1、项目一览表</w:t>
      </w:r>
    </w:p>
    <w:tbl>
      <w:tblPr>
        <w:tblStyle w:val="47"/>
        <w:tblW w:w="9309" w:type="dxa"/>
        <w:jc w:val="center"/>
        <w:tblLook w:val="04A0"/>
      </w:tblPr>
      <w:tblGrid>
        <w:gridCol w:w="863"/>
        <w:gridCol w:w="4022"/>
        <w:gridCol w:w="1873"/>
        <w:gridCol w:w="2551"/>
      </w:tblGrid>
      <w:tr w:rsidR="00FB0E2F" w:rsidRPr="00A92F31" w:rsidTr="00094D30">
        <w:trPr>
          <w:jc w:val="center"/>
        </w:trPr>
        <w:tc>
          <w:tcPr>
            <w:tcW w:w="863" w:type="dxa"/>
            <w:noWrap/>
          </w:tcPr>
          <w:p w:rsidR="00FB0E2F" w:rsidRPr="00A92F31" w:rsidRDefault="00FB0E2F" w:rsidP="00FB0E2F">
            <w:pPr>
              <w:spacing w:line="360" w:lineRule="auto"/>
              <w:rPr>
                <w:rFonts w:ascii="宋体" w:hAnsi="宋体" w:cs="宋体"/>
                <w:kern w:val="0"/>
                <w:sz w:val="24"/>
                <w:szCs w:val="24"/>
              </w:rPr>
            </w:pPr>
            <w:r w:rsidRPr="00A92F31">
              <w:rPr>
                <w:rFonts w:ascii="宋体" w:hAnsi="宋体" w:cs="宋体" w:hint="eastAsia"/>
                <w:kern w:val="0"/>
                <w:sz w:val="24"/>
                <w:szCs w:val="24"/>
              </w:rPr>
              <w:t>序号</w:t>
            </w:r>
          </w:p>
        </w:tc>
        <w:tc>
          <w:tcPr>
            <w:tcW w:w="4022" w:type="dxa"/>
            <w:noWrap/>
          </w:tcPr>
          <w:p w:rsidR="00FB0E2F" w:rsidRPr="00A92F31" w:rsidRDefault="00FB0E2F" w:rsidP="00FB0E2F">
            <w:pPr>
              <w:spacing w:line="360" w:lineRule="auto"/>
              <w:rPr>
                <w:rFonts w:ascii="宋体" w:hAnsi="宋体" w:cs="宋体"/>
                <w:kern w:val="0"/>
                <w:sz w:val="24"/>
                <w:szCs w:val="24"/>
              </w:rPr>
            </w:pPr>
            <w:r w:rsidRPr="00A92F31">
              <w:rPr>
                <w:rFonts w:ascii="宋体" w:hAnsi="宋体" w:cs="宋体" w:hint="eastAsia"/>
                <w:kern w:val="0"/>
                <w:sz w:val="24"/>
                <w:szCs w:val="24"/>
              </w:rPr>
              <w:t>项目</w:t>
            </w:r>
          </w:p>
        </w:tc>
        <w:tc>
          <w:tcPr>
            <w:tcW w:w="1873" w:type="dxa"/>
            <w:noWrap/>
          </w:tcPr>
          <w:p w:rsidR="00FB0E2F" w:rsidRPr="00A92F31" w:rsidRDefault="00FB0E2F" w:rsidP="00FB0E2F">
            <w:pPr>
              <w:spacing w:line="360" w:lineRule="auto"/>
              <w:rPr>
                <w:rFonts w:ascii="宋体" w:hAnsi="宋体" w:cs="宋体"/>
                <w:kern w:val="0"/>
                <w:sz w:val="24"/>
                <w:szCs w:val="24"/>
              </w:rPr>
            </w:pPr>
            <w:r w:rsidRPr="00A92F31">
              <w:rPr>
                <w:rFonts w:ascii="宋体" w:hAnsi="宋体" w:cs="宋体" w:hint="eastAsia"/>
                <w:kern w:val="0"/>
                <w:sz w:val="24"/>
                <w:szCs w:val="24"/>
              </w:rPr>
              <w:t>数量</w:t>
            </w:r>
          </w:p>
        </w:tc>
        <w:tc>
          <w:tcPr>
            <w:tcW w:w="2551" w:type="dxa"/>
            <w:noWrap/>
          </w:tcPr>
          <w:p w:rsidR="00FB0E2F" w:rsidRPr="00A92F31" w:rsidRDefault="00FB0E2F" w:rsidP="00FB0E2F">
            <w:pPr>
              <w:spacing w:line="360" w:lineRule="auto"/>
              <w:rPr>
                <w:rFonts w:ascii="宋体" w:hAnsi="宋体" w:cs="宋体"/>
                <w:kern w:val="0"/>
                <w:sz w:val="24"/>
                <w:szCs w:val="24"/>
              </w:rPr>
            </w:pPr>
            <w:r w:rsidRPr="00A92F31">
              <w:rPr>
                <w:rFonts w:ascii="宋体" w:hAnsi="宋体" w:cs="宋体" w:hint="eastAsia"/>
                <w:kern w:val="0"/>
                <w:sz w:val="24"/>
                <w:szCs w:val="24"/>
              </w:rPr>
              <w:t>最高限价（元）</w:t>
            </w:r>
          </w:p>
        </w:tc>
      </w:tr>
      <w:tr w:rsidR="002E605B" w:rsidRPr="00A92F31" w:rsidTr="00094D30">
        <w:trPr>
          <w:jc w:val="center"/>
        </w:trPr>
        <w:tc>
          <w:tcPr>
            <w:tcW w:w="863" w:type="dxa"/>
            <w:noWrap/>
          </w:tcPr>
          <w:p w:rsidR="002E605B" w:rsidRPr="00A92F31" w:rsidRDefault="002E605B" w:rsidP="00FB0E2F">
            <w:pPr>
              <w:spacing w:line="360" w:lineRule="auto"/>
              <w:rPr>
                <w:rFonts w:ascii="宋体" w:hAnsi="宋体" w:cs="宋体"/>
                <w:kern w:val="0"/>
                <w:sz w:val="24"/>
                <w:szCs w:val="24"/>
              </w:rPr>
            </w:pPr>
            <w:r w:rsidRPr="00A92F31">
              <w:rPr>
                <w:rFonts w:ascii="宋体" w:hAnsi="宋体" w:cs="宋体" w:hint="eastAsia"/>
                <w:kern w:val="0"/>
                <w:sz w:val="24"/>
                <w:szCs w:val="24"/>
              </w:rPr>
              <w:t>1</w:t>
            </w:r>
          </w:p>
        </w:tc>
        <w:tc>
          <w:tcPr>
            <w:tcW w:w="4022" w:type="dxa"/>
            <w:noWrap/>
          </w:tcPr>
          <w:p w:rsidR="002E605B" w:rsidRPr="00A92F31" w:rsidRDefault="00094D30" w:rsidP="00FB0E2F">
            <w:pPr>
              <w:spacing w:line="360" w:lineRule="auto"/>
              <w:rPr>
                <w:rFonts w:ascii="宋体" w:hAnsi="宋体" w:cs="宋体"/>
                <w:kern w:val="0"/>
                <w:sz w:val="24"/>
                <w:szCs w:val="24"/>
              </w:rPr>
            </w:pPr>
            <w:r w:rsidRPr="00A92F31">
              <w:rPr>
                <w:rFonts w:ascii="宋体" w:hAnsi="宋体" w:cs="宋体" w:hint="eastAsia"/>
                <w:bCs/>
                <w:kern w:val="0"/>
                <w:sz w:val="24"/>
                <w:szCs w:val="24"/>
              </w:rPr>
              <w:t>公共环境消杀人工服务（含应急）</w:t>
            </w:r>
          </w:p>
        </w:tc>
        <w:tc>
          <w:tcPr>
            <w:tcW w:w="1873" w:type="dxa"/>
            <w:noWrap/>
          </w:tcPr>
          <w:p w:rsidR="002E605B" w:rsidRPr="00A92F31" w:rsidRDefault="002E605B" w:rsidP="00FB0E2F">
            <w:pPr>
              <w:spacing w:line="360" w:lineRule="auto"/>
              <w:rPr>
                <w:rFonts w:ascii="宋体" w:hAnsi="宋体" w:cs="宋体"/>
                <w:kern w:val="0"/>
                <w:sz w:val="24"/>
                <w:szCs w:val="24"/>
              </w:rPr>
            </w:pPr>
            <w:r w:rsidRPr="00A92F31">
              <w:rPr>
                <w:rFonts w:ascii="宋体" w:hAnsi="宋体" w:cs="宋体" w:hint="eastAsia"/>
                <w:kern w:val="0"/>
                <w:sz w:val="24"/>
                <w:szCs w:val="24"/>
              </w:rPr>
              <w:t>1项</w:t>
            </w:r>
          </w:p>
        </w:tc>
        <w:tc>
          <w:tcPr>
            <w:tcW w:w="2551" w:type="dxa"/>
            <w:vMerge w:val="restart"/>
            <w:noWrap/>
            <w:vAlign w:val="center"/>
          </w:tcPr>
          <w:p w:rsidR="002E605B" w:rsidRPr="00A92F31" w:rsidRDefault="002E605B" w:rsidP="00094D30">
            <w:pPr>
              <w:spacing w:line="360" w:lineRule="auto"/>
              <w:jc w:val="center"/>
              <w:rPr>
                <w:rFonts w:ascii="宋体" w:hAnsi="宋体" w:cs="宋体"/>
                <w:sz w:val="24"/>
                <w:szCs w:val="24"/>
              </w:rPr>
            </w:pPr>
            <w:r w:rsidRPr="00A92F31">
              <w:rPr>
                <w:rFonts w:ascii="宋体" w:hAnsi="宋体" w:cs="宋体" w:hint="eastAsia"/>
                <w:sz w:val="24"/>
                <w:szCs w:val="24"/>
              </w:rPr>
              <w:t>165000</w:t>
            </w:r>
          </w:p>
        </w:tc>
      </w:tr>
      <w:tr w:rsidR="002E605B" w:rsidRPr="00A92F31" w:rsidTr="00094D30">
        <w:trPr>
          <w:jc w:val="center"/>
        </w:trPr>
        <w:tc>
          <w:tcPr>
            <w:tcW w:w="863" w:type="dxa"/>
            <w:noWrap/>
          </w:tcPr>
          <w:p w:rsidR="002E605B" w:rsidRPr="00A92F31" w:rsidRDefault="00094D30" w:rsidP="00FB0E2F">
            <w:pPr>
              <w:spacing w:line="360" w:lineRule="auto"/>
              <w:rPr>
                <w:rFonts w:ascii="宋体" w:hAnsi="宋体" w:cs="宋体"/>
                <w:kern w:val="0"/>
                <w:sz w:val="24"/>
                <w:szCs w:val="24"/>
              </w:rPr>
            </w:pPr>
            <w:r w:rsidRPr="00A92F31">
              <w:rPr>
                <w:rFonts w:ascii="宋体" w:hAnsi="宋体" w:cs="宋体" w:hint="eastAsia"/>
                <w:kern w:val="0"/>
                <w:sz w:val="24"/>
                <w:szCs w:val="24"/>
              </w:rPr>
              <w:t>2</w:t>
            </w:r>
          </w:p>
        </w:tc>
        <w:tc>
          <w:tcPr>
            <w:tcW w:w="4022" w:type="dxa"/>
            <w:noWrap/>
          </w:tcPr>
          <w:p w:rsidR="002E605B" w:rsidRPr="00A92F31" w:rsidRDefault="002E605B" w:rsidP="00FB0E2F">
            <w:pPr>
              <w:spacing w:line="360" w:lineRule="auto"/>
              <w:rPr>
                <w:rFonts w:ascii="宋体" w:hAnsi="宋体" w:cs="宋体"/>
                <w:kern w:val="0"/>
                <w:sz w:val="24"/>
                <w:szCs w:val="24"/>
              </w:rPr>
            </w:pPr>
            <w:r w:rsidRPr="00A92F31">
              <w:rPr>
                <w:rFonts w:ascii="宋体" w:hAnsi="宋体" w:cs="宋体" w:hint="eastAsia"/>
                <w:bCs/>
                <w:kern w:val="0"/>
                <w:sz w:val="24"/>
                <w:szCs w:val="24"/>
              </w:rPr>
              <w:t>除“四害”药品</w:t>
            </w:r>
          </w:p>
        </w:tc>
        <w:tc>
          <w:tcPr>
            <w:tcW w:w="1873" w:type="dxa"/>
            <w:noWrap/>
          </w:tcPr>
          <w:p w:rsidR="002E605B" w:rsidRPr="00A92F31" w:rsidRDefault="002E605B" w:rsidP="00FB0E2F">
            <w:pPr>
              <w:spacing w:line="360" w:lineRule="auto"/>
              <w:rPr>
                <w:rFonts w:ascii="宋体" w:hAnsi="宋体" w:cs="宋体"/>
                <w:kern w:val="0"/>
                <w:sz w:val="24"/>
                <w:szCs w:val="24"/>
              </w:rPr>
            </w:pPr>
            <w:r w:rsidRPr="00A92F31">
              <w:rPr>
                <w:rFonts w:ascii="宋体" w:hAnsi="宋体" w:cs="宋体" w:hint="eastAsia"/>
                <w:kern w:val="0"/>
                <w:sz w:val="24"/>
                <w:szCs w:val="24"/>
              </w:rPr>
              <w:t>1批</w:t>
            </w:r>
          </w:p>
        </w:tc>
        <w:tc>
          <w:tcPr>
            <w:tcW w:w="2551" w:type="dxa"/>
            <w:vMerge/>
            <w:noWrap/>
          </w:tcPr>
          <w:p w:rsidR="002E605B" w:rsidRPr="00A92F31" w:rsidRDefault="002E605B" w:rsidP="00FB0E2F">
            <w:pPr>
              <w:spacing w:line="360" w:lineRule="auto"/>
              <w:rPr>
                <w:rFonts w:ascii="宋体" w:hAnsi="宋体" w:cs="宋体"/>
                <w:sz w:val="24"/>
                <w:szCs w:val="24"/>
              </w:rPr>
            </w:pPr>
          </w:p>
        </w:tc>
      </w:tr>
    </w:tbl>
    <w:p w:rsidR="00FB0E2F" w:rsidRPr="00A92F31" w:rsidRDefault="00FB0E2F" w:rsidP="00FB0E2F">
      <w:pPr>
        <w:spacing w:line="500" w:lineRule="exact"/>
        <w:rPr>
          <w:rFonts w:ascii="宋体" w:hAnsi="宋体"/>
          <w:b/>
          <w:bCs/>
          <w:sz w:val="24"/>
          <w:szCs w:val="24"/>
        </w:rPr>
      </w:pPr>
      <w:r w:rsidRPr="00A92F31">
        <w:rPr>
          <w:rFonts w:ascii="Calibri" w:hAnsi="Calibri" w:hint="eastAsia"/>
          <w:b/>
          <w:bCs/>
          <w:sz w:val="24"/>
          <w:szCs w:val="24"/>
        </w:rPr>
        <w:t>★</w:t>
      </w:r>
      <w:r w:rsidRPr="00A92F31">
        <w:rPr>
          <w:rFonts w:ascii="宋体" w:hAnsi="宋体" w:hint="eastAsia"/>
          <w:b/>
          <w:bCs/>
          <w:sz w:val="24"/>
          <w:szCs w:val="24"/>
        </w:rPr>
        <w:t>注：</w:t>
      </w:r>
      <w:r w:rsidR="008A0837" w:rsidRPr="00A92F31">
        <w:rPr>
          <w:rFonts w:ascii="宋体" w:hAnsi="宋体" w:hint="eastAsia"/>
          <w:b/>
          <w:bCs/>
          <w:sz w:val="24"/>
          <w:szCs w:val="24"/>
        </w:rPr>
        <w:t>投标人</w:t>
      </w:r>
      <w:r w:rsidR="002E605B" w:rsidRPr="00A92F31">
        <w:rPr>
          <w:rFonts w:ascii="宋体" w:hAnsi="宋体" w:hint="eastAsia"/>
          <w:b/>
          <w:bCs/>
          <w:sz w:val="24"/>
          <w:szCs w:val="24"/>
        </w:rPr>
        <w:t>报价</w:t>
      </w:r>
      <w:r w:rsidRPr="00A92F31">
        <w:rPr>
          <w:rFonts w:ascii="宋体" w:hAnsi="宋体" w:hint="eastAsia"/>
          <w:b/>
          <w:bCs/>
          <w:sz w:val="24"/>
          <w:szCs w:val="24"/>
        </w:rPr>
        <w:t>超过最高限价的视为无效报价，其</w:t>
      </w:r>
      <w:r w:rsidR="001E4978" w:rsidRPr="00A92F31">
        <w:rPr>
          <w:rFonts w:ascii="宋体" w:hAnsi="宋体" w:hint="eastAsia"/>
          <w:b/>
          <w:bCs/>
          <w:sz w:val="24"/>
          <w:szCs w:val="24"/>
        </w:rPr>
        <w:t>投标</w:t>
      </w:r>
      <w:r w:rsidRPr="00A92F31">
        <w:rPr>
          <w:rFonts w:ascii="宋体" w:hAnsi="宋体" w:hint="eastAsia"/>
          <w:b/>
          <w:bCs/>
          <w:sz w:val="24"/>
          <w:szCs w:val="24"/>
        </w:rPr>
        <w:t>文件按无效处理。</w:t>
      </w:r>
    </w:p>
    <w:p w:rsidR="00FB0E2F" w:rsidRPr="00A92F31" w:rsidRDefault="00FB0E2F" w:rsidP="00FB0E2F">
      <w:pPr>
        <w:numPr>
          <w:ilvl w:val="0"/>
          <w:numId w:val="15"/>
        </w:numPr>
        <w:spacing w:line="500" w:lineRule="exact"/>
        <w:rPr>
          <w:rFonts w:ascii="宋体" w:hAnsi="宋体"/>
          <w:sz w:val="24"/>
          <w:szCs w:val="24"/>
        </w:rPr>
      </w:pPr>
      <w:r w:rsidRPr="00A92F31">
        <w:rPr>
          <w:rFonts w:ascii="宋体" w:hAnsi="宋体" w:hint="eastAsia"/>
          <w:bCs/>
          <w:sz w:val="24"/>
          <w:szCs w:val="24"/>
        </w:rPr>
        <w:t>本项目为福州市鼓楼区华大街道外环境“四害”消杀服务项目，</w:t>
      </w:r>
      <w:r w:rsidRPr="00A92F31">
        <w:rPr>
          <w:rFonts w:ascii="宋体" w:hAnsi="宋体" w:hint="eastAsia"/>
          <w:sz w:val="24"/>
          <w:szCs w:val="24"/>
        </w:rPr>
        <w:t>服务期限为1年。</w:t>
      </w:r>
    </w:p>
    <w:p w:rsidR="00FB0E2F" w:rsidRPr="00A92F31" w:rsidRDefault="00FB0E2F" w:rsidP="00FB0E2F">
      <w:pPr>
        <w:numPr>
          <w:ilvl w:val="0"/>
          <w:numId w:val="15"/>
        </w:numPr>
        <w:spacing w:line="500" w:lineRule="exact"/>
        <w:rPr>
          <w:rFonts w:ascii="宋体" w:hAnsi="宋体"/>
          <w:sz w:val="24"/>
          <w:szCs w:val="24"/>
        </w:rPr>
      </w:pPr>
      <w:r w:rsidRPr="00A92F31">
        <w:rPr>
          <w:rFonts w:ascii="宋体" w:hAnsi="宋体" w:hint="eastAsia"/>
          <w:sz w:val="24"/>
          <w:szCs w:val="24"/>
        </w:rPr>
        <w:t>服务内容：</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 xml:space="preserve">（1）、公共环境消杀服务：对华大街道 9 </w:t>
      </w:r>
      <w:proofErr w:type="gramStart"/>
      <w:r w:rsidRPr="00A92F31">
        <w:rPr>
          <w:rFonts w:ascii="宋体" w:hAnsi="宋体" w:cs="宋体" w:hint="eastAsia"/>
          <w:sz w:val="24"/>
          <w:szCs w:val="24"/>
        </w:rPr>
        <w:t>个</w:t>
      </w:r>
      <w:proofErr w:type="gramEnd"/>
      <w:r w:rsidRPr="00A92F31">
        <w:rPr>
          <w:rFonts w:ascii="宋体" w:hAnsi="宋体" w:cs="宋体" w:hint="eastAsia"/>
          <w:sz w:val="24"/>
          <w:szCs w:val="24"/>
        </w:rPr>
        <w:t>社区的公共区域、小区居民区（无物业小区及部分物业小区）、绿化带（含公共道路区域两旁绿化带）、下水道、地下室、小区地下室及其他外环境场所等进行</w:t>
      </w:r>
      <w:r w:rsidR="005C2F87" w:rsidRPr="00A92F31">
        <w:rPr>
          <w:rFonts w:ascii="宋体" w:hAnsi="宋体" w:cs="宋体" w:hint="eastAsia"/>
          <w:sz w:val="24"/>
          <w:szCs w:val="24"/>
        </w:rPr>
        <w:t>不少于 23 次的消杀服务(含应急消杀)</w:t>
      </w:r>
      <w:r w:rsidRPr="00A92F31">
        <w:rPr>
          <w:rFonts w:ascii="宋体" w:hAnsi="宋体" w:cs="宋体" w:hint="eastAsia"/>
          <w:sz w:val="24"/>
          <w:szCs w:val="24"/>
        </w:rPr>
        <w:t>。</w:t>
      </w:r>
    </w:p>
    <w:p w:rsidR="00FB0E2F" w:rsidRPr="00A92F31" w:rsidRDefault="00FB0E2F" w:rsidP="005C2F87">
      <w:pPr>
        <w:spacing w:line="520" w:lineRule="exact"/>
        <w:rPr>
          <w:rFonts w:ascii="宋体" w:hAnsi="宋体" w:cs="宋体"/>
          <w:sz w:val="24"/>
          <w:szCs w:val="24"/>
        </w:rPr>
      </w:pPr>
      <w:r w:rsidRPr="00A92F31">
        <w:rPr>
          <w:rFonts w:ascii="宋体" w:hAnsi="宋体" w:cs="宋体" w:hint="eastAsia"/>
          <w:sz w:val="24"/>
          <w:szCs w:val="24"/>
        </w:rPr>
        <w:t>（2）2024年华大街道拟采购药品预估数量，具体以实际用量为准。</w:t>
      </w:r>
    </w:p>
    <w:tbl>
      <w:tblPr>
        <w:tblStyle w:val="47"/>
        <w:tblW w:w="5000" w:type="pct"/>
        <w:tblLook w:val="04A0"/>
      </w:tblPr>
      <w:tblGrid>
        <w:gridCol w:w="1260"/>
        <w:gridCol w:w="1537"/>
        <w:gridCol w:w="2596"/>
        <w:gridCol w:w="1598"/>
        <w:gridCol w:w="1644"/>
        <w:gridCol w:w="1327"/>
      </w:tblGrid>
      <w:tr w:rsidR="00FB0E2F" w:rsidRPr="00A92F31" w:rsidTr="00544B99">
        <w:trPr>
          <w:trHeight w:val="465"/>
        </w:trPr>
        <w:tc>
          <w:tcPr>
            <w:tcW w:w="632"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药品类别</w:t>
            </w:r>
          </w:p>
        </w:tc>
        <w:tc>
          <w:tcPr>
            <w:tcW w:w="771"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热雾剂（升）</w:t>
            </w:r>
          </w:p>
        </w:tc>
        <w:tc>
          <w:tcPr>
            <w:tcW w:w="1303"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水乳剂或微乳剂（升）</w:t>
            </w:r>
          </w:p>
        </w:tc>
        <w:tc>
          <w:tcPr>
            <w:tcW w:w="802"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灭鼠药（吨）</w:t>
            </w:r>
          </w:p>
        </w:tc>
        <w:tc>
          <w:tcPr>
            <w:tcW w:w="825"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烟熏片（包）</w:t>
            </w:r>
          </w:p>
        </w:tc>
        <w:tc>
          <w:tcPr>
            <w:tcW w:w="666" w:type="pct"/>
          </w:tcPr>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颗粒杀虫剂（千克）</w:t>
            </w:r>
          </w:p>
        </w:tc>
      </w:tr>
      <w:tr w:rsidR="00FB0E2F" w:rsidRPr="00A92F31" w:rsidTr="00544B99">
        <w:tc>
          <w:tcPr>
            <w:tcW w:w="632"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预估数量</w:t>
            </w:r>
          </w:p>
        </w:tc>
        <w:tc>
          <w:tcPr>
            <w:tcW w:w="771"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700</w:t>
            </w:r>
          </w:p>
        </w:tc>
        <w:tc>
          <w:tcPr>
            <w:tcW w:w="1303"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750</w:t>
            </w:r>
          </w:p>
        </w:tc>
        <w:tc>
          <w:tcPr>
            <w:tcW w:w="802"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1.5</w:t>
            </w:r>
          </w:p>
        </w:tc>
        <w:tc>
          <w:tcPr>
            <w:tcW w:w="825"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5000</w:t>
            </w:r>
          </w:p>
        </w:tc>
        <w:tc>
          <w:tcPr>
            <w:tcW w:w="666" w:type="pct"/>
          </w:tcPr>
          <w:p w:rsidR="00FB0E2F" w:rsidRPr="00A92F31" w:rsidRDefault="00FB0E2F" w:rsidP="00FB0E2F">
            <w:pPr>
              <w:spacing w:line="360" w:lineRule="auto"/>
              <w:rPr>
                <w:rFonts w:ascii="宋体" w:hAnsi="宋体" w:cs="宋体"/>
                <w:sz w:val="24"/>
                <w:szCs w:val="24"/>
              </w:rPr>
            </w:pPr>
            <w:r w:rsidRPr="00A92F31">
              <w:rPr>
                <w:rFonts w:ascii="宋体" w:hAnsi="宋体" w:cs="宋体" w:hint="eastAsia"/>
                <w:sz w:val="24"/>
                <w:szCs w:val="24"/>
              </w:rPr>
              <w:t>200</w:t>
            </w:r>
          </w:p>
        </w:tc>
      </w:tr>
    </w:tbl>
    <w:p w:rsidR="00FB0E2F" w:rsidRPr="00A92F31" w:rsidRDefault="00FB0E2F" w:rsidP="00FB0E2F">
      <w:pPr>
        <w:spacing w:line="500" w:lineRule="exact"/>
        <w:rPr>
          <w:rFonts w:ascii="宋体" w:hAnsi="宋体"/>
          <w:bCs/>
          <w:sz w:val="24"/>
          <w:szCs w:val="24"/>
        </w:rPr>
      </w:pPr>
      <w:r w:rsidRPr="00A92F31">
        <w:rPr>
          <w:rFonts w:ascii="宋体" w:hAnsi="宋体" w:hint="eastAsia"/>
          <w:bCs/>
          <w:sz w:val="24"/>
          <w:szCs w:val="24"/>
        </w:rPr>
        <w:t>4、</w:t>
      </w:r>
      <w:r w:rsidR="008A0837" w:rsidRPr="00A92F31">
        <w:rPr>
          <w:rFonts w:ascii="宋体" w:hAnsi="宋体" w:hint="eastAsia"/>
          <w:bCs/>
          <w:sz w:val="24"/>
          <w:szCs w:val="24"/>
        </w:rPr>
        <w:t>投标人</w:t>
      </w:r>
      <w:r w:rsidRPr="00A92F31">
        <w:rPr>
          <w:rFonts w:ascii="宋体" w:hAnsi="宋体" w:hint="eastAsia"/>
          <w:bCs/>
          <w:sz w:val="24"/>
          <w:szCs w:val="24"/>
        </w:rPr>
        <w:t>使用的</w:t>
      </w:r>
      <w:r w:rsidRPr="00A92F31">
        <w:rPr>
          <w:rFonts w:ascii="宋体" w:hAnsi="宋体" w:cs="宋体" w:hint="eastAsia"/>
          <w:sz w:val="24"/>
          <w:szCs w:val="24"/>
        </w:rPr>
        <w:t>生物密度监测方法应符合国家标准。</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WS/T 687—2020病媒生物防制操作规程 居民区</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23795 病媒生物密度监测方法 蜚蠊</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23796 病媒生物密度监测方法 蝇类</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23797 病媒生物密度监测方法 蚊虫</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23798 病媒生物密度监测方法 鼠类</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27770 病媒生物密度控制水平 鼠类</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27771 病媒生物密度控制水平 蚊虫</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27772 病媒生物密度控制水平 蝇类</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GB/T 27773 病媒生物密度控制水平 蜚蠊</w:t>
      </w:r>
    </w:p>
    <w:p w:rsidR="003A5248" w:rsidRPr="00A92F31" w:rsidRDefault="00E653F0">
      <w:pPr>
        <w:tabs>
          <w:tab w:val="left" w:pos="900"/>
        </w:tabs>
        <w:spacing w:line="460" w:lineRule="exact"/>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二、技术和服务要求</w:t>
      </w:r>
    </w:p>
    <w:p w:rsidR="00FB0E2F" w:rsidRPr="00A92F31" w:rsidRDefault="00FB0E2F" w:rsidP="00FB0E2F">
      <w:pPr>
        <w:spacing w:line="520" w:lineRule="exact"/>
        <w:ind w:firstLineChars="200" w:firstLine="480"/>
        <w:rPr>
          <w:rFonts w:ascii="宋体" w:hAnsi="宋体" w:cs="宋体"/>
          <w:sz w:val="24"/>
          <w:szCs w:val="24"/>
        </w:rPr>
      </w:pPr>
      <w:r w:rsidRPr="00A92F31">
        <w:rPr>
          <w:rFonts w:ascii="宋体" w:hAnsi="宋体" w:cs="宋体" w:hint="eastAsia"/>
          <w:sz w:val="24"/>
          <w:szCs w:val="24"/>
        </w:rPr>
        <w:t>(</w:t>
      </w:r>
      <w:proofErr w:type="gramStart"/>
      <w:r w:rsidRPr="00A92F31">
        <w:rPr>
          <w:rFonts w:ascii="宋体" w:hAnsi="宋体" w:cs="宋体" w:hint="eastAsia"/>
          <w:sz w:val="24"/>
          <w:szCs w:val="24"/>
        </w:rPr>
        <w:t>一</w:t>
      </w:r>
      <w:proofErr w:type="gramEnd"/>
      <w:r w:rsidRPr="00A92F31">
        <w:rPr>
          <w:rFonts w:ascii="宋体" w:hAnsi="宋体" w:cs="宋体" w:hint="eastAsia"/>
          <w:sz w:val="24"/>
          <w:szCs w:val="24"/>
        </w:rPr>
        <w:t>)基本服务要求</w:t>
      </w:r>
    </w:p>
    <w:p w:rsidR="00F36827"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lastRenderedPageBreak/>
        <w:t>(第1项)</w:t>
      </w:r>
      <w:r w:rsidRPr="00A92F31">
        <w:rPr>
          <w:rFonts w:ascii="宋体" w:hAnsi="宋体" w:cs="宋体" w:hint="eastAsia"/>
          <w:sz w:val="24"/>
          <w:szCs w:val="24"/>
        </w:rPr>
        <w:t>除四害，关键环节和治本措施是通过环境综合治理，清理卫生死角，清除“四害”孳生地；同时，完善卫生基础设施和防蚊蝇鼠等设施建设，利用限制因素降低室内</w:t>
      </w:r>
      <w:proofErr w:type="gramStart"/>
      <w:r w:rsidRPr="00A92F31">
        <w:rPr>
          <w:rFonts w:ascii="宋体" w:hAnsi="宋体" w:cs="宋体" w:hint="eastAsia"/>
          <w:sz w:val="24"/>
          <w:szCs w:val="24"/>
        </w:rPr>
        <w:t>外容害</w:t>
      </w:r>
      <w:proofErr w:type="gramEnd"/>
      <w:r w:rsidRPr="00A92F31">
        <w:rPr>
          <w:rFonts w:ascii="宋体" w:hAnsi="宋体" w:cs="宋体" w:hint="eastAsia"/>
          <w:sz w:val="24"/>
          <w:szCs w:val="24"/>
        </w:rPr>
        <w:t>限量，达到控制“四害”密度的目的。本技术和服务要求主要针对除四害外环境消杀的特点所列的化学防制技术和服务要求。</w:t>
      </w:r>
    </w:p>
    <w:p w:rsidR="00FB0E2F" w:rsidRPr="00A92F31" w:rsidRDefault="00F36827" w:rsidP="00F36827">
      <w:pPr>
        <w:spacing w:line="520" w:lineRule="exact"/>
        <w:ind w:firstLineChars="200" w:firstLine="482"/>
        <w:rPr>
          <w:rFonts w:ascii="宋体" w:hAnsi="宋体" w:cs="宋体"/>
          <w:sz w:val="24"/>
          <w:szCs w:val="24"/>
        </w:rPr>
      </w:pPr>
      <w:r w:rsidRPr="00A92F31">
        <w:rPr>
          <w:rFonts w:ascii="Calibri" w:hAnsi="Calibri" w:hint="eastAsia"/>
          <w:b/>
          <w:bCs/>
          <w:sz w:val="24"/>
          <w:szCs w:val="24"/>
        </w:rPr>
        <w:t>★</w:t>
      </w:r>
      <w:r w:rsidR="00FB0E2F" w:rsidRPr="00A92F31">
        <w:rPr>
          <w:rFonts w:ascii="宋体" w:hAnsi="宋体" w:cs="宋体" w:hint="eastAsia"/>
          <w:sz w:val="24"/>
          <w:szCs w:val="24"/>
        </w:rPr>
        <w:t>消杀工作应达到国家病媒生物密度控制水平标准C级或以上要求，并确保通过国家卫生城市暗访和省市各级明察暗访检查，未达到标准或影响了创卫工作的，要追究</w:t>
      </w:r>
      <w:r w:rsidR="008A0837" w:rsidRPr="00A92F31">
        <w:rPr>
          <w:rFonts w:ascii="宋体" w:hAnsi="宋体" w:cs="宋体" w:hint="eastAsia"/>
          <w:sz w:val="24"/>
          <w:szCs w:val="24"/>
        </w:rPr>
        <w:t>中标人</w:t>
      </w:r>
      <w:r w:rsidR="00FB0E2F" w:rsidRPr="00A92F31">
        <w:rPr>
          <w:rFonts w:ascii="宋体" w:hAnsi="宋体" w:cs="宋体" w:hint="eastAsia"/>
          <w:sz w:val="24"/>
          <w:szCs w:val="24"/>
        </w:rPr>
        <w:t>违约责任。加强巡查，查遗补漏，及时灭治。将防治过程及防治效果进行记录、拍照存档。</w:t>
      </w:r>
    </w:p>
    <w:p w:rsidR="00FB0E2F" w:rsidRPr="00A92F31" w:rsidRDefault="00FB0E2F" w:rsidP="00FB0E2F">
      <w:pPr>
        <w:spacing w:line="520" w:lineRule="exact"/>
        <w:ind w:firstLineChars="200" w:firstLine="480"/>
        <w:rPr>
          <w:rFonts w:ascii="宋体" w:hAnsi="宋体" w:cs="宋体"/>
          <w:sz w:val="24"/>
          <w:szCs w:val="24"/>
        </w:rPr>
      </w:pPr>
      <w:r w:rsidRPr="00A92F31">
        <w:rPr>
          <w:rFonts w:ascii="宋体" w:hAnsi="宋体" w:cs="宋体" w:hint="eastAsia"/>
          <w:sz w:val="24"/>
          <w:szCs w:val="24"/>
        </w:rPr>
        <w:t>1、灭鼠：</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(第2项)</w:t>
      </w:r>
      <w:r w:rsidRPr="00A92F31">
        <w:rPr>
          <w:rFonts w:ascii="宋体" w:hAnsi="宋体" w:cs="宋体" w:hint="eastAsia"/>
          <w:sz w:val="24"/>
          <w:szCs w:val="24"/>
        </w:rPr>
        <w:t>为保证安全有效地开展药物灭鼠，全市必须做到统一鼠药种类、统一投放时间、统一投放方法、统一行动。灭鼠药的采购、保管、投放应有专人负责，严禁使用国家禁止使用的灭鼠剂。</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(第3项)</w:t>
      </w:r>
      <w:r w:rsidRPr="00A92F31">
        <w:rPr>
          <w:rFonts w:ascii="宋体" w:hAnsi="宋体" w:cs="宋体" w:hint="eastAsia"/>
          <w:sz w:val="24"/>
          <w:szCs w:val="24"/>
        </w:rPr>
        <w:t>（1）鼠药种类及选择：市区统一使用</w:t>
      </w:r>
      <w:proofErr w:type="gramStart"/>
      <w:r w:rsidRPr="00A92F31">
        <w:rPr>
          <w:rFonts w:ascii="宋体" w:hAnsi="宋体" w:cs="宋体" w:hint="eastAsia"/>
          <w:sz w:val="24"/>
          <w:szCs w:val="24"/>
        </w:rPr>
        <w:t>溴鼠灵</w:t>
      </w:r>
      <w:proofErr w:type="gramEnd"/>
      <w:r w:rsidRPr="00A92F31">
        <w:rPr>
          <w:rFonts w:ascii="宋体" w:hAnsi="宋体" w:cs="宋体" w:hint="eastAsia"/>
          <w:sz w:val="24"/>
          <w:szCs w:val="24"/>
        </w:rPr>
        <w:t>或溴敌隆灭鼠剂；</w:t>
      </w:r>
      <w:proofErr w:type="gramStart"/>
      <w:r w:rsidRPr="00A92F31">
        <w:rPr>
          <w:rFonts w:ascii="宋体" w:hAnsi="宋体" w:cs="宋体" w:hint="eastAsia"/>
          <w:sz w:val="24"/>
          <w:szCs w:val="24"/>
        </w:rPr>
        <w:t>每次全市</w:t>
      </w:r>
      <w:proofErr w:type="gramEnd"/>
      <w:r w:rsidRPr="00A92F31">
        <w:rPr>
          <w:rFonts w:ascii="宋体" w:hAnsi="宋体" w:cs="宋体" w:hint="eastAsia"/>
          <w:sz w:val="24"/>
          <w:szCs w:val="24"/>
        </w:rPr>
        <w:t>统一灭鼠具体使用的灭鼠剂种类由爱卫部门确定。</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(第4项)</w:t>
      </w:r>
      <w:r w:rsidRPr="00A92F31">
        <w:rPr>
          <w:rFonts w:ascii="宋体" w:hAnsi="宋体" w:cs="宋体" w:hint="eastAsia"/>
          <w:sz w:val="24"/>
          <w:szCs w:val="24"/>
        </w:rPr>
        <w:t>（2）灭鼠毒饵盒：单位、居民区、公共场所、绿化带等外环境、集贸市场等</w:t>
      </w:r>
      <w:proofErr w:type="gramStart"/>
      <w:r w:rsidRPr="00A92F31">
        <w:rPr>
          <w:rFonts w:ascii="宋体" w:hAnsi="宋体" w:cs="宋体" w:hint="eastAsia"/>
          <w:sz w:val="24"/>
          <w:szCs w:val="24"/>
        </w:rPr>
        <w:t>场所室</w:t>
      </w:r>
      <w:proofErr w:type="gramEnd"/>
      <w:r w:rsidRPr="00A92F31">
        <w:rPr>
          <w:rFonts w:ascii="宋体" w:hAnsi="宋体" w:cs="宋体" w:hint="eastAsia"/>
          <w:sz w:val="24"/>
          <w:szCs w:val="24"/>
        </w:rPr>
        <w:t>内应建有一定数量的灭鼠毒饵盒，定期投放灭鼠药。灭鼠</w:t>
      </w:r>
      <w:proofErr w:type="gramStart"/>
      <w:r w:rsidRPr="00A92F31">
        <w:rPr>
          <w:rFonts w:ascii="宋体" w:hAnsi="宋体" w:cs="宋体" w:hint="eastAsia"/>
          <w:sz w:val="24"/>
          <w:szCs w:val="24"/>
        </w:rPr>
        <w:t>毒饵盒宜建在</w:t>
      </w:r>
      <w:proofErr w:type="gramEnd"/>
      <w:r w:rsidRPr="00A92F31">
        <w:rPr>
          <w:rFonts w:ascii="宋体" w:hAnsi="宋体" w:cs="宋体" w:hint="eastAsia"/>
          <w:sz w:val="24"/>
          <w:szCs w:val="24"/>
        </w:rPr>
        <w:t>室外墙根、屋角、绿化带等鼠类容易遇到地方，用水泥固定，长期使用，建筑物周围每15米左右可建一个，公共场所、绿化带可建景观型灭鼠毒饵盒。单位室内可购买塑料毒饵盒，布放在合适地点。毒饵盒上应当用油漆等喷写警示文字，防止误食等中毒事故发生。</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(第5项)</w:t>
      </w:r>
      <w:r w:rsidRPr="00A92F31">
        <w:rPr>
          <w:rFonts w:ascii="宋体" w:hAnsi="宋体" w:cs="宋体" w:hint="eastAsia"/>
          <w:sz w:val="24"/>
          <w:szCs w:val="24"/>
        </w:rPr>
        <w:t>（3）投放时间：具体时间安排由爱卫部门确定。鼠密度较高的单位或区域也可根据需要自行确定统一投放时间。</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(第6项)</w:t>
      </w:r>
      <w:r w:rsidRPr="00A92F31">
        <w:rPr>
          <w:rFonts w:ascii="宋体" w:hAnsi="宋体" w:cs="宋体" w:hint="eastAsia"/>
          <w:sz w:val="24"/>
          <w:szCs w:val="24"/>
        </w:rPr>
        <w:t>（4）投放方法：采用专业队伍投药，鼠药投放到灭鼠毒饵盒内。没有毒饵盒的场所，鼠药投放在墙根、屋角</w:t>
      </w:r>
      <w:proofErr w:type="gramStart"/>
      <w:r w:rsidRPr="00A92F31">
        <w:rPr>
          <w:rFonts w:ascii="宋体" w:hAnsi="宋体" w:cs="宋体" w:hint="eastAsia"/>
          <w:sz w:val="24"/>
          <w:szCs w:val="24"/>
        </w:rPr>
        <w:t>等鼠容易</w:t>
      </w:r>
      <w:proofErr w:type="gramEnd"/>
      <w:r w:rsidRPr="00A92F31">
        <w:rPr>
          <w:rFonts w:ascii="宋体" w:hAnsi="宋体" w:cs="宋体" w:hint="eastAsia"/>
          <w:sz w:val="24"/>
          <w:szCs w:val="24"/>
        </w:rPr>
        <w:t>遇到的地方，投放点应干爽、隐蔽。做到全面、足量投药。每个毒饵盒内每次可投放30克左右。公共场所及绿化带每5—10米投放毒饵1堆，每堆15—20克；见</w:t>
      </w:r>
      <w:proofErr w:type="gramStart"/>
      <w:r w:rsidRPr="00A92F31">
        <w:rPr>
          <w:rFonts w:ascii="宋体" w:hAnsi="宋体" w:cs="宋体" w:hint="eastAsia"/>
          <w:sz w:val="24"/>
          <w:szCs w:val="24"/>
        </w:rPr>
        <w:t>鼠洞等鼠迹</w:t>
      </w:r>
      <w:proofErr w:type="gramEnd"/>
      <w:r w:rsidRPr="00A92F31">
        <w:rPr>
          <w:rFonts w:ascii="宋体" w:hAnsi="宋体" w:cs="宋体" w:hint="eastAsia"/>
          <w:sz w:val="24"/>
          <w:szCs w:val="24"/>
        </w:rPr>
        <w:t>处应增加投药量，没有毒饵站的场所，选择晴好天气投放。并确保安全、有效用药。</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(第7项)</w:t>
      </w:r>
      <w:r w:rsidRPr="00A92F31">
        <w:rPr>
          <w:rFonts w:ascii="宋体" w:hAnsi="宋体" w:cs="宋体" w:hint="eastAsia"/>
          <w:sz w:val="24"/>
          <w:szCs w:val="24"/>
        </w:rPr>
        <w:t>（5）其他事项：投放鼠药前各街（镇）、社区（村）应张贴灭鼠通告，做好鼠药安</w:t>
      </w:r>
      <w:r w:rsidRPr="00A92F31">
        <w:rPr>
          <w:rFonts w:ascii="宋体" w:hAnsi="宋体" w:cs="宋体" w:hint="eastAsia"/>
          <w:sz w:val="24"/>
          <w:szCs w:val="24"/>
        </w:rPr>
        <w:lastRenderedPageBreak/>
        <w:t>全投放宣传工作，预防儿童误食鼠药，投药时投药员要做好个人卫生防护措施，防止发生中毒。统一投药结束后，必需安排人员巡查和安全清理鼠尸，避免鼠尸污染环境；发现鼠</w:t>
      </w:r>
      <w:proofErr w:type="gramStart"/>
      <w:r w:rsidRPr="00A92F31">
        <w:rPr>
          <w:rFonts w:ascii="宋体" w:hAnsi="宋体" w:cs="宋体" w:hint="eastAsia"/>
          <w:sz w:val="24"/>
          <w:szCs w:val="24"/>
        </w:rPr>
        <w:t>迹立即</w:t>
      </w:r>
      <w:proofErr w:type="gramEnd"/>
      <w:r w:rsidRPr="00A92F31">
        <w:rPr>
          <w:rFonts w:ascii="宋体" w:hAnsi="宋体" w:cs="宋体" w:hint="eastAsia"/>
          <w:sz w:val="24"/>
          <w:szCs w:val="24"/>
        </w:rPr>
        <w:t>清理并及时补充投放毒饵；发现毒饵站等防灭鼠设施破损或不足等，要登记，并知会相关业主单位，同时报告区爱卫办。</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 xml:space="preserve">    2、灭蚊</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(第8项)</w:t>
      </w:r>
      <w:r w:rsidRPr="00A92F31">
        <w:rPr>
          <w:rFonts w:ascii="宋体" w:hAnsi="宋体" w:cs="宋体" w:hint="eastAsia"/>
          <w:sz w:val="24"/>
          <w:szCs w:val="24"/>
        </w:rPr>
        <w:t>（1）下水道、建筑工地的积水等无法排除的水体，定期投放灭蚊</w:t>
      </w:r>
      <w:proofErr w:type="gramStart"/>
      <w:r w:rsidRPr="00A92F31">
        <w:rPr>
          <w:rFonts w:ascii="宋体" w:hAnsi="宋体" w:cs="宋体" w:hint="eastAsia"/>
          <w:sz w:val="24"/>
          <w:szCs w:val="24"/>
        </w:rPr>
        <w:t>蚴</w:t>
      </w:r>
      <w:proofErr w:type="gramEnd"/>
      <w:r w:rsidRPr="00A92F31">
        <w:rPr>
          <w:rFonts w:ascii="宋体" w:hAnsi="宋体" w:cs="宋体" w:hint="eastAsia"/>
          <w:sz w:val="24"/>
          <w:szCs w:val="24"/>
        </w:rPr>
        <w:t>缓释剂，喷水池等水体和死水河段可投放灭蚊</w:t>
      </w:r>
      <w:proofErr w:type="gramStart"/>
      <w:r w:rsidRPr="00A92F31">
        <w:rPr>
          <w:rFonts w:ascii="宋体" w:hAnsi="宋体" w:cs="宋体" w:hint="eastAsia"/>
          <w:sz w:val="24"/>
          <w:szCs w:val="24"/>
        </w:rPr>
        <w:t>蚴剂杀灭蚊蚴</w:t>
      </w:r>
      <w:proofErr w:type="gramEnd"/>
      <w:r w:rsidRPr="00A92F31">
        <w:rPr>
          <w:rFonts w:ascii="宋体" w:hAnsi="宋体" w:cs="宋体" w:hint="eastAsia"/>
          <w:sz w:val="24"/>
          <w:szCs w:val="24"/>
        </w:rPr>
        <w:t>，加强对屋顶和二次供水箱的灭蚊</w:t>
      </w:r>
      <w:proofErr w:type="gramStart"/>
      <w:r w:rsidRPr="00A92F31">
        <w:rPr>
          <w:rFonts w:ascii="宋体" w:hAnsi="宋体" w:cs="宋体" w:hint="eastAsia"/>
          <w:sz w:val="24"/>
          <w:szCs w:val="24"/>
        </w:rPr>
        <w:t>蚴</w:t>
      </w:r>
      <w:proofErr w:type="gramEnd"/>
      <w:r w:rsidRPr="00A92F31">
        <w:rPr>
          <w:rFonts w:ascii="宋体" w:hAnsi="宋体" w:cs="宋体" w:hint="eastAsia"/>
          <w:sz w:val="24"/>
          <w:szCs w:val="24"/>
        </w:rPr>
        <w:t>工作。</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(第9项)</w:t>
      </w:r>
      <w:r w:rsidRPr="00A92F31">
        <w:rPr>
          <w:rFonts w:ascii="宋体" w:hAnsi="宋体" w:cs="宋体" w:hint="eastAsia"/>
          <w:sz w:val="24"/>
          <w:szCs w:val="24"/>
        </w:rPr>
        <w:t>（2）地下室、下水道、车棚及居民楼道、各类管道，必要时可用高效低毒的菊酯类杀虫剂进行滞留喷洒，无人区、密闭好的场所可用烟雾剂熏杀成蚊。</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(第10项)</w:t>
      </w:r>
      <w:r w:rsidRPr="00A92F31">
        <w:rPr>
          <w:rFonts w:ascii="宋体" w:hAnsi="宋体" w:cs="宋体" w:hint="eastAsia"/>
          <w:sz w:val="24"/>
          <w:szCs w:val="24"/>
        </w:rPr>
        <w:t>（3）采用化学防治与环境治理相结合的综合防制，药物为菊酯类杀虫剂，采用滞留喷洒或超低容量空间喷洒。水体投放杀虫剂杀灭蚊</w:t>
      </w:r>
      <w:proofErr w:type="gramStart"/>
      <w:r w:rsidRPr="00A92F31">
        <w:rPr>
          <w:rFonts w:ascii="宋体" w:hAnsi="宋体" w:cs="宋体" w:hint="eastAsia"/>
          <w:sz w:val="24"/>
          <w:szCs w:val="24"/>
        </w:rPr>
        <w:t>蚴</w:t>
      </w:r>
      <w:proofErr w:type="gramEnd"/>
      <w:r w:rsidRPr="00A92F31">
        <w:rPr>
          <w:rFonts w:ascii="宋体" w:hAnsi="宋体" w:cs="宋体" w:hint="eastAsia"/>
          <w:sz w:val="24"/>
          <w:szCs w:val="24"/>
        </w:rPr>
        <w:t>和清除孳生地相结合的方法。</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(第11项)</w:t>
      </w:r>
      <w:r w:rsidRPr="00A92F31">
        <w:rPr>
          <w:rFonts w:ascii="宋体" w:hAnsi="宋体" w:cs="宋体" w:hint="eastAsia"/>
          <w:sz w:val="24"/>
          <w:szCs w:val="24"/>
        </w:rPr>
        <w:t>（4）在开展药物消杀的同时，要注意</w:t>
      </w:r>
      <w:r w:rsidRPr="00A92F31">
        <w:rPr>
          <w:rFonts w:ascii="宋体" w:hAnsi="宋体" w:cs="宋体" w:hint="eastAsia"/>
          <w:kern w:val="0"/>
          <w:sz w:val="24"/>
          <w:szCs w:val="24"/>
        </w:rPr>
        <w:t>治本清源。</w:t>
      </w:r>
      <w:r w:rsidRPr="00A92F31">
        <w:rPr>
          <w:rFonts w:ascii="宋体" w:hAnsi="宋体" w:cs="宋体" w:hint="eastAsia"/>
          <w:sz w:val="24"/>
          <w:szCs w:val="24"/>
        </w:rPr>
        <w:t>清除各种容器积水。对缸、罐、瓶等各类小型积水容器采取清除或倒置；对各类废弃轮胎应遮雨放置，及时清除雨蓬屋檐上的积水。对盆景、喷水池等各种水体要经常换水或养鱼；各类绿化带内应保持洁净、无杂物；填平坑洼地。对无法排除的水体，要定期投放灭蚊</w:t>
      </w:r>
      <w:proofErr w:type="gramStart"/>
      <w:r w:rsidRPr="00A92F31">
        <w:rPr>
          <w:rFonts w:ascii="宋体" w:hAnsi="宋体" w:cs="宋体" w:hint="eastAsia"/>
          <w:sz w:val="24"/>
          <w:szCs w:val="24"/>
        </w:rPr>
        <w:t>幼</w:t>
      </w:r>
      <w:proofErr w:type="gramEnd"/>
      <w:r w:rsidRPr="00A92F31">
        <w:rPr>
          <w:rFonts w:ascii="宋体" w:hAnsi="宋体" w:cs="宋体" w:hint="eastAsia"/>
          <w:sz w:val="24"/>
          <w:szCs w:val="24"/>
        </w:rPr>
        <w:t>制剂。</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 xml:space="preserve">    3、灭蝇</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(第12项)</w:t>
      </w:r>
      <w:r w:rsidRPr="00A92F31">
        <w:rPr>
          <w:rFonts w:ascii="宋体" w:hAnsi="宋体" w:cs="宋体" w:hint="eastAsia"/>
          <w:sz w:val="24"/>
          <w:szCs w:val="24"/>
        </w:rPr>
        <w:t>（1）在高峰季节，在成蝇主要栖息场所，如公共场所、无物业小区等，发现成蝇密度较高，要及时选用菊酯类杀虫剂等药物进行速杀。</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(第13项)</w:t>
      </w:r>
      <w:r w:rsidRPr="00A92F31">
        <w:rPr>
          <w:rFonts w:ascii="宋体" w:hAnsi="宋体" w:cs="宋体" w:hint="eastAsia"/>
          <w:sz w:val="24"/>
          <w:szCs w:val="24"/>
        </w:rPr>
        <w:t>（2）在农贸市场、公共厕所、垃圾房、垃圾中转站、车棚等，使用菊酯类杀虫剂进行滞留喷洒。</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b/>
          <w:bCs/>
          <w:sz w:val="24"/>
          <w:szCs w:val="24"/>
        </w:rPr>
        <w:t>(第14项)</w:t>
      </w:r>
      <w:r w:rsidRPr="00A92F31">
        <w:rPr>
          <w:rFonts w:ascii="宋体" w:hAnsi="宋体" w:cs="宋体" w:hint="eastAsia"/>
          <w:sz w:val="24"/>
          <w:szCs w:val="24"/>
        </w:rPr>
        <w:t>（3）在开展药物消杀的同时，要注意治本清源。以环境治理、减少蝇类孳生、加强防护、阻断危害为原则。发动重点行业、单位、居民大搞室内外卫生，整治绿化带，疏通沟渠，</w:t>
      </w:r>
      <w:proofErr w:type="gramStart"/>
      <w:r w:rsidRPr="00A92F31">
        <w:rPr>
          <w:rFonts w:ascii="宋体" w:hAnsi="宋体" w:cs="宋体" w:hint="eastAsia"/>
          <w:sz w:val="24"/>
          <w:szCs w:val="24"/>
        </w:rPr>
        <w:t>清除散露垃圾</w:t>
      </w:r>
      <w:proofErr w:type="gramEnd"/>
      <w:r w:rsidRPr="00A92F31">
        <w:rPr>
          <w:rFonts w:ascii="宋体" w:hAnsi="宋体" w:cs="宋体" w:hint="eastAsia"/>
          <w:sz w:val="24"/>
          <w:szCs w:val="24"/>
        </w:rPr>
        <w:t>、杂草、杂物、宠物粪便等。</w:t>
      </w:r>
    </w:p>
    <w:p w:rsidR="00FB0E2F" w:rsidRPr="00A92F31" w:rsidRDefault="00FB0E2F" w:rsidP="00FB0E2F">
      <w:pPr>
        <w:spacing w:line="520" w:lineRule="exact"/>
        <w:rPr>
          <w:rFonts w:ascii="宋体" w:hAnsi="宋体" w:cs="宋体"/>
          <w:sz w:val="24"/>
          <w:szCs w:val="24"/>
        </w:rPr>
      </w:pPr>
      <w:r w:rsidRPr="00A92F31">
        <w:rPr>
          <w:rFonts w:ascii="宋体" w:hAnsi="宋体" w:cs="宋体" w:hint="eastAsia"/>
          <w:sz w:val="24"/>
          <w:szCs w:val="24"/>
        </w:rPr>
        <w:t xml:space="preserve">    4、灭蟑螂</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(第15项)</w:t>
      </w:r>
      <w:r w:rsidRPr="00A92F31">
        <w:rPr>
          <w:rFonts w:ascii="宋体" w:hAnsi="宋体" w:cs="宋体" w:hint="eastAsia"/>
          <w:sz w:val="24"/>
          <w:szCs w:val="24"/>
        </w:rPr>
        <w:t>（1）无物业小区、农贸市场等使用热烟雾进行杀灭。</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(第16项)</w:t>
      </w:r>
      <w:r w:rsidRPr="00A92F31">
        <w:rPr>
          <w:rFonts w:ascii="宋体" w:hAnsi="宋体" w:cs="宋体" w:hint="eastAsia"/>
          <w:sz w:val="24"/>
          <w:szCs w:val="24"/>
        </w:rPr>
        <w:t>（2）下水道、化粪池、垃圾房等密闭场所可用烟雾剂熏杀。</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lastRenderedPageBreak/>
        <w:t>(第17项)</w:t>
      </w:r>
      <w:r w:rsidRPr="00A92F31">
        <w:rPr>
          <w:rFonts w:ascii="宋体" w:hAnsi="宋体" w:cs="宋体" w:hint="eastAsia"/>
          <w:sz w:val="24"/>
          <w:szCs w:val="24"/>
        </w:rPr>
        <w:t>（3）在开展药物消杀的同时，要注意治本清源。发动重点行业、单位和居民进行大扫除，清除</w:t>
      </w:r>
      <w:proofErr w:type="gramStart"/>
      <w:r w:rsidRPr="00A92F31">
        <w:rPr>
          <w:rFonts w:ascii="宋体" w:hAnsi="宋体" w:cs="宋体" w:hint="eastAsia"/>
          <w:sz w:val="24"/>
          <w:szCs w:val="24"/>
        </w:rPr>
        <w:t>蟑</w:t>
      </w:r>
      <w:proofErr w:type="gramEnd"/>
      <w:r w:rsidRPr="00A92F31">
        <w:rPr>
          <w:rFonts w:ascii="宋体" w:hAnsi="宋体" w:cs="宋体" w:hint="eastAsia"/>
          <w:sz w:val="24"/>
          <w:szCs w:val="24"/>
        </w:rPr>
        <w:t>迹、卵荚，保持室内卫生整洁。墙上的裂缝和孔洞，用水泥或石灰堵塞抹平，用水泥或玻璃胶修补破损的瓷砖，修补门窗框上的缝隙。妥善保管好食物，关紧水笼头，保持室内干燥，及时清除垃圾和废弃物。</w:t>
      </w:r>
    </w:p>
    <w:p w:rsidR="00FB0E2F" w:rsidRPr="00A92F31" w:rsidRDefault="00FB0E2F" w:rsidP="00FB0E2F">
      <w:pPr>
        <w:spacing w:line="520" w:lineRule="exact"/>
        <w:ind w:firstLineChars="200" w:firstLine="480"/>
        <w:rPr>
          <w:rFonts w:ascii="宋体" w:hAnsi="宋体" w:cs="宋体"/>
          <w:sz w:val="24"/>
          <w:szCs w:val="24"/>
        </w:rPr>
      </w:pPr>
      <w:r w:rsidRPr="00A92F31">
        <w:rPr>
          <w:rFonts w:ascii="宋体" w:hAnsi="宋体" w:cs="宋体" w:hint="eastAsia"/>
          <w:sz w:val="24"/>
          <w:szCs w:val="24"/>
        </w:rPr>
        <w:t>(二)责任要求</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(第18项)</w:t>
      </w:r>
      <w:r w:rsidRPr="00A92F31">
        <w:rPr>
          <w:rFonts w:ascii="宋体" w:hAnsi="宋体" w:cs="宋体" w:hint="eastAsia"/>
          <w:sz w:val="24"/>
          <w:szCs w:val="24"/>
        </w:rPr>
        <w:t>1、尽职尽责，科学操作；讲求实效，保证承包项目达到标准要求；科学用药，不使用国家禁用或伪劣的灭鼠、杀虫剂；安全操作，不污染环境，确保人畜安全，若发生人</w:t>
      </w:r>
      <w:proofErr w:type="gramStart"/>
      <w:r w:rsidRPr="00A92F31">
        <w:rPr>
          <w:rFonts w:ascii="宋体" w:hAnsi="宋体" w:cs="宋体" w:hint="eastAsia"/>
          <w:sz w:val="24"/>
          <w:szCs w:val="24"/>
        </w:rPr>
        <w:t>兽安全</w:t>
      </w:r>
      <w:proofErr w:type="gramEnd"/>
      <w:r w:rsidRPr="00A92F31">
        <w:rPr>
          <w:rFonts w:ascii="宋体" w:hAnsi="宋体" w:cs="宋体" w:hint="eastAsia"/>
          <w:sz w:val="24"/>
          <w:szCs w:val="24"/>
        </w:rPr>
        <w:t>事件负全部责任。</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(第19项)</w:t>
      </w:r>
      <w:r w:rsidRPr="00A92F31">
        <w:rPr>
          <w:rFonts w:ascii="宋体" w:hAnsi="宋体" w:cs="宋体" w:hint="eastAsia"/>
          <w:sz w:val="24"/>
          <w:szCs w:val="24"/>
        </w:rPr>
        <w:t>2、坚持有害生物密度监测，按要求做好监测记录。做好工作记录，建立施药服务卡，做好消杀资料（消</w:t>
      </w:r>
      <w:proofErr w:type="gramStart"/>
      <w:r w:rsidRPr="00A92F31">
        <w:rPr>
          <w:rFonts w:ascii="宋体" w:hAnsi="宋体" w:cs="宋体" w:hint="eastAsia"/>
          <w:sz w:val="24"/>
          <w:szCs w:val="24"/>
        </w:rPr>
        <w:t>杀照片</w:t>
      </w:r>
      <w:proofErr w:type="gramEnd"/>
      <w:r w:rsidRPr="00A92F31">
        <w:rPr>
          <w:rFonts w:ascii="宋体" w:hAnsi="宋体" w:cs="宋体" w:hint="eastAsia"/>
          <w:sz w:val="24"/>
          <w:szCs w:val="24"/>
        </w:rPr>
        <w:t>等）收集、整理归档。</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(第20项)</w:t>
      </w:r>
      <w:r w:rsidRPr="00A92F31">
        <w:rPr>
          <w:rFonts w:ascii="宋体" w:hAnsi="宋体" w:cs="宋体" w:hint="eastAsia"/>
          <w:sz w:val="24"/>
          <w:szCs w:val="24"/>
        </w:rPr>
        <w:t>3、接受上级爱卫部门和采购人的监督指导，不断改进工作。</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(第21项)</w:t>
      </w:r>
      <w:r w:rsidRPr="00A92F31">
        <w:rPr>
          <w:rFonts w:ascii="宋体" w:hAnsi="宋体" w:cs="宋体" w:hint="eastAsia"/>
          <w:sz w:val="24"/>
          <w:szCs w:val="24"/>
        </w:rPr>
        <w:t>4、发生相关疫情或上级检查需要在</w:t>
      </w:r>
      <w:proofErr w:type="gramStart"/>
      <w:r w:rsidRPr="00A92F31">
        <w:rPr>
          <w:rFonts w:ascii="宋体" w:hAnsi="宋体" w:cs="宋体" w:hint="eastAsia"/>
          <w:sz w:val="24"/>
          <w:szCs w:val="24"/>
        </w:rPr>
        <w:t>本承包</w:t>
      </w:r>
      <w:proofErr w:type="gramEnd"/>
      <w:r w:rsidRPr="00A92F31">
        <w:rPr>
          <w:rFonts w:ascii="宋体" w:hAnsi="宋体" w:cs="宋体" w:hint="eastAsia"/>
          <w:sz w:val="24"/>
          <w:szCs w:val="24"/>
        </w:rPr>
        <w:t>范围开展应急消杀时，应无条件提供人力、药物、器械参与消杀，服从指挥。</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hint="eastAsia"/>
          <w:b/>
          <w:bCs/>
          <w:sz w:val="24"/>
          <w:szCs w:val="24"/>
        </w:rPr>
        <w:t>(第22项)</w:t>
      </w:r>
      <w:r w:rsidRPr="00A92F31">
        <w:rPr>
          <w:rFonts w:ascii="宋体" w:hAnsi="宋体" w:cs="宋体" w:hint="eastAsia"/>
          <w:sz w:val="24"/>
          <w:szCs w:val="24"/>
        </w:rPr>
        <w:t>5、每次施工过程做好施工记录和报告，现场签字并附上施工照片。</w:t>
      </w:r>
    </w:p>
    <w:p w:rsidR="00FB0E2F" w:rsidRPr="00A92F31" w:rsidRDefault="00FB0E2F" w:rsidP="00FB0E2F">
      <w:pPr>
        <w:spacing w:line="520" w:lineRule="exact"/>
        <w:ind w:firstLineChars="200" w:firstLine="482"/>
        <w:rPr>
          <w:rFonts w:ascii="宋体" w:hAnsi="宋体" w:cs="宋体"/>
          <w:sz w:val="24"/>
          <w:szCs w:val="24"/>
        </w:rPr>
      </w:pPr>
      <w:r w:rsidRPr="00A92F31">
        <w:rPr>
          <w:rFonts w:ascii="宋体" w:hAnsi="宋体" w:cs="宋体"/>
          <w:b/>
          <w:sz w:val="24"/>
        </w:rPr>
        <w:t>★</w:t>
      </w:r>
      <w:r w:rsidRPr="00A92F31">
        <w:rPr>
          <w:rFonts w:ascii="宋体" w:hAnsi="宋体" w:cs="宋体" w:hint="eastAsia"/>
          <w:sz w:val="24"/>
          <w:szCs w:val="24"/>
        </w:rPr>
        <w:t>(三)须配备的药品</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575"/>
        <w:gridCol w:w="1089"/>
        <w:gridCol w:w="2125"/>
        <w:gridCol w:w="6167"/>
      </w:tblGrid>
      <w:tr w:rsidR="00FB0E2F" w:rsidRPr="00A92F31" w:rsidTr="00FB0E2F">
        <w:trPr>
          <w:trHeight w:val="724"/>
        </w:trPr>
        <w:tc>
          <w:tcPr>
            <w:tcW w:w="289" w:type="pct"/>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b/>
                <w:kern w:val="0"/>
                <w:sz w:val="24"/>
              </w:rPr>
              <w:t>序号</w:t>
            </w:r>
          </w:p>
        </w:tc>
        <w:tc>
          <w:tcPr>
            <w:tcW w:w="547" w:type="pct"/>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b/>
                <w:kern w:val="0"/>
                <w:sz w:val="24"/>
              </w:rPr>
              <w:t>项目</w:t>
            </w:r>
          </w:p>
        </w:tc>
        <w:tc>
          <w:tcPr>
            <w:tcW w:w="4164" w:type="pct"/>
            <w:gridSpan w:val="2"/>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b/>
                <w:kern w:val="0"/>
                <w:sz w:val="24"/>
              </w:rPr>
              <w:t>防治药械名称</w:t>
            </w:r>
            <w:r w:rsidRPr="00A92F31">
              <w:rPr>
                <w:rFonts w:ascii="Calibri" w:hAnsi="Calibri" w:cs="宋体" w:hint="eastAsia"/>
                <w:b/>
                <w:kern w:val="0"/>
                <w:sz w:val="24"/>
              </w:rPr>
              <w:t>及规格要求</w:t>
            </w:r>
          </w:p>
        </w:tc>
      </w:tr>
      <w:tr w:rsidR="00FB0E2F" w:rsidRPr="00A92F31" w:rsidTr="00FB0E2F">
        <w:trPr>
          <w:trHeight w:val="780"/>
        </w:trPr>
        <w:tc>
          <w:tcPr>
            <w:tcW w:w="289" w:type="pct"/>
            <w:tcBorders>
              <w:top w:val="nil"/>
              <w:left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1</w:t>
            </w:r>
          </w:p>
        </w:tc>
        <w:tc>
          <w:tcPr>
            <w:tcW w:w="547" w:type="pct"/>
            <w:tcBorders>
              <w:top w:val="nil"/>
              <w:left w:val="nil"/>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proofErr w:type="gramStart"/>
            <w:r w:rsidRPr="00A92F31">
              <w:rPr>
                <w:rFonts w:ascii="宋体" w:hAnsi="宋体" w:cs="宋体" w:hint="eastAsia"/>
                <w:sz w:val="24"/>
                <w:szCs w:val="24"/>
              </w:rPr>
              <w:t>灭</w:t>
            </w:r>
            <w:proofErr w:type="gramEnd"/>
            <w:r w:rsidRPr="00A92F31">
              <w:rPr>
                <w:rFonts w:ascii="宋体" w:hAnsi="宋体" w:cs="宋体" w:hint="eastAsia"/>
                <w:sz w:val="24"/>
                <w:szCs w:val="24"/>
              </w:rPr>
              <w:t>蚊蝇</w:t>
            </w:r>
          </w:p>
        </w:tc>
        <w:tc>
          <w:tcPr>
            <w:tcW w:w="1067" w:type="pc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室外滞留喷洒</w:t>
            </w:r>
          </w:p>
        </w:tc>
        <w:tc>
          <w:tcPr>
            <w:tcW w:w="3097" w:type="pc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4A7CC3" w:rsidP="009E5560">
            <w:pPr>
              <w:spacing w:line="460" w:lineRule="exact"/>
              <w:jc w:val="center"/>
              <w:rPr>
                <w:rFonts w:ascii="宋体" w:hAnsi="宋体" w:cs="宋体"/>
                <w:kern w:val="0"/>
                <w:sz w:val="24"/>
                <w:szCs w:val="24"/>
              </w:rPr>
            </w:pPr>
            <w:r w:rsidRPr="00A92F31">
              <w:rPr>
                <w:rFonts w:ascii="宋体" w:hAnsi="宋体" w:cs="宋体" w:hint="eastAsia"/>
                <w:kern w:val="0"/>
                <w:sz w:val="24"/>
                <w:szCs w:val="24"/>
              </w:rPr>
              <w:t>甲基嘧啶磷，浓度：40%-50%乳油</w:t>
            </w:r>
          </w:p>
        </w:tc>
      </w:tr>
      <w:tr w:rsidR="00FB0E2F" w:rsidRPr="00A92F31" w:rsidTr="00FB0E2F">
        <w:trPr>
          <w:trHeight w:val="724"/>
        </w:trPr>
        <w:tc>
          <w:tcPr>
            <w:tcW w:w="289" w:type="pct"/>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2</w:t>
            </w:r>
          </w:p>
        </w:tc>
        <w:tc>
          <w:tcPr>
            <w:tcW w:w="547" w:type="pc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灭幼</w:t>
            </w:r>
            <w:proofErr w:type="gramStart"/>
            <w:r w:rsidRPr="00A92F31">
              <w:rPr>
                <w:rFonts w:ascii="宋体" w:hAnsi="宋体" w:cs="宋体" w:hint="eastAsia"/>
                <w:kern w:val="0"/>
                <w:sz w:val="24"/>
                <w:szCs w:val="24"/>
              </w:rPr>
              <w:t>孓</w:t>
            </w:r>
            <w:proofErr w:type="gramEnd"/>
          </w:p>
        </w:tc>
        <w:tc>
          <w:tcPr>
            <w:tcW w:w="1067" w:type="pc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投放水体</w:t>
            </w:r>
          </w:p>
        </w:tc>
        <w:tc>
          <w:tcPr>
            <w:tcW w:w="3097" w:type="pc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双硫磷或氯氟醚菊酯氯菊酯（水乳剂），含量≥1%，剂型：颗粒剂或水乳剂</w:t>
            </w:r>
            <w:r w:rsidRPr="00A92F31">
              <w:rPr>
                <w:rFonts w:ascii="Calibri" w:hAnsi="Calibri" w:cs="宋体" w:hint="eastAsia"/>
                <w:kern w:val="0"/>
                <w:sz w:val="24"/>
                <w:szCs w:val="24"/>
              </w:rPr>
              <w:t>。</w:t>
            </w:r>
          </w:p>
        </w:tc>
      </w:tr>
      <w:tr w:rsidR="00FB0E2F" w:rsidRPr="00A92F31" w:rsidTr="00FB0E2F">
        <w:trPr>
          <w:trHeight w:val="724"/>
        </w:trPr>
        <w:tc>
          <w:tcPr>
            <w:tcW w:w="289" w:type="pct"/>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3</w:t>
            </w:r>
          </w:p>
        </w:tc>
        <w:tc>
          <w:tcPr>
            <w:tcW w:w="547" w:type="pct"/>
            <w:tcBorders>
              <w:top w:val="nil"/>
              <w:left w:val="nil"/>
              <w:bottom w:val="single" w:sz="4"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灭</w:t>
            </w:r>
            <w:proofErr w:type="gramStart"/>
            <w:r w:rsidRPr="00A92F31">
              <w:rPr>
                <w:rFonts w:ascii="宋体" w:hAnsi="宋体" w:cs="宋体" w:hint="eastAsia"/>
                <w:kern w:val="0"/>
                <w:sz w:val="24"/>
                <w:szCs w:val="24"/>
              </w:rPr>
              <w:t>蟑</w:t>
            </w:r>
            <w:proofErr w:type="gramEnd"/>
          </w:p>
        </w:tc>
        <w:tc>
          <w:tcPr>
            <w:tcW w:w="1067" w:type="pct"/>
            <w:tcBorders>
              <w:top w:val="nil"/>
              <w:left w:val="nil"/>
              <w:bottom w:val="single" w:sz="4"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烟雾剂</w:t>
            </w:r>
          </w:p>
        </w:tc>
        <w:tc>
          <w:tcPr>
            <w:tcW w:w="3097" w:type="pct"/>
            <w:tcBorders>
              <w:top w:val="nil"/>
              <w:left w:val="nil"/>
              <w:bottom w:val="single" w:sz="4" w:space="0" w:color="auto"/>
              <w:right w:val="single" w:sz="6"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高效氯氰菊酯，含量≥1%，剂型：热雾剂。</w:t>
            </w:r>
          </w:p>
        </w:tc>
      </w:tr>
      <w:tr w:rsidR="00FB0E2F" w:rsidRPr="00A92F31" w:rsidTr="00FB0E2F">
        <w:trPr>
          <w:trHeight w:val="650"/>
        </w:trPr>
        <w:tc>
          <w:tcPr>
            <w:tcW w:w="289" w:type="pc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4</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灭鼠</w:t>
            </w:r>
          </w:p>
        </w:tc>
        <w:tc>
          <w:tcPr>
            <w:tcW w:w="4164"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溴敌隆或</w:t>
            </w:r>
            <w:proofErr w:type="gramStart"/>
            <w:r w:rsidRPr="00A92F31">
              <w:rPr>
                <w:rFonts w:ascii="宋体" w:hAnsi="宋体" w:cs="宋体" w:hint="eastAsia"/>
                <w:kern w:val="0"/>
                <w:sz w:val="24"/>
                <w:szCs w:val="24"/>
              </w:rPr>
              <w:t>溴鼠灵</w:t>
            </w:r>
            <w:proofErr w:type="gramEnd"/>
            <w:r w:rsidRPr="00A92F31">
              <w:rPr>
                <w:rFonts w:ascii="宋体" w:hAnsi="宋体" w:cs="宋体" w:hint="eastAsia"/>
                <w:kern w:val="0"/>
                <w:sz w:val="24"/>
                <w:szCs w:val="24"/>
              </w:rPr>
              <w:t>，含量≥0.005%，剂型：颗粒状。</w:t>
            </w:r>
          </w:p>
        </w:tc>
      </w:tr>
      <w:tr w:rsidR="00FB0E2F" w:rsidRPr="00A92F31" w:rsidTr="00FB0E2F">
        <w:trPr>
          <w:trHeight w:val="729"/>
        </w:trPr>
        <w:tc>
          <w:tcPr>
            <w:tcW w:w="289" w:type="pc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5</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烟片剂</w:t>
            </w:r>
          </w:p>
        </w:tc>
        <w:tc>
          <w:tcPr>
            <w:tcW w:w="4164"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kern w:val="0"/>
                <w:sz w:val="24"/>
                <w:szCs w:val="24"/>
              </w:rPr>
            </w:pPr>
            <w:r w:rsidRPr="00A92F31">
              <w:rPr>
                <w:rFonts w:ascii="宋体" w:hAnsi="宋体" w:cs="宋体" w:hint="eastAsia"/>
                <w:kern w:val="0"/>
                <w:sz w:val="24"/>
                <w:szCs w:val="24"/>
              </w:rPr>
              <w:t>有效成分及含量为</w:t>
            </w:r>
            <w:r w:rsidRPr="00A92F31">
              <w:rPr>
                <w:rFonts w:ascii="Calibri" w:hAnsi="Calibri" w:cs="宋体" w:hint="eastAsia"/>
                <w:kern w:val="0"/>
                <w:sz w:val="24"/>
                <w:szCs w:val="24"/>
              </w:rPr>
              <w:t>：</w:t>
            </w:r>
            <w:r w:rsidRPr="00A92F31">
              <w:rPr>
                <w:rFonts w:ascii="宋体" w:hAnsi="宋体" w:cs="宋体" w:hint="eastAsia"/>
                <w:kern w:val="0"/>
                <w:sz w:val="24"/>
                <w:szCs w:val="24"/>
              </w:rPr>
              <w:t>≥3%</w:t>
            </w:r>
            <w:proofErr w:type="gramStart"/>
            <w:r w:rsidRPr="00A92F31">
              <w:rPr>
                <w:rFonts w:ascii="宋体" w:hAnsi="宋体" w:cs="宋体" w:hint="eastAsia"/>
                <w:kern w:val="0"/>
                <w:sz w:val="24"/>
                <w:szCs w:val="24"/>
              </w:rPr>
              <w:t>胺菊脂</w:t>
            </w:r>
            <w:proofErr w:type="gramEnd"/>
            <w:r w:rsidRPr="00A92F31">
              <w:rPr>
                <w:rFonts w:ascii="宋体" w:hAnsi="宋体" w:cs="宋体" w:hint="eastAsia"/>
                <w:kern w:val="0"/>
                <w:sz w:val="24"/>
                <w:szCs w:val="24"/>
              </w:rPr>
              <w:t>，≥3%高效氯氰菊酯</w:t>
            </w:r>
            <w:r w:rsidRPr="00A92F31">
              <w:rPr>
                <w:rFonts w:ascii="Calibri" w:hAnsi="Calibri" w:cs="宋体" w:hint="eastAsia"/>
                <w:kern w:val="0"/>
                <w:sz w:val="24"/>
                <w:szCs w:val="24"/>
              </w:rPr>
              <w:t>。</w:t>
            </w:r>
          </w:p>
        </w:tc>
      </w:tr>
    </w:tbl>
    <w:p w:rsidR="00FB0E2F" w:rsidRPr="00A92F31" w:rsidRDefault="00FB0E2F" w:rsidP="00FB0E2F">
      <w:pPr>
        <w:spacing w:line="500" w:lineRule="exact"/>
        <w:ind w:firstLineChars="200" w:firstLine="480"/>
        <w:jc w:val="left"/>
        <w:rPr>
          <w:rFonts w:ascii="宋体" w:hAnsi="宋体" w:cs="宋体"/>
          <w:sz w:val="24"/>
          <w:szCs w:val="24"/>
        </w:rPr>
      </w:pPr>
      <w:r w:rsidRPr="00A92F31">
        <w:rPr>
          <w:rFonts w:ascii="宋体" w:hAnsi="宋体" w:cs="宋体" w:hint="eastAsia"/>
          <w:sz w:val="24"/>
          <w:szCs w:val="24"/>
        </w:rPr>
        <w:t>1、</w:t>
      </w:r>
      <w:r w:rsidR="008A0837" w:rsidRPr="00A92F31">
        <w:rPr>
          <w:rFonts w:ascii="宋体" w:hAnsi="宋体" w:cs="宋体" w:hint="eastAsia"/>
          <w:sz w:val="24"/>
          <w:szCs w:val="24"/>
        </w:rPr>
        <w:t>中标人</w:t>
      </w:r>
      <w:r w:rsidRPr="00A92F31">
        <w:rPr>
          <w:rFonts w:ascii="宋体" w:hAnsi="宋体" w:cs="宋体" w:hint="eastAsia"/>
          <w:sz w:val="24"/>
          <w:szCs w:val="24"/>
        </w:rPr>
        <w:t>所使用的除四害药品必须具有有效农药登记证号、农药生产许可证和生产企业标准，农药类别为卫生杀虫（鼠）剂。</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lastRenderedPageBreak/>
        <w:t>2、</w:t>
      </w:r>
      <w:r w:rsidR="008A0837" w:rsidRPr="00A92F31">
        <w:rPr>
          <w:rFonts w:ascii="宋体" w:hAnsi="宋体" w:cs="宋体" w:hint="eastAsia"/>
          <w:sz w:val="24"/>
          <w:szCs w:val="24"/>
        </w:rPr>
        <w:t>中标人</w:t>
      </w:r>
      <w:r w:rsidRPr="00A92F31">
        <w:rPr>
          <w:rFonts w:ascii="宋体" w:hAnsi="宋体" w:cs="宋体" w:hint="eastAsia"/>
          <w:sz w:val="24"/>
          <w:szCs w:val="24"/>
        </w:rPr>
        <w:t>作为除四害药品的使用人，必需从合格的有资质的企业采购除四害所需药品。同时根据年度消杀计划，合理安排消杀所需药品的采购和贮存量，所使用的药品必须为使用前3个月内新生产的产品；药品质量保证期限为18个月，在质保期内如有药品发生质量问题，</w:t>
      </w:r>
      <w:r w:rsidR="008A0837" w:rsidRPr="00A92F31">
        <w:rPr>
          <w:rFonts w:ascii="宋体" w:hAnsi="宋体" w:cs="宋体" w:hint="eastAsia"/>
          <w:sz w:val="24"/>
          <w:szCs w:val="24"/>
        </w:rPr>
        <w:t>中标人</w:t>
      </w:r>
      <w:r w:rsidRPr="00A92F31">
        <w:rPr>
          <w:rFonts w:ascii="宋体" w:hAnsi="宋体" w:cs="宋体" w:hint="eastAsia"/>
          <w:sz w:val="24"/>
          <w:szCs w:val="24"/>
        </w:rPr>
        <w:t>需及时免费进行更换。</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3、如果上级主管部门或新的技术标准推荐或指定使用的除四害药品品种有变更，</w:t>
      </w:r>
      <w:r w:rsidR="008A0837" w:rsidRPr="00A92F31">
        <w:rPr>
          <w:rFonts w:ascii="宋体" w:hAnsi="宋体" w:cs="宋体" w:hint="eastAsia"/>
          <w:sz w:val="24"/>
          <w:szCs w:val="24"/>
        </w:rPr>
        <w:t>中标人</w:t>
      </w:r>
      <w:r w:rsidRPr="00A92F31">
        <w:rPr>
          <w:rFonts w:ascii="宋体" w:hAnsi="宋体" w:cs="宋体" w:hint="eastAsia"/>
          <w:sz w:val="24"/>
          <w:szCs w:val="24"/>
        </w:rPr>
        <w:t>需按照爱卫部门的要求，免费更换爱卫部门指定的药品。</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4、为应对可能发生的“登革热”、灾后消杀等应急消杀需要，</w:t>
      </w:r>
      <w:r w:rsidR="008A0837" w:rsidRPr="00A92F31">
        <w:rPr>
          <w:rFonts w:ascii="宋体" w:hAnsi="宋体" w:cs="宋体" w:hint="eastAsia"/>
          <w:sz w:val="24"/>
          <w:szCs w:val="24"/>
        </w:rPr>
        <w:t>中标人</w:t>
      </w:r>
      <w:r w:rsidRPr="00A92F31">
        <w:rPr>
          <w:rFonts w:ascii="宋体" w:hAnsi="宋体" w:cs="宋体" w:hint="eastAsia"/>
          <w:sz w:val="24"/>
          <w:szCs w:val="24"/>
        </w:rPr>
        <w:t>需储备一定量的应急消杀所需药品。</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5、烟片剂需要根据上级爱卫部门统一安排的时间，采购充足数量，按照采购人指定数量和地点，提前配送到位。</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★(四)人员、设备配备要求及消杀次数要求</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1、</w:t>
      </w:r>
      <w:r w:rsidR="008A0837" w:rsidRPr="00A92F31">
        <w:rPr>
          <w:rFonts w:ascii="宋体" w:hAnsi="宋体" w:cs="宋体" w:hint="eastAsia"/>
          <w:sz w:val="24"/>
          <w:szCs w:val="24"/>
        </w:rPr>
        <w:t>中标人</w:t>
      </w:r>
      <w:r w:rsidRPr="00A92F31">
        <w:rPr>
          <w:rFonts w:ascii="宋体" w:hAnsi="宋体" w:cs="宋体" w:hint="eastAsia"/>
          <w:sz w:val="24"/>
          <w:szCs w:val="24"/>
        </w:rPr>
        <w:t>须配备9个服务人员：6个持有有害生物防治证书的人员和3个持有公共卫生消毒相关证书的人员。</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2、</w:t>
      </w:r>
      <w:r w:rsidR="008A0837" w:rsidRPr="00A92F31">
        <w:rPr>
          <w:rFonts w:ascii="宋体" w:hAnsi="宋体" w:cs="宋体" w:hint="eastAsia"/>
          <w:sz w:val="24"/>
          <w:szCs w:val="24"/>
        </w:rPr>
        <w:t>中标人</w:t>
      </w:r>
      <w:r w:rsidRPr="00A92F31">
        <w:rPr>
          <w:rFonts w:ascii="宋体" w:hAnsi="宋体" w:cs="宋体" w:hint="eastAsia"/>
          <w:sz w:val="24"/>
          <w:szCs w:val="24"/>
        </w:rPr>
        <w:t>须自行配备一定品种、数量和</w:t>
      </w:r>
      <w:proofErr w:type="gramStart"/>
      <w:r w:rsidRPr="00A92F31">
        <w:rPr>
          <w:rFonts w:ascii="宋体" w:hAnsi="宋体" w:cs="宋体" w:hint="eastAsia"/>
          <w:sz w:val="24"/>
          <w:szCs w:val="24"/>
        </w:rPr>
        <w:t>完好能</w:t>
      </w:r>
      <w:proofErr w:type="gramEnd"/>
      <w:r w:rsidRPr="00A92F31">
        <w:rPr>
          <w:rFonts w:ascii="宋体" w:hAnsi="宋体" w:cs="宋体" w:hint="eastAsia"/>
          <w:sz w:val="24"/>
          <w:szCs w:val="24"/>
        </w:rPr>
        <w:t>正常使用的工具、机械，包括但不限于以下设备：（1）背负式电动喷雾器 18台；（2）超低容量电动喷雾器9 台；（3）手提热烟雾机9台</w:t>
      </w:r>
      <w:r w:rsidR="00D500DA" w:rsidRPr="00A92F31">
        <w:rPr>
          <w:rFonts w:ascii="宋体" w:hAnsi="宋体" w:cs="宋体" w:hint="eastAsia"/>
          <w:sz w:val="24"/>
          <w:szCs w:val="24"/>
        </w:rPr>
        <w:t>；</w:t>
      </w:r>
      <w:r w:rsidRPr="00A92F31">
        <w:rPr>
          <w:rFonts w:ascii="宋体" w:hAnsi="宋体" w:cs="宋体" w:hint="eastAsia"/>
          <w:sz w:val="24"/>
          <w:szCs w:val="24"/>
        </w:rPr>
        <w:t>（4）大型车载式喷雾车 1 台</w:t>
      </w:r>
      <w:r w:rsidR="00D500DA" w:rsidRPr="00A92F31">
        <w:rPr>
          <w:rFonts w:ascii="宋体" w:hAnsi="宋体" w:cs="宋体" w:hint="eastAsia"/>
          <w:sz w:val="24"/>
          <w:szCs w:val="24"/>
        </w:rPr>
        <w:t>；</w:t>
      </w:r>
      <w:r w:rsidRPr="00A92F31">
        <w:rPr>
          <w:rFonts w:ascii="宋体" w:hAnsi="宋体" w:cs="宋体" w:hint="eastAsia"/>
          <w:sz w:val="24"/>
          <w:szCs w:val="24"/>
        </w:rPr>
        <w:t>（5）小型手推式喷雾车3台</w:t>
      </w:r>
      <w:r w:rsidR="00D500DA" w:rsidRPr="00A92F31">
        <w:rPr>
          <w:rFonts w:ascii="宋体" w:hAnsi="宋体" w:cs="宋体" w:hint="eastAsia"/>
          <w:sz w:val="24"/>
          <w:szCs w:val="24"/>
        </w:rPr>
        <w:t>；（6）其余车辆按照实际情况配备；（7）管理系统1项</w:t>
      </w:r>
      <w:r w:rsidRPr="00A92F31">
        <w:rPr>
          <w:rFonts w:ascii="宋体" w:hAnsi="宋体" w:cs="宋体" w:hint="eastAsia"/>
          <w:sz w:val="24"/>
          <w:szCs w:val="24"/>
        </w:rPr>
        <w:t>。</w:t>
      </w:r>
    </w:p>
    <w:p w:rsidR="00FB0E2F" w:rsidRPr="00A92F31" w:rsidRDefault="00FB0E2F" w:rsidP="00FB0E2F">
      <w:pPr>
        <w:spacing w:line="500" w:lineRule="exact"/>
        <w:ind w:firstLineChars="200" w:firstLine="480"/>
        <w:rPr>
          <w:rFonts w:ascii="宋体" w:hAnsi="宋体" w:cs="宋体"/>
          <w:sz w:val="24"/>
          <w:szCs w:val="24"/>
        </w:rPr>
      </w:pPr>
      <w:r w:rsidRPr="00A92F31">
        <w:rPr>
          <w:rFonts w:ascii="宋体" w:hAnsi="宋体" w:cs="宋体" w:hint="eastAsia"/>
          <w:sz w:val="24"/>
          <w:szCs w:val="24"/>
        </w:rPr>
        <w:t>3、2024年华大街道公共环境消杀服务不少于23次</w:t>
      </w:r>
      <w:r w:rsidR="0046031D" w:rsidRPr="00A92F31">
        <w:rPr>
          <w:rFonts w:ascii="宋体" w:hAnsi="宋体" w:cs="宋体" w:hint="eastAsia"/>
          <w:sz w:val="24"/>
          <w:szCs w:val="24"/>
        </w:rPr>
        <w:t>(其中常规消杀服务不少于18次,应急消杀不少于5次)</w:t>
      </w:r>
      <w:r w:rsidRPr="00A92F31">
        <w:rPr>
          <w:rFonts w:ascii="宋体" w:hAnsi="宋体" w:cs="宋体" w:hint="eastAsia"/>
          <w:sz w:val="24"/>
          <w:szCs w:val="24"/>
        </w:rPr>
        <w:t>，具体内容如下：</w:t>
      </w:r>
    </w:p>
    <w:tbl>
      <w:tblPr>
        <w:tblStyle w:val="55"/>
        <w:tblW w:w="5000" w:type="pct"/>
        <w:tblLook w:val="04A0"/>
      </w:tblPr>
      <w:tblGrid>
        <w:gridCol w:w="932"/>
        <w:gridCol w:w="5611"/>
        <w:gridCol w:w="3419"/>
      </w:tblGrid>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序号</w:t>
            </w:r>
          </w:p>
        </w:tc>
        <w:tc>
          <w:tcPr>
            <w:tcW w:w="28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服务项目</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服务不低于以下数量（次）</w:t>
            </w:r>
          </w:p>
        </w:tc>
      </w:tr>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1</w:t>
            </w:r>
          </w:p>
        </w:tc>
        <w:tc>
          <w:tcPr>
            <w:tcW w:w="28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外环境</w:t>
            </w:r>
            <w:proofErr w:type="gramStart"/>
            <w:r w:rsidRPr="00A92F31">
              <w:rPr>
                <w:rFonts w:ascii="宋体" w:hAnsi="宋体" w:cs="宋体" w:hint="eastAsia"/>
                <w:sz w:val="24"/>
                <w:szCs w:val="24"/>
              </w:rPr>
              <w:t>灭蚊蝇及翻盆</w:t>
            </w:r>
            <w:proofErr w:type="gramEnd"/>
            <w:r w:rsidRPr="00A92F31">
              <w:rPr>
                <w:rFonts w:ascii="宋体" w:hAnsi="宋体" w:cs="宋体" w:hint="eastAsia"/>
                <w:sz w:val="24"/>
                <w:szCs w:val="24"/>
              </w:rPr>
              <w:t>倒灌</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8</w:t>
            </w:r>
          </w:p>
        </w:tc>
      </w:tr>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2</w:t>
            </w:r>
          </w:p>
        </w:tc>
        <w:tc>
          <w:tcPr>
            <w:tcW w:w="28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外环境灭鼠药物投放</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4（含补投）</w:t>
            </w:r>
          </w:p>
        </w:tc>
      </w:tr>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3</w:t>
            </w:r>
          </w:p>
        </w:tc>
        <w:tc>
          <w:tcPr>
            <w:tcW w:w="2816" w:type="pct"/>
          </w:tcPr>
          <w:p w:rsidR="009E5560" w:rsidRPr="00A92F31" w:rsidRDefault="00FB0E2F" w:rsidP="009E5560">
            <w:pPr>
              <w:spacing w:line="500" w:lineRule="exact"/>
              <w:rPr>
                <w:rFonts w:ascii="宋体" w:hAnsi="宋体" w:cs="宋体"/>
                <w:sz w:val="24"/>
                <w:szCs w:val="24"/>
              </w:rPr>
            </w:pPr>
            <w:r w:rsidRPr="00A92F31">
              <w:rPr>
                <w:rFonts w:ascii="宋体" w:hAnsi="宋体" w:cs="宋体" w:hint="eastAsia"/>
                <w:sz w:val="24"/>
                <w:szCs w:val="24"/>
              </w:rPr>
              <w:t>公共区域统一烟熏灭蚊灭</w:t>
            </w:r>
            <w:proofErr w:type="gramStart"/>
            <w:r w:rsidRPr="00A92F31">
              <w:rPr>
                <w:rFonts w:ascii="宋体" w:hAnsi="宋体" w:cs="宋体" w:hint="eastAsia"/>
                <w:sz w:val="24"/>
                <w:szCs w:val="24"/>
              </w:rPr>
              <w:t>蟑</w:t>
            </w:r>
            <w:proofErr w:type="gramEnd"/>
            <w:r w:rsidRPr="00A92F31">
              <w:rPr>
                <w:rFonts w:ascii="宋体" w:hAnsi="宋体" w:cs="宋体" w:hint="eastAsia"/>
                <w:sz w:val="24"/>
                <w:szCs w:val="24"/>
              </w:rPr>
              <w:t>(和室内烟熏同步）</w:t>
            </w:r>
          </w:p>
          <w:p w:rsidR="009E5560" w:rsidRPr="00A92F31" w:rsidRDefault="009E5560" w:rsidP="004A1273">
            <w:pPr>
              <w:spacing w:line="500" w:lineRule="exact"/>
              <w:rPr>
                <w:rFonts w:ascii="宋体" w:hAnsi="宋体" w:cs="宋体"/>
                <w:b/>
                <w:sz w:val="24"/>
                <w:szCs w:val="24"/>
              </w:rPr>
            </w:pPr>
            <w:r w:rsidRPr="00A92F31">
              <w:rPr>
                <w:rFonts w:ascii="宋体" w:hAnsi="宋体" w:cs="宋体" w:hint="eastAsia"/>
                <w:b/>
                <w:sz w:val="24"/>
                <w:szCs w:val="24"/>
              </w:rPr>
              <w:t>注：</w:t>
            </w:r>
            <w:r w:rsidR="00313FDF" w:rsidRPr="00A92F31">
              <w:rPr>
                <w:rFonts w:ascii="宋体" w:hAnsi="宋体" w:cs="宋体" w:hint="eastAsia"/>
                <w:b/>
                <w:sz w:val="24"/>
                <w:szCs w:val="24"/>
              </w:rPr>
              <w:t>服务时间为当日19:00-21:00（按鼓楼区室内统一烟熏活动时间为准），九个社区同时安排1名消杀人员进行消杀服务。</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2</w:t>
            </w:r>
          </w:p>
        </w:tc>
      </w:tr>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4</w:t>
            </w:r>
          </w:p>
        </w:tc>
        <w:tc>
          <w:tcPr>
            <w:tcW w:w="28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下水道热烟雾</w:t>
            </w:r>
            <w:proofErr w:type="gramStart"/>
            <w:r w:rsidRPr="00A92F31">
              <w:rPr>
                <w:rFonts w:ascii="宋体" w:hAnsi="宋体" w:cs="宋体" w:hint="eastAsia"/>
                <w:sz w:val="24"/>
                <w:szCs w:val="24"/>
              </w:rPr>
              <w:t>灭</w:t>
            </w:r>
            <w:proofErr w:type="gramEnd"/>
            <w:r w:rsidRPr="00A92F31">
              <w:rPr>
                <w:rFonts w:ascii="宋体" w:hAnsi="宋体" w:cs="宋体" w:hint="eastAsia"/>
                <w:sz w:val="24"/>
                <w:szCs w:val="24"/>
              </w:rPr>
              <w:t>蟑螂</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4</w:t>
            </w:r>
          </w:p>
        </w:tc>
      </w:tr>
      <w:tr w:rsidR="00FB0E2F" w:rsidRPr="00A92F31" w:rsidTr="00FB0E2F">
        <w:tc>
          <w:tcPr>
            <w:tcW w:w="468"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lastRenderedPageBreak/>
              <w:t>5</w:t>
            </w:r>
          </w:p>
        </w:tc>
        <w:tc>
          <w:tcPr>
            <w:tcW w:w="28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应急消杀</w:t>
            </w:r>
          </w:p>
        </w:tc>
        <w:tc>
          <w:tcPr>
            <w:tcW w:w="1716" w:type="pct"/>
          </w:tcPr>
          <w:p w:rsidR="00FB0E2F" w:rsidRPr="00A92F31" w:rsidRDefault="00FB0E2F" w:rsidP="00FB0E2F">
            <w:pPr>
              <w:spacing w:line="500" w:lineRule="exact"/>
              <w:rPr>
                <w:rFonts w:ascii="宋体" w:hAnsi="宋体" w:cs="宋体"/>
                <w:sz w:val="24"/>
                <w:szCs w:val="24"/>
              </w:rPr>
            </w:pPr>
            <w:r w:rsidRPr="00A92F31">
              <w:rPr>
                <w:rFonts w:ascii="宋体" w:hAnsi="宋体" w:cs="宋体" w:hint="eastAsia"/>
                <w:sz w:val="24"/>
                <w:szCs w:val="24"/>
              </w:rPr>
              <w:t>5</w:t>
            </w:r>
          </w:p>
        </w:tc>
      </w:tr>
    </w:tbl>
    <w:p w:rsidR="00FB0E2F" w:rsidRPr="00A92F31" w:rsidRDefault="00FB0E2F" w:rsidP="00FB0E2F">
      <w:pPr>
        <w:spacing w:line="500" w:lineRule="exact"/>
        <w:rPr>
          <w:rFonts w:ascii="宋体" w:hAnsi="宋体" w:cs="宋体"/>
          <w:sz w:val="24"/>
          <w:szCs w:val="24"/>
        </w:rPr>
      </w:pPr>
      <w:r w:rsidRPr="00A92F31">
        <w:rPr>
          <w:rFonts w:ascii="宋体" w:hAnsi="宋体" w:cs="宋体"/>
          <w:b/>
          <w:sz w:val="24"/>
        </w:rPr>
        <w:t>★</w:t>
      </w:r>
      <w:r w:rsidRPr="00A92F31">
        <w:rPr>
          <w:rFonts w:ascii="宋体" w:hAnsi="宋体" w:cs="宋体" w:hint="eastAsia"/>
          <w:sz w:val="24"/>
          <w:szCs w:val="24"/>
        </w:rPr>
        <w:t>(五)消</w:t>
      </w:r>
      <w:proofErr w:type="gramStart"/>
      <w:r w:rsidRPr="00A92F31">
        <w:rPr>
          <w:rFonts w:ascii="宋体" w:hAnsi="宋体" w:cs="宋体" w:hint="eastAsia"/>
          <w:sz w:val="24"/>
          <w:szCs w:val="24"/>
        </w:rPr>
        <w:t>杀质量</w:t>
      </w:r>
      <w:proofErr w:type="gramEnd"/>
      <w:r w:rsidRPr="00A92F31">
        <w:rPr>
          <w:rFonts w:ascii="宋体" w:hAnsi="宋体" w:cs="宋体" w:hint="eastAsia"/>
          <w:sz w:val="24"/>
          <w:szCs w:val="24"/>
        </w:rPr>
        <w:t>评估标准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14"/>
        <w:gridCol w:w="7513"/>
        <w:gridCol w:w="1629"/>
      </w:tblGrid>
      <w:tr w:rsidR="00FB0E2F" w:rsidRPr="00A92F31" w:rsidTr="00FB0E2F">
        <w:trPr>
          <w:trHeight w:val="900"/>
          <w:jc w:val="center"/>
        </w:trPr>
        <w:tc>
          <w:tcPr>
            <w:tcW w:w="409"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消</w:t>
            </w:r>
            <w:proofErr w:type="gramStart"/>
            <w:r w:rsidRPr="00A92F31">
              <w:rPr>
                <w:rFonts w:ascii="宋体" w:hAnsi="宋体" w:cs="宋体" w:hint="eastAsia"/>
                <w:sz w:val="24"/>
                <w:szCs w:val="24"/>
              </w:rPr>
              <w:t>杀项目</w:t>
            </w:r>
            <w:proofErr w:type="gramEnd"/>
          </w:p>
        </w:tc>
        <w:tc>
          <w:tcPr>
            <w:tcW w:w="3773"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质量标准</w:t>
            </w:r>
          </w:p>
        </w:tc>
        <w:tc>
          <w:tcPr>
            <w:tcW w:w="818"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检查方法</w:t>
            </w:r>
          </w:p>
        </w:tc>
      </w:tr>
      <w:tr w:rsidR="00FB0E2F" w:rsidRPr="00A92F31" w:rsidTr="00FB0E2F">
        <w:trPr>
          <w:trHeight w:val="1135"/>
          <w:jc w:val="center"/>
        </w:trPr>
        <w:tc>
          <w:tcPr>
            <w:tcW w:w="409"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灭鼠</w:t>
            </w:r>
          </w:p>
        </w:tc>
        <w:tc>
          <w:tcPr>
            <w:tcW w:w="3773" w:type="pct"/>
            <w:noWrap/>
            <w:tcMar>
              <w:top w:w="0" w:type="dxa"/>
              <w:left w:w="105" w:type="dxa"/>
              <w:bottom w:w="0" w:type="dxa"/>
              <w:right w:w="105" w:type="dxa"/>
            </w:tcMar>
            <w:vAlign w:val="center"/>
          </w:tcPr>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1.室内：15平方米标准房间布放20×20厘米滑石粉块两块，一夜后阳性粉块不超过3％；有鼠洞、鼠粪、</w:t>
            </w:r>
            <w:proofErr w:type="gramStart"/>
            <w:r w:rsidRPr="00A92F31">
              <w:rPr>
                <w:rFonts w:ascii="宋体" w:hAnsi="宋体" w:cs="宋体" w:hint="eastAsia"/>
                <w:sz w:val="24"/>
                <w:szCs w:val="24"/>
              </w:rPr>
              <w:t>鼠咬等痕迹</w:t>
            </w:r>
            <w:proofErr w:type="gramEnd"/>
            <w:r w:rsidRPr="00A92F31">
              <w:rPr>
                <w:rFonts w:ascii="宋体" w:hAnsi="宋体" w:cs="宋体" w:hint="eastAsia"/>
                <w:sz w:val="24"/>
                <w:szCs w:val="24"/>
              </w:rPr>
              <w:t>的房间不超过2％；重点单位防鼠设施不合格处不超过5％。</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2.外环境：不同类型的外环境累计2000米，鼠迹不超过5处。</w:t>
            </w:r>
          </w:p>
        </w:tc>
        <w:tc>
          <w:tcPr>
            <w:tcW w:w="818"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粉迹法</w:t>
            </w:r>
          </w:p>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目测法</w:t>
            </w:r>
          </w:p>
        </w:tc>
      </w:tr>
      <w:tr w:rsidR="00FB0E2F" w:rsidRPr="00A92F31" w:rsidTr="00FB0E2F">
        <w:trPr>
          <w:trHeight w:val="2385"/>
          <w:jc w:val="center"/>
        </w:trPr>
        <w:tc>
          <w:tcPr>
            <w:tcW w:w="409"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灭蚊</w:t>
            </w:r>
          </w:p>
        </w:tc>
        <w:tc>
          <w:tcPr>
            <w:tcW w:w="3773" w:type="pct"/>
            <w:noWrap/>
            <w:tcMar>
              <w:top w:w="0" w:type="dxa"/>
              <w:left w:w="105" w:type="dxa"/>
              <w:bottom w:w="0" w:type="dxa"/>
              <w:right w:w="105" w:type="dxa"/>
            </w:tcMar>
            <w:vAlign w:val="center"/>
          </w:tcPr>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1.室内：居民住宅、单位内外环境各种存水容器和积水中，蚊幼虫及蛹的阳性率不超过3％。</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2.外环境：用500ml收集</w:t>
            </w:r>
            <w:proofErr w:type="gramStart"/>
            <w:r w:rsidRPr="00A92F31">
              <w:rPr>
                <w:rFonts w:ascii="宋体" w:hAnsi="宋体" w:cs="宋体" w:hint="eastAsia"/>
                <w:sz w:val="24"/>
                <w:szCs w:val="24"/>
              </w:rPr>
              <w:t>勺</w:t>
            </w:r>
            <w:proofErr w:type="gramEnd"/>
            <w:r w:rsidRPr="00A92F31">
              <w:rPr>
                <w:rFonts w:ascii="宋体" w:hAnsi="宋体" w:cs="宋体" w:hint="eastAsia"/>
                <w:sz w:val="24"/>
                <w:szCs w:val="24"/>
              </w:rPr>
              <w:t>采集城区内大中型水体中的蚊幼虫或蛹阳性率不超过3％，阳性勺内幼虫或蛹的平均数不超过5只。</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3.特殊场所白天人</w:t>
            </w:r>
            <w:proofErr w:type="gramStart"/>
            <w:r w:rsidRPr="00A92F31">
              <w:rPr>
                <w:rFonts w:ascii="宋体" w:hAnsi="宋体" w:cs="宋体" w:hint="eastAsia"/>
                <w:sz w:val="24"/>
                <w:szCs w:val="24"/>
              </w:rPr>
              <w:t>诱</w:t>
            </w:r>
            <w:proofErr w:type="gramEnd"/>
            <w:r w:rsidRPr="00A92F31">
              <w:rPr>
                <w:rFonts w:ascii="宋体" w:hAnsi="宋体" w:cs="宋体" w:hint="eastAsia"/>
                <w:sz w:val="24"/>
                <w:szCs w:val="24"/>
              </w:rPr>
              <w:t>蚊30分钟，平均每人次</w:t>
            </w:r>
            <w:proofErr w:type="gramStart"/>
            <w:r w:rsidRPr="00A92F31">
              <w:rPr>
                <w:rFonts w:ascii="宋体" w:hAnsi="宋体" w:cs="宋体" w:hint="eastAsia"/>
                <w:sz w:val="24"/>
                <w:szCs w:val="24"/>
              </w:rPr>
              <w:t>诱获成蚊数</w:t>
            </w:r>
            <w:proofErr w:type="gramEnd"/>
            <w:r w:rsidRPr="00A92F31">
              <w:rPr>
                <w:rFonts w:ascii="宋体" w:hAnsi="宋体" w:cs="宋体" w:hint="eastAsia"/>
                <w:sz w:val="24"/>
                <w:szCs w:val="24"/>
              </w:rPr>
              <w:t>不超过1只。</w:t>
            </w:r>
          </w:p>
        </w:tc>
        <w:tc>
          <w:tcPr>
            <w:tcW w:w="818"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布雷</w:t>
            </w:r>
            <w:proofErr w:type="gramStart"/>
            <w:r w:rsidRPr="00A92F31">
              <w:rPr>
                <w:rFonts w:ascii="宋体" w:hAnsi="宋体" w:cs="宋体" w:hint="eastAsia"/>
                <w:sz w:val="24"/>
                <w:szCs w:val="24"/>
              </w:rPr>
              <w:t>图指数</w:t>
            </w:r>
            <w:proofErr w:type="gramEnd"/>
            <w:r w:rsidRPr="00A92F31">
              <w:rPr>
                <w:rFonts w:ascii="宋体" w:hAnsi="宋体" w:cs="宋体" w:hint="eastAsia"/>
                <w:sz w:val="24"/>
                <w:szCs w:val="24"/>
              </w:rPr>
              <w:t>法</w:t>
            </w:r>
          </w:p>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诱集法</w:t>
            </w:r>
          </w:p>
        </w:tc>
      </w:tr>
      <w:tr w:rsidR="00FB0E2F" w:rsidRPr="00A92F31" w:rsidTr="00900611">
        <w:trPr>
          <w:trHeight w:val="274"/>
          <w:jc w:val="center"/>
        </w:trPr>
        <w:tc>
          <w:tcPr>
            <w:tcW w:w="409"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灭蝇</w:t>
            </w:r>
          </w:p>
        </w:tc>
        <w:tc>
          <w:tcPr>
            <w:tcW w:w="3773" w:type="pct"/>
            <w:noWrap/>
            <w:tcMar>
              <w:top w:w="0" w:type="dxa"/>
              <w:left w:w="105" w:type="dxa"/>
              <w:bottom w:w="0" w:type="dxa"/>
              <w:right w:w="105" w:type="dxa"/>
            </w:tcMar>
            <w:vAlign w:val="center"/>
          </w:tcPr>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1.重点单位有蝇房间不超过1％，其它单位不超过3％，平均每阳性房间不超过3只；重点单位防蝇设施不合格房间不超过5％；加工、销售直接入口食品的场所不得有蝇。</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2.蝇类孳生地得到有效治理，幼虫和</w:t>
            </w:r>
            <w:proofErr w:type="gramStart"/>
            <w:r w:rsidRPr="00A92F31">
              <w:rPr>
                <w:rFonts w:ascii="宋体" w:hAnsi="宋体" w:cs="宋体" w:hint="eastAsia"/>
                <w:sz w:val="24"/>
                <w:szCs w:val="24"/>
              </w:rPr>
              <w:t>蛹的</w:t>
            </w:r>
            <w:proofErr w:type="gramEnd"/>
            <w:r w:rsidRPr="00A92F31">
              <w:rPr>
                <w:rFonts w:ascii="宋体" w:hAnsi="宋体" w:cs="宋体" w:hint="eastAsia"/>
                <w:sz w:val="24"/>
                <w:szCs w:val="24"/>
              </w:rPr>
              <w:t>检出率不超过3％。</w:t>
            </w:r>
          </w:p>
        </w:tc>
        <w:tc>
          <w:tcPr>
            <w:tcW w:w="818"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目测法</w:t>
            </w:r>
          </w:p>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幼虫检测法</w:t>
            </w:r>
          </w:p>
        </w:tc>
      </w:tr>
      <w:tr w:rsidR="00FB0E2F" w:rsidRPr="00A92F31" w:rsidTr="00FB0E2F">
        <w:trPr>
          <w:trHeight w:val="1695"/>
          <w:jc w:val="center"/>
        </w:trPr>
        <w:tc>
          <w:tcPr>
            <w:tcW w:w="409"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proofErr w:type="gramStart"/>
            <w:r w:rsidRPr="00A92F31">
              <w:rPr>
                <w:rFonts w:ascii="宋体" w:hAnsi="宋体" w:cs="宋体" w:hint="eastAsia"/>
                <w:sz w:val="24"/>
                <w:szCs w:val="24"/>
              </w:rPr>
              <w:t>灭</w:t>
            </w:r>
            <w:proofErr w:type="gramEnd"/>
            <w:r w:rsidRPr="00A92F31">
              <w:rPr>
                <w:rFonts w:ascii="宋体" w:hAnsi="宋体" w:cs="宋体" w:hint="eastAsia"/>
                <w:sz w:val="24"/>
                <w:szCs w:val="24"/>
              </w:rPr>
              <w:t>蟑螂</w:t>
            </w:r>
          </w:p>
        </w:tc>
        <w:tc>
          <w:tcPr>
            <w:tcW w:w="3773" w:type="pct"/>
            <w:noWrap/>
            <w:tcMar>
              <w:top w:w="0" w:type="dxa"/>
              <w:left w:w="105" w:type="dxa"/>
              <w:bottom w:w="0" w:type="dxa"/>
              <w:right w:w="105" w:type="dxa"/>
            </w:tcMar>
            <w:vAlign w:val="center"/>
          </w:tcPr>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l.室内有蟑螂成虫或若虫阳性房间不超过3％，平均每间房大</w:t>
            </w:r>
            <w:proofErr w:type="gramStart"/>
            <w:r w:rsidRPr="00A92F31">
              <w:rPr>
                <w:rFonts w:ascii="宋体" w:hAnsi="宋体" w:cs="宋体" w:hint="eastAsia"/>
                <w:sz w:val="24"/>
                <w:szCs w:val="24"/>
              </w:rPr>
              <w:t>蠊</w:t>
            </w:r>
            <w:proofErr w:type="gramEnd"/>
            <w:r w:rsidRPr="00A92F31">
              <w:rPr>
                <w:rFonts w:ascii="宋体" w:hAnsi="宋体" w:cs="宋体" w:hint="eastAsia"/>
                <w:sz w:val="24"/>
                <w:szCs w:val="24"/>
              </w:rPr>
              <w:t>不超过5只，小</w:t>
            </w:r>
            <w:proofErr w:type="gramStart"/>
            <w:r w:rsidRPr="00A92F31">
              <w:rPr>
                <w:rFonts w:ascii="宋体" w:hAnsi="宋体" w:cs="宋体" w:hint="eastAsia"/>
                <w:sz w:val="24"/>
                <w:szCs w:val="24"/>
              </w:rPr>
              <w:t>蠊</w:t>
            </w:r>
            <w:proofErr w:type="gramEnd"/>
            <w:r w:rsidRPr="00A92F31">
              <w:rPr>
                <w:rFonts w:ascii="宋体" w:hAnsi="宋体" w:cs="宋体" w:hint="eastAsia"/>
                <w:sz w:val="24"/>
                <w:szCs w:val="24"/>
              </w:rPr>
              <w:t>不超过10只。</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2.有活蟑螂卵鞘房间不超过2％，平均每间房不超过4只。</w:t>
            </w:r>
          </w:p>
          <w:p w:rsidR="00FB0E2F" w:rsidRPr="00A92F31" w:rsidRDefault="00FB0E2F" w:rsidP="00FB0E2F">
            <w:pPr>
              <w:spacing w:line="460" w:lineRule="exact"/>
              <w:ind w:firstLineChars="200" w:firstLine="480"/>
              <w:rPr>
                <w:rFonts w:ascii="宋体" w:hAnsi="宋体" w:cs="宋体"/>
                <w:sz w:val="24"/>
                <w:szCs w:val="24"/>
              </w:rPr>
            </w:pPr>
            <w:r w:rsidRPr="00A92F31">
              <w:rPr>
                <w:rFonts w:ascii="宋体" w:hAnsi="宋体" w:cs="宋体" w:hint="eastAsia"/>
                <w:sz w:val="24"/>
                <w:szCs w:val="24"/>
              </w:rPr>
              <w:t>3.有蟑螂粪便蜕皮等</w:t>
            </w:r>
            <w:proofErr w:type="gramStart"/>
            <w:r w:rsidRPr="00A92F31">
              <w:rPr>
                <w:rFonts w:ascii="宋体" w:hAnsi="宋体" w:cs="宋体" w:hint="eastAsia"/>
                <w:sz w:val="24"/>
                <w:szCs w:val="24"/>
              </w:rPr>
              <w:t>蟑</w:t>
            </w:r>
            <w:proofErr w:type="gramEnd"/>
            <w:r w:rsidRPr="00A92F31">
              <w:rPr>
                <w:rFonts w:ascii="宋体" w:hAnsi="宋体" w:cs="宋体" w:hint="eastAsia"/>
                <w:sz w:val="24"/>
                <w:szCs w:val="24"/>
              </w:rPr>
              <w:t>迹的房间不超过5％。</w:t>
            </w:r>
          </w:p>
        </w:tc>
        <w:tc>
          <w:tcPr>
            <w:tcW w:w="818" w:type="pct"/>
            <w:noWrap/>
            <w:tcMar>
              <w:top w:w="0" w:type="dxa"/>
              <w:left w:w="105" w:type="dxa"/>
              <w:bottom w:w="0" w:type="dxa"/>
              <w:right w:w="105" w:type="dxa"/>
            </w:tcMar>
            <w:vAlign w:val="center"/>
          </w:tcPr>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目测法</w:t>
            </w:r>
          </w:p>
          <w:p w:rsidR="00FB0E2F" w:rsidRPr="00A92F31" w:rsidRDefault="00FB0E2F" w:rsidP="00FB0E2F">
            <w:pPr>
              <w:spacing w:line="460" w:lineRule="exact"/>
              <w:jc w:val="center"/>
              <w:rPr>
                <w:rFonts w:ascii="宋体" w:hAnsi="宋体" w:cs="宋体"/>
                <w:sz w:val="24"/>
                <w:szCs w:val="24"/>
              </w:rPr>
            </w:pPr>
            <w:r w:rsidRPr="00A92F31">
              <w:rPr>
                <w:rFonts w:ascii="宋体" w:hAnsi="宋体" w:cs="宋体" w:hint="eastAsia"/>
                <w:sz w:val="24"/>
                <w:szCs w:val="24"/>
              </w:rPr>
              <w:t>药激法</w:t>
            </w:r>
          </w:p>
        </w:tc>
      </w:tr>
    </w:tbl>
    <w:p w:rsidR="003A5248" w:rsidRPr="00A92F31" w:rsidRDefault="00E653F0">
      <w:pPr>
        <w:widowControl/>
        <w:spacing w:line="460" w:lineRule="exact"/>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三、商务条件</w:t>
      </w:r>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kern w:val="0"/>
          <w:sz w:val="24"/>
          <w:szCs w:val="24"/>
        </w:rPr>
        <w:t>1</w:t>
      </w:r>
      <w:r w:rsidRPr="00A92F31">
        <w:rPr>
          <w:rFonts w:ascii="Calibri" w:hAnsi="Calibri"/>
          <w:kern w:val="0"/>
          <w:sz w:val="24"/>
          <w:szCs w:val="24"/>
        </w:rPr>
        <w:t>、交付地点：采购人指定地点</w:t>
      </w:r>
      <w:r w:rsidRPr="00A92F31">
        <w:rPr>
          <w:rFonts w:ascii="Calibri" w:hAnsi="Calibri" w:hint="eastAsia"/>
          <w:kern w:val="0"/>
          <w:sz w:val="24"/>
          <w:szCs w:val="24"/>
        </w:rPr>
        <w:t>。</w:t>
      </w:r>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kern w:val="0"/>
          <w:sz w:val="24"/>
          <w:szCs w:val="24"/>
        </w:rPr>
        <w:t>2</w:t>
      </w:r>
      <w:r w:rsidRPr="00A92F31">
        <w:rPr>
          <w:rFonts w:ascii="Calibri" w:hAnsi="Calibri"/>
          <w:kern w:val="0"/>
          <w:sz w:val="24"/>
          <w:szCs w:val="24"/>
        </w:rPr>
        <w:t>、交付时间：</w:t>
      </w:r>
      <w:r w:rsidRPr="00A92F31">
        <w:rPr>
          <w:rFonts w:ascii="Calibri" w:hAnsi="Calibri" w:hint="eastAsia"/>
          <w:kern w:val="0"/>
          <w:sz w:val="24"/>
          <w:szCs w:val="24"/>
        </w:rPr>
        <w:t>自合同签订之日起开始提供服务，服务期</w:t>
      </w:r>
      <w:r w:rsidRPr="00A92F31">
        <w:rPr>
          <w:rFonts w:ascii="Calibri" w:hAnsi="Calibri" w:hint="eastAsia"/>
          <w:kern w:val="0"/>
          <w:sz w:val="24"/>
          <w:szCs w:val="24"/>
        </w:rPr>
        <w:t>1</w:t>
      </w:r>
      <w:r w:rsidRPr="00A92F31">
        <w:rPr>
          <w:rFonts w:ascii="Calibri" w:hAnsi="Calibri" w:hint="eastAsia"/>
          <w:kern w:val="0"/>
          <w:sz w:val="24"/>
          <w:szCs w:val="24"/>
        </w:rPr>
        <w:t>年。</w:t>
      </w:r>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hint="eastAsia"/>
          <w:kern w:val="0"/>
          <w:sz w:val="24"/>
          <w:szCs w:val="24"/>
        </w:rPr>
        <w:t>3</w:t>
      </w:r>
      <w:r w:rsidRPr="00A92F31">
        <w:rPr>
          <w:rFonts w:ascii="Calibri" w:hAnsi="Calibri" w:hint="eastAsia"/>
          <w:kern w:val="0"/>
          <w:sz w:val="24"/>
          <w:szCs w:val="24"/>
        </w:rPr>
        <w:t>、入场时间：以采购通知时间为准，逾期入场，按每日</w:t>
      </w:r>
      <w:r w:rsidRPr="00A92F31">
        <w:rPr>
          <w:rFonts w:ascii="Calibri" w:hAnsi="Calibri" w:hint="eastAsia"/>
          <w:kern w:val="0"/>
          <w:sz w:val="24"/>
          <w:szCs w:val="24"/>
        </w:rPr>
        <w:t>3000</w:t>
      </w:r>
      <w:r w:rsidRPr="00A92F31">
        <w:rPr>
          <w:rFonts w:ascii="Calibri" w:hAnsi="Calibri" w:hint="eastAsia"/>
          <w:kern w:val="0"/>
          <w:sz w:val="24"/>
          <w:szCs w:val="24"/>
        </w:rPr>
        <w:t>元的违约扣款。</w:t>
      </w:r>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hint="eastAsia"/>
          <w:kern w:val="0"/>
          <w:sz w:val="24"/>
          <w:szCs w:val="24"/>
        </w:rPr>
        <w:t>4</w:t>
      </w:r>
      <w:r w:rsidRPr="00A92F31">
        <w:rPr>
          <w:rFonts w:ascii="Calibri" w:hAnsi="Calibri"/>
          <w:kern w:val="0"/>
          <w:sz w:val="24"/>
          <w:szCs w:val="24"/>
        </w:rPr>
        <w:t>、交付条件：</w:t>
      </w:r>
      <w:r w:rsidRPr="00A92F31">
        <w:rPr>
          <w:rFonts w:ascii="Calibri" w:hAnsi="Calibri" w:hint="eastAsia"/>
          <w:kern w:val="0"/>
          <w:sz w:val="24"/>
          <w:szCs w:val="24"/>
        </w:rPr>
        <w:t>符合采购人要求。</w:t>
      </w:r>
    </w:p>
    <w:p w:rsidR="00900611" w:rsidRPr="00A92F31" w:rsidRDefault="00900611" w:rsidP="00900611">
      <w:pPr>
        <w:widowControl/>
        <w:spacing w:before="75" w:after="75"/>
        <w:jc w:val="left"/>
        <w:rPr>
          <w:rFonts w:ascii="宋体" w:hAnsi="宋体" w:cs="宋体"/>
          <w:kern w:val="0"/>
          <w:sz w:val="24"/>
          <w:szCs w:val="24"/>
        </w:rPr>
      </w:pPr>
      <w:r w:rsidRPr="00A92F31">
        <w:rPr>
          <w:rFonts w:ascii="Calibri" w:hAnsi="Calibri" w:hint="eastAsia"/>
          <w:kern w:val="0"/>
          <w:sz w:val="24"/>
          <w:szCs w:val="24"/>
        </w:rPr>
        <w:t>5</w:t>
      </w:r>
      <w:r w:rsidRPr="00A92F31">
        <w:rPr>
          <w:rFonts w:ascii="Calibri" w:hAnsi="Calibri"/>
          <w:kern w:val="0"/>
          <w:sz w:val="24"/>
          <w:szCs w:val="24"/>
        </w:rPr>
        <w:t>、是否收取履约保证金：</w:t>
      </w:r>
      <w:proofErr w:type="gramStart"/>
      <w:r w:rsidRPr="00A92F31">
        <w:rPr>
          <w:rFonts w:ascii="宋体" w:hAnsi="宋体" w:cs="宋体" w:hint="eastAsia"/>
          <w:kern w:val="0"/>
          <w:sz w:val="24"/>
          <w:szCs w:val="24"/>
        </w:rPr>
        <w:t>否</w:t>
      </w:r>
      <w:proofErr w:type="gramEnd"/>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hint="eastAsia"/>
          <w:kern w:val="0"/>
          <w:sz w:val="24"/>
          <w:szCs w:val="24"/>
        </w:rPr>
        <w:t>6</w:t>
      </w:r>
      <w:r w:rsidRPr="00A92F31">
        <w:rPr>
          <w:rFonts w:ascii="Calibri" w:hAnsi="Calibri"/>
          <w:kern w:val="0"/>
          <w:sz w:val="24"/>
          <w:szCs w:val="24"/>
        </w:rPr>
        <w:t>、是否邀请</w:t>
      </w:r>
      <w:r w:rsidR="008A0837" w:rsidRPr="00A92F31">
        <w:rPr>
          <w:rFonts w:ascii="Calibri" w:hAnsi="Calibri" w:hint="eastAsia"/>
          <w:kern w:val="0"/>
          <w:sz w:val="24"/>
          <w:szCs w:val="24"/>
        </w:rPr>
        <w:t>投标人</w:t>
      </w:r>
      <w:r w:rsidRPr="00A92F31">
        <w:rPr>
          <w:rFonts w:ascii="Calibri" w:hAnsi="Calibri"/>
          <w:kern w:val="0"/>
          <w:sz w:val="24"/>
          <w:szCs w:val="24"/>
        </w:rPr>
        <w:t>参与验收：</w:t>
      </w:r>
      <w:proofErr w:type="gramStart"/>
      <w:r w:rsidRPr="00A92F31">
        <w:rPr>
          <w:rFonts w:ascii="Calibri" w:hAnsi="Calibri"/>
          <w:kern w:val="0"/>
          <w:sz w:val="24"/>
          <w:szCs w:val="24"/>
        </w:rPr>
        <w:t>否</w:t>
      </w:r>
      <w:proofErr w:type="gramEnd"/>
    </w:p>
    <w:p w:rsidR="00900611" w:rsidRPr="00A92F31" w:rsidRDefault="00900611" w:rsidP="00900611">
      <w:pPr>
        <w:widowControl/>
        <w:spacing w:before="75" w:after="75"/>
        <w:jc w:val="left"/>
        <w:rPr>
          <w:rFonts w:ascii="Calibri" w:hAnsi="Calibri"/>
          <w:kern w:val="0"/>
          <w:sz w:val="24"/>
          <w:szCs w:val="24"/>
        </w:rPr>
      </w:pPr>
      <w:r w:rsidRPr="00A92F31">
        <w:rPr>
          <w:rFonts w:ascii="Calibri" w:hAnsi="Calibri" w:hint="eastAsia"/>
          <w:kern w:val="0"/>
          <w:sz w:val="24"/>
          <w:szCs w:val="24"/>
        </w:rPr>
        <w:t>7</w:t>
      </w:r>
      <w:r w:rsidRPr="00A92F31">
        <w:rPr>
          <w:rFonts w:ascii="Calibri" w:hAnsi="Calibri"/>
          <w:kern w:val="0"/>
          <w:sz w:val="24"/>
          <w:szCs w:val="24"/>
        </w:rPr>
        <w:t>、验收方式数据表格</w:t>
      </w:r>
      <w:r w:rsidRPr="00A92F31">
        <w:rPr>
          <w:rFonts w:ascii="Calibri" w:hAnsi="Calibri"/>
          <w:kern w:val="0"/>
          <w:sz w:val="24"/>
          <w:szCs w:val="24"/>
        </w:rPr>
        <w:t xml:space="preserve"> </w:t>
      </w:r>
    </w:p>
    <w:tbl>
      <w:tblPr>
        <w:tblW w:w="5000" w:type="pct"/>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412"/>
        <w:gridCol w:w="8350"/>
      </w:tblGrid>
      <w:tr w:rsidR="00900611" w:rsidRPr="00A92F31" w:rsidTr="008A0837">
        <w:trPr>
          <w:trHeight w:val="493"/>
          <w:tblHeader/>
        </w:trPr>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lastRenderedPageBreak/>
              <w:t>验收期次</w:t>
            </w:r>
          </w:p>
        </w:tc>
        <w:tc>
          <w:tcPr>
            <w:tcW w:w="4277" w:type="pct"/>
            <w:tcBorders>
              <w:top w:val="outset" w:sz="6" w:space="0" w:color="auto"/>
              <w:left w:val="outset" w:sz="6" w:space="0" w:color="auto"/>
              <w:bottom w:val="outset" w:sz="6" w:space="0" w:color="auto"/>
              <w:right w:val="outset" w:sz="6" w:space="0" w:color="auto"/>
            </w:tcBorders>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t>验收期次说明</w:t>
            </w:r>
          </w:p>
        </w:tc>
      </w:tr>
      <w:tr w:rsidR="00900611" w:rsidRPr="00A92F31" w:rsidTr="008A0837">
        <w:trPr>
          <w:trHeight w:val="841"/>
        </w:trPr>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t>1</w:t>
            </w:r>
          </w:p>
        </w:tc>
        <w:tc>
          <w:tcPr>
            <w:tcW w:w="4277" w:type="pct"/>
            <w:tcBorders>
              <w:top w:val="outset" w:sz="6" w:space="0" w:color="auto"/>
              <w:left w:val="outset" w:sz="6" w:space="0" w:color="auto"/>
              <w:bottom w:val="outset" w:sz="6" w:space="0" w:color="auto"/>
              <w:right w:val="outset" w:sz="6" w:space="0" w:color="auto"/>
            </w:tcBorders>
            <w:shd w:val="clear" w:color="auto" w:fill="auto"/>
            <w:vAlign w:val="center"/>
          </w:tcPr>
          <w:p w:rsidR="00900611" w:rsidRPr="00A92F31" w:rsidRDefault="00900611" w:rsidP="00923925">
            <w:pPr>
              <w:widowControl/>
              <w:jc w:val="left"/>
              <w:rPr>
                <w:rFonts w:ascii="Calibri" w:hAnsi="Calibri"/>
                <w:szCs w:val="24"/>
              </w:rPr>
            </w:pPr>
            <w:r w:rsidRPr="00A92F31">
              <w:rPr>
                <w:rFonts w:ascii="宋体" w:hAnsi="宋体" w:cs="宋体" w:hint="eastAsia"/>
                <w:kern w:val="0"/>
                <w:sz w:val="24"/>
                <w:szCs w:val="24"/>
              </w:rPr>
              <w:t>采购人按照</w:t>
            </w:r>
            <w:r w:rsidR="00923925" w:rsidRPr="00A92F31">
              <w:rPr>
                <w:rFonts w:ascii="宋体" w:hAnsi="宋体" w:cs="宋体" w:hint="eastAsia"/>
                <w:kern w:val="0"/>
                <w:sz w:val="24"/>
                <w:szCs w:val="24"/>
              </w:rPr>
              <w:t>招标</w:t>
            </w:r>
            <w:r w:rsidRPr="00A92F31">
              <w:rPr>
                <w:rFonts w:ascii="宋体" w:hAnsi="宋体" w:cs="宋体" w:hint="eastAsia"/>
                <w:kern w:val="0"/>
                <w:sz w:val="24"/>
                <w:szCs w:val="24"/>
              </w:rPr>
              <w:t>文件规定的内容、技术要求、服务、安全标准组织以及投标承诺对</w:t>
            </w:r>
            <w:r w:rsidR="008A0837" w:rsidRPr="00A92F31">
              <w:rPr>
                <w:rFonts w:ascii="宋体" w:hAnsi="宋体" w:cs="宋体" w:hint="eastAsia"/>
                <w:kern w:val="0"/>
                <w:sz w:val="24"/>
                <w:szCs w:val="24"/>
              </w:rPr>
              <w:t>投标人</w:t>
            </w:r>
            <w:r w:rsidRPr="00A92F31">
              <w:rPr>
                <w:rFonts w:ascii="宋体" w:hAnsi="宋体" w:cs="宋体" w:hint="eastAsia"/>
                <w:kern w:val="0"/>
                <w:sz w:val="24"/>
                <w:szCs w:val="24"/>
              </w:rPr>
              <w:t>履约情况进行验收。服务质量符合国家以及行业相关标准。</w:t>
            </w:r>
          </w:p>
        </w:tc>
      </w:tr>
    </w:tbl>
    <w:p w:rsidR="00900611" w:rsidRPr="00A92F31" w:rsidRDefault="00900611" w:rsidP="00900611">
      <w:pPr>
        <w:widowControl/>
        <w:jc w:val="left"/>
        <w:rPr>
          <w:rFonts w:ascii="Calibri" w:hAnsi="Calibri"/>
          <w:szCs w:val="24"/>
        </w:rPr>
      </w:pPr>
      <w:r w:rsidRPr="00A92F31">
        <w:rPr>
          <w:rFonts w:ascii="宋体" w:hAnsi="宋体" w:cs="宋体" w:hint="eastAsia"/>
          <w:kern w:val="0"/>
          <w:sz w:val="24"/>
          <w:szCs w:val="24"/>
        </w:rPr>
        <w:t>8</w:t>
      </w:r>
      <w:r w:rsidRPr="00A92F31">
        <w:rPr>
          <w:rFonts w:ascii="宋体" w:hAnsi="宋体" w:cs="宋体"/>
          <w:kern w:val="0"/>
          <w:sz w:val="24"/>
          <w:szCs w:val="24"/>
        </w:rPr>
        <w:t xml:space="preserve">、支付方式数据表格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7"/>
        <w:gridCol w:w="1612"/>
        <w:gridCol w:w="7097"/>
      </w:tblGrid>
      <w:tr w:rsidR="00900611" w:rsidRPr="00A92F31" w:rsidTr="008A0837">
        <w:trPr>
          <w:trHeight w:val="408"/>
          <w:tblHeader/>
          <w:jc w:val="center"/>
        </w:trPr>
        <w:tc>
          <w:tcPr>
            <w:tcW w:w="537" w:type="pct"/>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t>支付期次</w:t>
            </w:r>
          </w:p>
        </w:tc>
        <w:tc>
          <w:tcPr>
            <w:tcW w:w="826" w:type="pct"/>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t>支付比例(%)</w:t>
            </w:r>
          </w:p>
        </w:tc>
        <w:tc>
          <w:tcPr>
            <w:tcW w:w="3637" w:type="pct"/>
            <w:shd w:val="clear" w:color="auto" w:fill="auto"/>
            <w:vAlign w:val="center"/>
          </w:tcPr>
          <w:p w:rsidR="00900611" w:rsidRPr="00A92F31" w:rsidRDefault="00900611" w:rsidP="00900611">
            <w:pPr>
              <w:widowControl/>
              <w:jc w:val="left"/>
              <w:rPr>
                <w:rFonts w:ascii="Calibri" w:hAnsi="Calibri"/>
                <w:szCs w:val="24"/>
              </w:rPr>
            </w:pPr>
            <w:r w:rsidRPr="00A92F31">
              <w:rPr>
                <w:rFonts w:ascii="宋体" w:hAnsi="宋体" w:cs="宋体"/>
                <w:kern w:val="0"/>
                <w:sz w:val="24"/>
                <w:szCs w:val="24"/>
              </w:rPr>
              <w:t>支付期次说明</w:t>
            </w:r>
          </w:p>
        </w:tc>
      </w:tr>
      <w:tr w:rsidR="00900611" w:rsidRPr="00A92F31" w:rsidTr="008A0837">
        <w:trPr>
          <w:jc w:val="center"/>
        </w:trPr>
        <w:tc>
          <w:tcPr>
            <w:tcW w:w="537" w:type="pct"/>
            <w:shd w:val="clear" w:color="auto" w:fill="auto"/>
            <w:vAlign w:val="center"/>
          </w:tcPr>
          <w:p w:rsidR="00900611" w:rsidRPr="00A92F31" w:rsidRDefault="00900611" w:rsidP="00900611">
            <w:pPr>
              <w:widowControl/>
              <w:spacing w:line="400" w:lineRule="exact"/>
              <w:jc w:val="center"/>
              <w:rPr>
                <w:rFonts w:ascii="宋体" w:hAnsi="宋体" w:cs="宋体"/>
                <w:kern w:val="0"/>
                <w:sz w:val="24"/>
                <w:szCs w:val="24"/>
              </w:rPr>
            </w:pPr>
            <w:r w:rsidRPr="00A92F31">
              <w:rPr>
                <w:rFonts w:ascii="宋体" w:hAnsi="宋体" w:cs="宋体" w:hint="eastAsia"/>
                <w:kern w:val="0"/>
                <w:sz w:val="24"/>
                <w:szCs w:val="24"/>
              </w:rPr>
              <w:t>1</w:t>
            </w:r>
          </w:p>
        </w:tc>
        <w:tc>
          <w:tcPr>
            <w:tcW w:w="826" w:type="pct"/>
            <w:shd w:val="clear" w:color="auto" w:fill="auto"/>
            <w:vAlign w:val="center"/>
          </w:tcPr>
          <w:p w:rsidR="00900611" w:rsidRPr="00A92F31" w:rsidRDefault="00900611" w:rsidP="00900611">
            <w:pPr>
              <w:widowControl/>
              <w:tabs>
                <w:tab w:val="center" w:pos="790"/>
              </w:tabs>
              <w:spacing w:line="400" w:lineRule="exact"/>
              <w:jc w:val="center"/>
              <w:rPr>
                <w:rFonts w:ascii="宋体" w:hAnsi="宋体" w:cs="宋体"/>
                <w:kern w:val="0"/>
                <w:sz w:val="24"/>
                <w:szCs w:val="24"/>
              </w:rPr>
            </w:pPr>
            <w:r w:rsidRPr="00A92F31">
              <w:rPr>
                <w:rFonts w:ascii="宋体" w:hAnsi="宋体" w:cs="宋体" w:hint="eastAsia"/>
                <w:kern w:val="0"/>
                <w:sz w:val="24"/>
                <w:szCs w:val="24"/>
              </w:rPr>
              <w:t>50</w:t>
            </w:r>
          </w:p>
        </w:tc>
        <w:tc>
          <w:tcPr>
            <w:tcW w:w="3637" w:type="pct"/>
            <w:shd w:val="clear" w:color="auto" w:fill="auto"/>
            <w:vAlign w:val="center"/>
          </w:tcPr>
          <w:p w:rsidR="00900611" w:rsidRPr="00A92F31" w:rsidRDefault="00900611" w:rsidP="00900611">
            <w:pPr>
              <w:widowControl/>
              <w:spacing w:line="400" w:lineRule="exact"/>
              <w:jc w:val="left"/>
              <w:rPr>
                <w:rFonts w:ascii="宋体" w:hAnsi="宋体" w:cs="宋体"/>
                <w:sz w:val="24"/>
                <w:szCs w:val="24"/>
              </w:rPr>
            </w:pPr>
            <w:r w:rsidRPr="00A92F31">
              <w:rPr>
                <w:rFonts w:ascii="宋体" w:hAnsi="宋体" w:cs="宋体" w:hint="eastAsia"/>
                <w:sz w:val="24"/>
                <w:szCs w:val="24"/>
              </w:rPr>
              <w:t>按实际工作量、采购量进行结算，款项半年结算一次。</w:t>
            </w:r>
          </w:p>
        </w:tc>
      </w:tr>
      <w:tr w:rsidR="00900611" w:rsidRPr="00A92F31" w:rsidTr="008A0837">
        <w:trPr>
          <w:jc w:val="center"/>
        </w:trPr>
        <w:tc>
          <w:tcPr>
            <w:tcW w:w="537" w:type="pct"/>
            <w:shd w:val="clear" w:color="auto" w:fill="auto"/>
            <w:vAlign w:val="center"/>
          </w:tcPr>
          <w:p w:rsidR="00900611" w:rsidRPr="00A92F31" w:rsidRDefault="00900611" w:rsidP="00900611">
            <w:pPr>
              <w:widowControl/>
              <w:spacing w:line="400" w:lineRule="exact"/>
              <w:jc w:val="center"/>
              <w:rPr>
                <w:rFonts w:ascii="宋体" w:hAnsi="宋体" w:cs="宋体"/>
                <w:kern w:val="0"/>
                <w:sz w:val="24"/>
                <w:szCs w:val="24"/>
              </w:rPr>
            </w:pPr>
            <w:r w:rsidRPr="00A92F31">
              <w:rPr>
                <w:rFonts w:ascii="宋体" w:hAnsi="宋体" w:cs="宋体" w:hint="eastAsia"/>
                <w:kern w:val="0"/>
                <w:sz w:val="24"/>
                <w:szCs w:val="24"/>
              </w:rPr>
              <w:t>2</w:t>
            </w:r>
          </w:p>
        </w:tc>
        <w:tc>
          <w:tcPr>
            <w:tcW w:w="826" w:type="pct"/>
            <w:shd w:val="clear" w:color="auto" w:fill="auto"/>
            <w:vAlign w:val="center"/>
          </w:tcPr>
          <w:p w:rsidR="00900611" w:rsidRPr="00A92F31" w:rsidRDefault="00900611" w:rsidP="00900611">
            <w:pPr>
              <w:widowControl/>
              <w:tabs>
                <w:tab w:val="center" w:pos="790"/>
              </w:tabs>
              <w:spacing w:line="400" w:lineRule="exact"/>
              <w:jc w:val="center"/>
              <w:rPr>
                <w:rFonts w:ascii="宋体" w:hAnsi="宋体" w:cs="宋体"/>
                <w:kern w:val="0"/>
                <w:sz w:val="24"/>
                <w:szCs w:val="24"/>
              </w:rPr>
            </w:pPr>
            <w:r w:rsidRPr="00A92F31">
              <w:rPr>
                <w:rFonts w:ascii="宋体" w:hAnsi="宋体" w:cs="宋体" w:hint="eastAsia"/>
                <w:kern w:val="0"/>
                <w:sz w:val="24"/>
                <w:szCs w:val="24"/>
              </w:rPr>
              <w:t>50</w:t>
            </w:r>
          </w:p>
        </w:tc>
        <w:tc>
          <w:tcPr>
            <w:tcW w:w="3637" w:type="pct"/>
            <w:shd w:val="clear" w:color="auto" w:fill="auto"/>
            <w:vAlign w:val="center"/>
          </w:tcPr>
          <w:p w:rsidR="00900611" w:rsidRPr="00A92F31" w:rsidRDefault="00900611" w:rsidP="00900611">
            <w:pPr>
              <w:widowControl/>
              <w:spacing w:line="400" w:lineRule="exact"/>
              <w:jc w:val="left"/>
              <w:rPr>
                <w:rFonts w:ascii="宋体" w:hAnsi="宋体" w:cs="宋体"/>
                <w:sz w:val="24"/>
                <w:szCs w:val="24"/>
              </w:rPr>
            </w:pPr>
            <w:r w:rsidRPr="00A92F31">
              <w:rPr>
                <w:rFonts w:ascii="宋体" w:hAnsi="宋体" w:cs="宋体" w:hint="eastAsia"/>
                <w:sz w:val="24"/>
                <w:szCs w:val="24"/>
              </w:rPr>
              <w:t>按实际工作量、采购量进行结算，款项半年结算一次。</w:t>
            </w:r>
          </w:p>
        </w:tc>
      </w:tr>
    </w:tbl>
    <w:p w:rsidR="00900611" w:rsidRPr="00A92F31" w:rsidRDefault="00900611" w:rsidP="00900611">
      <w:pPr>
        <w:widowControl/>
        <w:spacing w:line="480" w:lineRule="atLeast"/>
        <w:ind w:firstLineChars="200" w:firstLine="482"/>
        <w:jc w:val="left"/>
        <w:rPr>
          <w:rFonts w:ascii="宋体" w:hAnsi="宋体" w:cs="宋体"/>
          <w:b/>
          <w:bCs/>
          <w:kern w:val="0"/>
          <w:sz w:val="24"/>
          <w:szCs w:val="24"/>
        </w:rPr>
      </w:pPr>
      <w:r w:rsidRPr="00A92F31">
        <w:rPr>
          <w:rFonts w:ascii="宋体" w:hAnsi="宋体" w:cs="宋体" w:hint="eastAsia"/>
          <w:b/>
          <w:bCs/>
          <w:kern w:val="0"/>
          <w:sz w:val="24"/>
          <w:szCs w:val="24"/>
        </w:rPr>
        <w:t>9、考核奖惩办法</w:t>
      </w:r>
    </w:p>
    <w:p w:rsidR="00900611" w:rsidRPr="00A92F31" w:rsidRDefault="0090061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9.1 采购人根据</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承包任务，对</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每次消</w:t>
      </w:r>
      <w:proofErr w:type="gramStart"/>
      <w:r w:rsidRPr="00A92F31">
        <w:rPr>
          <w:rFonts w:ascii="宋体" w:hAnsi="宋体" w:cs="宋体" w:hint="eastAsia"/>
          <w:kern w:val="0"/>
          <w:sz w:val="24"/>
          <w:szCs w:val="24"/>
        </w:rPr>
        <w:t>杀实施</w:t>
      </w:r>
      <w:proofErr w:type="gramEnd"/>
      <w:r w:rsidRPr="00A92F31">
        <w:rPr>
          <w:rFonts w:ascii="宋体" w:hAnsi="宋体" w:cs="宋体" w:hint="eastAsia"/>
          <w:kern w:val="0"/>
          <w:sz w:val="24"/>
          <w:szCs w:val="24"/>
        </w:rPr>
        <w:t>过程及消</w:t>
      </w:r>
      <w:proofErr w:type="gramStart"/>
      <w:r w:rsidRPr="00A92F31">
        <w:rPr>
          <w:rFonts w:ascii="宋体" w:hAnsi="宋体" w:cs="宋体" w:hint="eastAsia"/>
          <w:kern w:val="0"/>
          <w:sz w:val="24"/>
          <w:szCs w:val="24"/>
        </w:rPr>
        <w:t>杀结果</w:t>
      </w:r>
      <w:proofErr w:type="gramEnd"/>
      <w:r w:rsidRPr="00A92F31">
        <w:rPr>
          <w:rFonts w:ascii="宋体" w:hAnsi="宋体" w:cs="宋体" w:hint="eastAsia"/>
          <w:kern w:val="0"/>
          <w:sz w:val="24"/>
          <w:szCs w:val="24"/>
        </w:rPr>
        <w:t>进行检查、监督。在检查监督过程中，采购人如果发现</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消杀工作组织不力，工人无培训证上岗、操作不规范、质量不合格、结果不达标，采购人可提出警告和整改建议，</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要限期改正，否则，采购人可根据实际情况，有权终止合同或扣除</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当次该项该社区的消杀服务费。</w:t>
      </w:r>
    </w:p>
    <w:p w:rsidR="00900611" w:rsidRPr="00A92F31" w:rsidRDefault="0090061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9.2 每次消</w:t>
      </w:r>
      <w:proofErr w:type="gramStart"/>
      <w:r w:rsidRPr="00A92F31">
        <w:rPr>
          <w:rFonts w:ascii="宋体" w:hAnsi="宋体" w:cs="宋体" w:hint="eastAsia"/>
          <w:kern w:val="0"/>
          <w:sz w:val="24"/>
          <w:szCs w:val="24"/>
        </w:rPr>
        <w:t>杀结束</w:t>
      </w:r>
      <w:proofErr w:type="gramEnd"/>
      <w:r w:rsidRPr="00A92F31">
        <w:rPr>
          <w:rFonts w:ascii="宋体" w:hAnsi="宋体" w:cs="宋体" w:hint="eastAsia"/>
          <w:kern w:val="0"/>
          <w:sz w:val="24"/>
          <w:szCs w:val="24"/>
        </w:rPr>
        <w:t>后，采购人可在本周内组织考核，每年的第四季度进行综合考评：</w:t>
      </w:r>
    </w:p>
    <w:p w:rsidR="00900611" w:rsidRPr="00A92F31" w:rsidRDefault="0090061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 xml:space="preserve">（1）每次检查通过合同规定标准 1 </w:t>
      </w:r>
      <w:proofErr w:type="gramStart"/>
      <w:r w:rsidRPr="00A92F31">
        <w:rPr>
          <w:rFonts w:ascii="宋体" w:hAnsi="宋体" w:cs="宋体" w:hint="eastAsia"/>
          <w:kern w:val="0"/>
          <w:sz w:val="24"/>
          <w:szCs w:val="24"/>
        </w:rPr>
        <w:t>倍</w:t>
      </w:r>
      <w:proofErr w:type="gramEnd"/>
      <w:r w:rsidRPr="00A92F31">
        <w:rPr>
          <w:rFonts w:ascii="宋体" w:hAnsi="宋体" w:cs="宋体" w:hint="eastAsia"/>
          <w:kern w:val="0"/>
          <w:sz w:val="24"/>
          <w:szCs w:val="24"/>
        </w:rPr>
        <w:t>以内的，要扣除当次该社区该项服务费 50%：</w:t>
      </w:r>
    </w:p>
    <w:p w:rsidR="00900611" w:rsidRPr="00A92F31" w:rsidRDefault="0090061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 xml:space="preserve">（2）超过合同内规定标准 2 </w:t>
      </w:r>
      <w:proofErr w:type="gramStart"/>
      <w:r w:rsidRPr="00A92F31">
        <w:rPr>
          <w:rFonts w:ascii="宋体" w:hAnsi="宋体" w:cs="宋体" w:hint="eastAsia"/>
          <w:kern w:val="0"/>
          <w:sz w:val="24"/>
          <w:szCs w:val="24"/>
        </w:rPr>
        <w:t>倍</w:t>
      </w:r>
      <w:proofErr w:type="gramEnd"/>
      <w:r w:rsidRPr="00A92F31">
        <w:rPr>
          <w:rFonts w:ascii="宋体" w:hAnsi="宋体" w:cs="宋体" w:hint="eastAsia"/>
          <w:kern w:val="0"/>
          <w:sz w:val="24"/>
          <w:szCs w:val="24"/>
        </w:rPr>
        <w:t>以上的，要扣除当次该社区该项目服务费 100%。</w:t>
      </w:r>
    </w:p>
    <w:p w:rsidR="00593831" w:rsidRPr="00A92F31" w:rsidRDefault="0090061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9.3 发现以下情况，采购人根据实际情况有权终止合同：一年内被通报三次以上；擅自截留药品并销售或挪作他用；弄虚作假，未如实上</w:t>
      </w:r>
      <w:proofErr w:type="gramStart"/>
      <w:r w:rsidRPr="00A92F31">
        <w:rPr>
          <w:rFonts w:ascii="宋体" w:hAnsi="宋体" w:cs="宋体" w:hint="eastAsia"/>
          <w:kern w:val="0"/>
          <w:sz w:val="24"/>
          <w:szCs w:val="24"/>
        </w:rPr>
        <w:t>报消杀完成</w:t>
      </w:r>
      <w:proofErr w:type="gramEnd"/>
      <w:r w:rsidRPr="00A92F31">
        <w:rPr>
          <w:rFonts w:ascii="宋体" w:hAnsi="宋体" w:cs="宋体" w:hint="eastAsia"/>
          <w:kern w:val="0"/>
          <w:sz w:val="24"/>
          <w:szCs w:val="24"/>
        </w:rPr>
        <w:t>情况。</w:t>
      </w:r>
    </w:p>
    <w:p w:rsidR="00593831" w:rsidRPr="00A92F31" w:rsidRDefault="0059383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9.4若接到居民投诉或者12345投诉“除四害”消</w:t>
      </w:r>
      <w:proofErr w:type="gramStart"/>
      <w:r w:rsidRPr="00A92F31">
        <w:rPr>
          <w:rFonts w:ascii="宋体" w:hAnsi="宋体" w:cs="宋体" w:hint="eastAsia"/>
          <w:kern w:val="0"/>
          <w:sz w:val="24"/>
          <w:szCs w:val="24"/>
        </w:rPr>
        <w:t>杀结果</w:t>
      </w:r>
      <w:proofErr w:type="gramEnd"/>
      <w:r w:rsidRPr="00A92F31">
        <w:rPr>
          <w:rFonts w:ascii="宋体" w:hAnsi="宋体" w:cs="宋体" w:hint="eastAsia"/>
          <w:kern w:val="0"/>
          <w:sz w:val="24"/>
          <w:szCs w:val="24"/>
        </w:rPr>
        <w:t>不理想，</w:t>
      </w:r>
      <w:r w:rsidR="007302F6" w:rsidRPr="00A92F31">
        <w:rPr>
          <w:rFonts w:ascii="宋体" w:hAnsi="宋体" w:cs="宋体" w:hint="eastAsia"/>
          <w:kern w:val="0"/>
          <w:sz w:val="24"/>
          <w:szCs w:val="24"/>
        </w:rPr>
        <w:t>中标</w:t>
      </w:r>
      <w:r w:rsidRPr="00A92F31">
        <w:rPr>
          <w:rFonts w:ascii="宋体" w:hAnsi="宋体" w:cs="宋体" w:hint="eastAsia"/>
          <w:kern w:val="0"/>
          <w:sz w:val="24"/>
          <w:szCs w:val="24"/>
        </w:rPr>
        <w:t>人须无条件前往现场进行整改。</w:t>
      </w:r>
    </w:p>
    <w:p w:rsidR="00900611" w:rsidRPr="00A92F31" w:rsidRDefault="00593831" w:rsidP="00900611">
      <w:pPr>
        <w:widowControl/>
        <w:spacing w:line="480" w:lineRule="atLeast"/>
        <w:ind w:firstLineChars="200" w:firstLine="480"/>
        <w:jc w:val="left"/>
        <w:rPr>
          <w:rFonts w:ascii="宋体" w:hAnsi="宋体" w:cs="宋体"/>
          <w:kern w:val="0"/>
          <w:sz w:val="24"/>
          <w:szCs w:val="24"/>
        </w:rPr>
      </w:pPr>
      <w:r w:rsidRPr="00A92F31">
        <w:rPr>
          <w:rFonts w:ascii="宋体" w:hAnsi="宋体" w:cs="宋体" w:hint="eastAsia"/>
          <w:kern w:val="0"/>
          <w:sz w:val="24"/>
          <w:szCs w:val="24"/>
        </w:rPr>
        <w:t>9.5</w:t>
      </w:r>
      <w:proofErr w:type="gramStart"/>
      <w:r w:rsidRPr="00A92F31">
        <w:rPr>
          <w:rFonts w:ascii="宋体" w:hAnsi="宋体" w:cs="宋体" w:hint="eastAsia"/>
          <w:kern w:val="0"/>
          <w:sz w:val="24"/>
          <w:szCs w:val="24"/>
        </w:rPr>
        <w:t>疾控中心</w:t>
      </w:r>
      <w:proofErr w:type="gramEnd"/>
      <w:r w:rsidRPr="00A92F31">
        <w:rPr>
          <w:rFonts w:ascii="宋体" w:hAnsi="宋体" w:cs="宋体" w:hint="eastAsia"/>
          <w:kern w:val="0"/>
          <w:sz w:val="24"/>
          <w:szCs w:val="24"/>
        </w:rPr>
        <w:t>或卫</w:t>
      </w:r>
      <w:proofErr w:type="gramStart"/>
      <w:r w:rsidRPr="00A92F31">
        <w:rPr>
          <w:rFonts w:ascii="宋体" w:hAnsi="宋体" w:cs="宋体" w:hint="eastAsia"/>
          <w:kern w:val="0"/>
          <w:sz w:val="24"/>
          <w:szCs w:val="24"/>
        </w:rPr>
        <w:t>健部门</w:t>
      </w:r>
      <w:proofErr w:type="gramEnd"/>
      <w:r w:rsidRPr="00A92F31">
        <w:rPr>
          <w:rFonts w:ascii="宋体" w:hAnsi="宋体" w:cs="宋体" w:hint="eastAsia"/>
          <w:kern w:val="0"/>
          <w:sz w:val="24"/>
          <w:szCs w:val="24"/>
        </w:rPr>
        <w:t>将不定期开展“除四害”消</w:t>
      </w:r>
      <w:proofErr w:type="gramStart"/>
      <w:r w:rsidRPr="00A92F31">
        <w:rPr>
          <w:rFonts w:ascii="宋体" w:hAnsi="宋体" w:cs="宋体" w:hint="eastAsia"/>
          <w:kern w:val="0"/>
          <w:sz w:val="24"/>
          <w:szCs w:val="24"/>
        </w:rPr>
        <w:t>杀结果</w:t>
      </w:r>
      <w:proofErr w:type="gramEnd"/>
      <w:r w:rsidRPr="00A92F31">
        <w:rPr>
          <w:rFonts w:ascii="宋体" w:hAnsi="宋体" w:cs="宋体" w:hint="eastAsia"/>
          <w:kern w:val="0"/>
          <w:sz w:val="24"/>
          <w:szCs w:val="24"/>
        </w:rPr>
        <w:t>检查，</w:t>
      </w:r>
      <w:proofErr w:type="gramStart"/>
      <w:r w:rsidRPr="00A92F31">
        <w:rPr>
          <w:rFonts w:ascii="宋体" w:hAnsi="宋体" w:cs="宋体" w:hint="eastAsia"/>
          <w:kern w:val="0"/>
          <w:sz w:val="24"/>
          <w:szCs w:val="24"/>
        </w:rPr>
        <w:t>若检查</w:t>
      </w:r>
      <w:proofErr w:type="gramEnd"/>
      <w:r w:rsidRPr="00A92F31">
        <w:rPr>
          <w:rFonts w:ascii="宋体" w:hAnsi="宋体" w:cs="宋体" w:hint="eastAsia"/>
          <w:kern w:val="0"/>
          <w:sz w:val="24"/>
          <w:szCs w:val="24"/>
        </w:rPr>
        <w:t>结果存在不合格（例如：成蚊密度高、阳性容器多等）</w:t>
      </w:r>
      <w:r w:rsidR="00BA6503" w:rsidRPr="00A92F31">
        <w:rPr>
          <w:rFonts w:ascii="宋体" w:hAnsi="宋体" w:cs="宋体" w:hint="eastAsia"/>
          <w:kern w:val="0"/>
          <w:sz w:val="24"/>
          <w:szCs w:val="24"/>
        </w:rPr>
        <w:t>，</w:t>
      </w:r>
      <w:r w:rsidR="007302F6" w:rsidRPr="00A92F31">
        <w:rPr>
          <w:rFonts w:ascii="宋体" w:hAnsi="宋体" w:cs="宋体" w:hint="eastAsia"/>
          <w:kern w:val="0"/>
          <w:sz w:val="24"/>
          <w:szCs w:val="24"/>
        </w:rPr>
        <w:t>中标</w:t>
      </w:r>
      <w:r w:rsidR="00BA6503" w:rsidRPr="00A92F31">
        <w:rPr>
          <w:rFonts w:ascii="宋体" w:hAnsi="宋体" w:cs="宋体" w:hint="eastAsia"/>
          <w:kern w:val="0"/>
          <w:sz w:val="24"/>
          <w:szCs w:val="24"/>
        </w:rPr>
        <w:t>人须无条件进行整改直至检查结果合格。</w:t>
      </w:r>
    </w:p>
    <w:p w:rsidR="00900611" w:rsidRPr="00A92F31" w:rsidRDefault="00900611" w:rsidP="00900611">
      <w:pPr>
        <w:widowControl/>
        <w:spacing w:line="480" w:lineRule="atLeast"/>
        <w:ind w:firstLineChars="200" w:firstLine="482"/>
        <w:jc w:val="left"/>
        <w:rPr>
          <w:rFonts w:ascii="宋体" w:hAnsi="宋体" w:cs="宋体"/>
          <w:b/>
          <w:bCs/>
          <w:kern w:val="0"/>
          <w:sz w:val="24"/>
          <w:szCs w:val="24"/>
        </w:rPr>
      </w:pPr>
      <w:r w:rsidRPr="00A92F31">
        <w:rPr>
          <w:rFonts w:ascii="宋体" w:hAnsi="宋体" w:cs="宋体" w:hint="eastAsia"/>
          <w:b/>
          <w:bCs/>
          <w:kern w:val="0"/>
          <w:sz w:val="24"/>
          <w:szCs w:val="24"/>
        </w:rPr>
        <w:t>10、违约责任</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10.1 因中标</w:t>
      </w:r>
      <w:proofErr w:type="gramStart"/>
      <w:r w:rsidRPr="00A92F31">
        <w:rPr>
          <w:rFonts w:ascii="宋体" w:hAnsi="宋体" w:cs="宋体" w:hint="eastAsia"/>
          <w:kern w:val="0"/>
          <w:sz w:val="24"/>
          <w:szCs w:val="24"/>
        </w:rPr>
        <w:t>人原因</w:t>
      </w:r>
      <w:proofErr w:type="gramEnd"/>
      <w:r w:rsidRPr="00A92F31">
        <w:rPr>
          <w:rFonts w:ascii="宋体" w:hAnsi="宋体" w:cs="宋体" w:hint="eastAsia"/>
          <w:kern w:val="0"/>
          <w:sz w:val="24"/>
          <w:szCs w:val="24"/>
        </w:rPr>
        <w:t>造成合同无法按时签订或者签订合同后不履行其投标承诺或者其他由于中标人自身原因造成无法履行合同的，均视为中标人违约，投标保证金或履约保证金</w:t>
      </w:r>
      <w:r w:rsidR="007302F6" w:rsidRPr="00A92F31">
        <w:rPr>
          <w:rFonts w:ascii="宋体" w:hAnsi="宋体" w:cs="宋体" w:hint="eastAsia"/>
          <w:kern w:val="0"/>
          <w:sz w:val="24"/>
          <w:szCs w:val="24"/>
        </w:rPr>
        <w:t>（若有）</w:t>
      </w:r>
      <w:r w:rsidRPr="00A92F31">
        <w:rPr>
          <w:rFonts w:ascii="宋体" w:hAnsi="宋体" w:cs="宋体" w:hint="eastAsia"/>
          <w:kern w:val="0"/>
          <w:sz w:val="24"/>
          <w:szCs w:val="24"/>
        </w:rPr>
        <w:t>不予退还，如果已经签订合同的则合同自动解除，且</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还要承担相应的法律责任。给采购人造成损失的，还需另外支付相应赔偿。</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10.2 因</w:t>
      </w:r>
      <w:r w:rsidR="008A0837" w:rsidRPr="00A92F31">
        <w:rPr>
          <w:rFonts w:ascii="宋体" w:hAnsi="宋体" w:cs="宋体" w:hint="eastAsia"/>
          <w:kern w:val="0"/>
          <w:sz w:val="24"/>
          <w:szCs w:val="24"/>
        </w:rPr>
        <w:t>中标</w:t>
      </w:r>
      <w:proofErr w:type="gramStart"/>
      <w:r w:rsidR="008A0837" w:rsidRPr="00A92F31">
        <w:rPr>
          <w:rFonts w:ascii="宋体" w:hAnsi="宋体" w:cs="宋体" w:hint="eastAsia"/>
          <w:kern w:val="0"/>
          <w:sz w:val="24"/>
          <w:szCs w:val="24"/>
        </w:rPr>
        <w:t>人</w:t>
      </w:r>
      <w:r w:rsidRPr="00A92F31">
        <w:rPr>
          <w:rFonts w:ascii="宋体" w:hAnsi="宋体" w:cs="宋体" w:hint="eastAsia"/>
          <w:kern w:val="0"/>
          <w:sz w:val="24"/>
          <w:szCs w:val="24"/>
        </w:rPr>
        <w:t>原因</w:t>
      </w:r>
      <w:proofErr w:type="gramEnd"/>
      <w:r w:rsidRPr="00A92F31">
        <w:rPr>
          <w:rFonts w:ascii="宋体" w:hAnsi="宋体" w:cs="宋体" w:hint="eastAsia"/>
          <w:kern w:val="0"/>
          <w:sz w:val="24"/>
          <w:szCs w:val="24"/>
        </w:rPr>
        <w:t>发生重大质量事故除依约承担赔偿责任外，还将按有关质量管理规定执行。同时，采购人有权保留更换</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的权利，并报相关行政主管部门处罚。</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10.3 若发生死亡安全事故，除按国家有关安全管理规定及采购人有关安全管理办法执行</w:t>
      </w:r>
      <w:r w:rsidRPr="00A92F31">
        <w:rPr>
          <w:rFonts w:ascii="宋体" w:hAnsi="宋体" w:cs="宋体" w:hint="eastAsia"/>
          <w:kern w:val="0"/>
          <w:sz w:val="24"/>
          <w:szCs w:val="24"/>
        </w:rPr>
        <w:lastRenderedPageBreak/>
        <w:t>外并报相关行政主管部门处罚：发生重大安全事故或转大安全事故，除按国家有关安全管理规定及采购人有关安全管理办法执行外，采购人有权终止合同，给采购人造成的损失，还应承担赔偿责任。</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10.4在明确违约责任后，</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应在接到书面通知书起七天内支付违约金、赔偿金等，</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不及时支付，采购人可从</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货款中直接扣除。</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10.5 如果</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未能按合同规定的时间按时足额完成服务的（不可抗力除外），在</w:t>
      </w:r>
      <w:r w:rsidR="008A0837" w:rsidRPr="00A92F31">
        <w:rPr>
          <w:rFonts w:ascii="宋体" w:hAnsi="宋体" w:cs="宋体" w:hint="eastAsia"/>
          <w:kern w:val="0"/>
          <w:sz w:val="24"/>
          <w:szCs w:val="24"/>
        </w:rPr>
        <w:t>中标人</w:t>
      </w:r>
      <w:r w:rsidRPr="00A92F31">
        <w:rPr>
          <w:rFonts w:ascii="宋体" w:hAnsi="宋体" w:cs="宋体" w:hint="eastAsia"/>
          <w:kern w:val="0"/>
          <w:sz w:val="24"/>
          <w:szCs w:val="24"/>
        </w:rPr>
        <w:t>同意支付延期违约金的条件下，采购人有权选择同意延长完工期，采购人延长完工期的，延期的时间由双方另行确定。延期违约金的支付采购人有权从未付的合同款中扣除，延期违约金为人民币叁千元/天。</w:t>
      </w:r>
    </w:p>
    <w:p w:rsidR="00900611" w:rsidRPr="00A92F31" w:rsidRDefault="00900611" w:rsidP="00900611">
      <w:pPr>
        <w:spacing w:line="500" w:lineRule="exact"/>
        <w:ind w:firstLineChars="200" w:firstLine="480"/>
        <w:rPr>
          <w:rFonts w:ascii="宋体" w:hAnsi="宋体" w:cs="宋体"/>
          <w:kern w:val="0"/>
          <w:sz w:val="24"/>
          <w:szCs w:val="24"/>
        </w:rPr>
      </w:pPr>
      <w:r w:rsidRPr="00A92F31">
        <w:rPr>
          <w:rFonts w:ascii="宋体" w:hAnsi="宋体" w:cs="宋体" w:hint="eastAsia"/>
          <w:kern w:val="0"/>
          <w:sz w:val="24"/>
          <w:szCs w:val="24"/>
        </w:rPr>
        <w:t>10.6 如果中标人未能按照合同规定的时间或双方另行确定的延期完工期按时完成的（不可抗力因素外)，延期违约金为人民币叁千元/天。逾期违约金的支付采购人有权从未付的合同款中予以扣除。若中标人逾期达 30 天（含 30 天）以上的，采购人有权单方解除本合同，中标人仍应按上述约定支付延期违约金。若因此给采购人造成损失的，还应赔偿采购人所受的损失。</w:t>
      </w:r>
    </w:p>
    <w:p w:rsidR="00900611" w:rsidRPr="00A92F31" w:rsidRDefault="00900611" w:rsidP="00900611">
      <w:pPr>
        <w:spacing w:line="500" w:lineRule="exact"/>
        <w:ind w:firstLineChars="200" w:firstLine="480"/>
        <w:rPr>
          <w:rFonts w:ascii="宋体" w:hAnsi="宋体" w:cs="宋体"/>
          <w:sz w:val="24"/>
          <w:szCs w:val="24"/>
        </w:rPr>
      </w:pPr>
      <w:r w:rsidRPr="00A92F31">
        <w:rPr>
          <w:rFonts w:ascii="宋体" w:hAnsi="宋体" w:cs="宋体" w:hint="eastAsia"/>
          <w:sz w:val="24"/>
          <w:szCs w:val="24"/>
        </w:rPr>
        <w:t>11、知识产权</w:t>
      </w:r>
    </w:p>
    <w:p w:rsidR="00900611" w:rsidRPr="00A92F31" w:rsidRDefault="008A0837" w:rsidP="00900611">
      <w:pPr>
        <w:spacing w:line="500" w:lineRule="exact"/>
        <w:ind w:firstLineChars="200" w:firstLine="480"/>
        <w:rPr>
          <w:rFonts w:ascii="宋体" w:hAnsi="宋体" w:cs="宋体"/>
          <w:sz w:val="24"/>
          <w:szCs w:val="24"/>
        </w:rPr>
      </w:pPr>
      <w:r w:rsidRPr="00A92F31">
        <w:rPr>
          <w:rFonts w:ascii="宋体" w:hAnsi="宋体" w:cs="宋体" w:hint="eastAsia"/>
          <w:sz w:val="24"/>
          <w:szCs w:val="24"/>
        </w:rPr>
        <w:t>投标人</w:t>
      </w:r>
      <w:proofErr w:type="gramStart"/>
      <w:r w:rsidR="00900611" w:rsidRPr="00A92F31">
        <w:rPr>
          <w:rFonts w:ascii="宋体" w:hAnsi="宋体" w:cs="宋体" w:hint="eastAsia"/>
          <w:sz w:val="24"/>
          <w:szCs w:val="24"/>
        </w:rPr>
        <w:t>须保障</w:t>
      </w:r>
      <w:proofErr w:type="gramEnd"/>
      <w:r w:rsidR="00900611" w:rsidRPr="00A92F31">
        <w:rPr>
          <w:rFonts w:ascii="宋体" w:hAnsi="宋体" w:cs="宋体" w:hint="eastAsia"/>
          <w:sz w:val="24"/>
          <w:szCs w:val="24"/>
        </w:rPr>
        <w:t>采购人在服务期间不受到第三方关于侵犯专 利权、商标权或工业设 计权等知识产权的指控。如果任何第三方提出侵权指控与采购人无关，</w:t>
      </w:r>
      <w:r w:rsidRPr="00A92F31">
        <w:rPr>
          <w:rFonts w:ascii="宋体" w:hAnsi="宋体" w:cs="宋体" w:hint="eastAsia"/>
          <w:sz w:val="24"/>
          <w:szCs w:val="24"/>
        </w:rPr>
        <w:t>投标人</w:t>
      </w:r>
      <w:r w:rsidR="00900611" w:rsidRPr="00A92F31">
        <w:rPr>
          <w:rFonts w:ascii="宋体" w:hAnsi="宋体" w:cs="宋体" w:hint="eastAsia"/>
          <w:sz w:val="24"/>
          <w:szCs w:val="24"/>
        </w:rPr>
        <w:t>须与第三方交涉并承担可能发生的责任与一切费用。如采购人因此而遭致损失的，</w:t>
      </w:r>
      <w:r w:rsidRPr="00A92F31">
        <w:rPr>
          <w:rFonts w:ascii="宋体" w:hAnsi="宋体" w:cs="宋体" w:hint="eastAsia"/>
          <w:sz w:val="24"/>
          <w:szCs w:val="24"/>
        </w:rPr>
        <w:t>投标人</w:t>
      </w:r>
      <w:r w:rsidR="00900611" w:rsidRPr="00A92F31">
        <w:rPr>
          <w:rFonts w:ascii="宋体" w:hAnsi="宋体" w:cs="宋体" w:hint="eastAsia"/>
          <w:sz w:val="24"/>
          <w:szCs w:val="24"/>
        </w:rPr>
        <w:t>应赔偿该损失。</w:t>
      </w:r>
    </w:p>
    <w:p w:rsidR="00900611" w:rsidRPr="00A92F31" w:rsidRDefault="00900611" w:rsidP="00900611">
      <w:pPr>
        <w:spacing w:line="500" w:lineRule="exact"/>
        <w:ind w:firstLineChars="200" w:firstLine="480"/>
        <w:rPr>
          <w:rFonts w:ascii="宋体" w:hAnsi="宋体" w:cs="宋体"/>
          <w:sz w:val="24"/>
          <w:szCs w:val="24"/>
        </w:rPr>
      </w:pPr>
      <w:r w:rsidRPr="00A92F31">
        <w:rPr>
          <w:rFonts w:ascii="宋体" w:hAnsi="宋体" w:cs="宋体" w:hint="eastAsia"/>
          <w:sz w:val="24"/>
          <w:szCs w:val="24"/>
        </w:rPr>
        <w:t>12、仲裁、诉讼条款</w:t>
      </w:r>
    </w:p>
    <w:p w:rsidR="00900611" w:rsidRPr="00A92F31" w:rsidRDefault="00900611" w:rsidP="00900611">
      <w:pPr>
        <w:spacing w:line="500" w:lineRule="exact"/>
        <w:ind w:firstLineChars="200" w:firstLine="480"/>
        <w:rPr>
          <w:rFonts w:ascii="Calibri" w:hAnsi="Calibri"/>
          <w:szCs w:val="24"/>
        </w:rPr>
      </w:pPr>
      <w:r w:rsidRPr="00A92F31">
        <w:rPr>
          <w:rFonts w:ascii="宋体" w:hAnsi="宋体" w:cs="宋体" w:hint="eastAsia"/>
          <w:sz w:val="24"/>
          <w:szCs w:val="24"/>
        </w:rPr>
        <w:t>因采购或与采购合同有关的一切事项发生争议，由采购人和中标人双方友好协商解决。协商不成的，任何一方均可选择向采购人所在地的人民法院提起诉讼。</w:t>
      </w:r>
    </w:p>
    <w:p w:rsidR="003A5248" w:rsidRPr="00A92F31" w:rsidRDefault="00E653F0" w:rsidP="00FB0E2F">
      <w:pPr>
        <w:widowControl/>
        <w:spacing w:line="460" w:lineRule="exact"/>
        <w:rPr>
          <w:rFonts w:asciiTheme="minorEastAsia" w:eastAsiaTheme="minorEastAsia" w:hAnsiTheme="minorEastAsia" w:cs="宋体"/>
          <w:b/>
          <w:bCs/>
          <w:sz w:val="24"/>
          <w:szCs w:val="24"/>
        </w:rPr>
      </w:pPr>
      <w:r w:rsidRPr="00A92F31">
        <w:rPr>
          <w:rFonts w:asciiTheme="minorEastAsia" w:eastAsiaTheme="minorEastAsia" w:hAnsiTheme="minorEastAsia" w:cs="宋体" w:hint="eastAsia"/>
          <w:b/>
          <w:bCs/>
          <w:sz w:val="24"/>
          <w:szCs w:val="24"/>
        </w:rPr>
        <w:t>四、其他要求</w:t>
      </w:r>
    </w:p>
    <w:p w:rsidR="003A5248" w:rsidRPr="00A92F31" w:rsidRDefault="00E653F0">
      <w:pPr>
        <w:spacing w:line="460" w:lineRule="exact"/>
        <w:ind w:firstLineChars="200" w:firstLine="480"/>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1、本项目不允许中标人以任何名义和理由进行转包，如有发现，视为中标人违约，如对采购人造成损失的，采购人有权要求中标人给予相应赔偿。</w:t>
      </w:r>
    </w:p>
    <w:p w:rsidR="003A5248" w:rsidRPr="00A92F31" w:rsidRDefault="00E653F0">
      <w:pPr>
        <w:widowControl/>
        <w:spacing w:line="460" w:lineRule="exact"/>
        <w:ind w:firstLineChars="200" w:firstLine="480"/>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t>2、本招标文件未明确的其它约定事项或条款，待采购人与中标人签订合同时，由双方另行协商订立。</w:t>
      </w:r>
    </w:p>
    <w:p w:rsidR="003A5248" w:rsidRPr="00A92F31" w:rsidRDefault="00E653F0">
      <w:pPr>
        <w:widowControl/>
        <w:jc w:val="left"/>
        <w:rPr>
          <w:rFonts w:asciiTheme="minorEastAsia" w:eastAsiaTheme="minorEastAsia" w:hAnsiTheme="minorEastAsia" w:cs="宋体"/>
          <w:b/>
          <w:sz w:val="32"/>
          <w:szCs w:val="32"/>
        </w:rPr>
      </w:pPr>
      <w:r w:rsidRPr="00A92F31">
        <w:rPr>
          <w:rFonts w:asciiTheme="minorEastAsia" w:eastAsiaTheme="minorEastAsia" w:hAnsiTheme="minorEastAsia" w:cs="宋体"/>
          <w:b/>
          <w:sz w:val="32"/>
          <w:szCs w:val="32"/>
        </w:rPr>
        <w:br w:type="page"/>
      </w:r>
    </w:p>
    <w:p w:rsidR="003A5248" w:rsidRPr="00A92F31" w:rsidRDefault="00E653F0">
      <w:pPr>
        <w:spacing w:line="360" w:lineRule="auto"/>
        <w:ind w:firstLine="420"/>
        <w:jc w:val="center"/>
        <w:outlineLvl w:val="0"/>
        <w:rPr>
          <w:rFonts w:asciiTheme="minorEastAsia" w:eastAsiaTheme="minorEastAsia" w:hAnsiTheme="minorEastAsia" w:cs="宋体"/>
          <w:b/>
          <w:sz w:val="28"/>
          <w:szCs w:val="28"/>
        </w:rPr>
      </w:pPr>
      <w:bookmarkStart w:id="65" w:name="_Toc195709380"/>
      <w:r w:rsidRPr="00A92F31">
        <w:rPr>
          <w:rFonts w:asciiTheme="minorEastAsia" w:eastAsiaTheme="minorEastAsia" w:hAnsiTheme="minorEastAsia" w:cs="宋体" w:hint="eastAsia"/>
          <w:b/>
          <w:sz w:val="32"/>
          <w:szCs w:val="32"/>
        </w:rPr>
        <w:lastRenderedPageBreak/>
        <w:t>第四章  政府采购合同（参考文本）</w:t>
      </w:r>
      <w:bookmarkEnd w:id="63"/>
      <w:bookmarkEnd w:id="64"/>
      <w:bookmarkEnd w:id="65"/>
    </w:p>
    <w:p w:rsidR="003A5248" w:rsidRPr="00A92F31" w:rsidRDefault="00E653F0">
      <w:pPr>
        <w:widowControl/>
        <w:jc w:val="center"/>
        <w:rPr>
          <w:rFonts w:asciiTheme="minorEastAsia" w:eastAsiaTheme="minorEastAsia" w:hAnsiTheme="minorEastAsia"/>
          <w:kern w:val="0"/>
          <w:sz w:val="16"/>
        </w:rPr>
      </w:pPr>
      <w:r w:rsidRPr="00A92F31">
        <w:rPr>
          <w:rFonts w:asciiTheme="minorEastAsia" w:eastAsiaTheme="minorEastAsia" w:hAnsiTheme="minorEastAsia"/>
          <w:b/>
          <w:kern w:val="0"/>
          <w:sz w:val="28"/>
        </w:rPr>
        <w:t>福建省政府采购合同（服务类）</w:t>
      </w:r>
    </w:p>
    <w:p w:rsidR="003A5248" w:rsidRPr="00A92F31" w:rsidRDefault="00E653F0">
      <w:pPr>
        <w:widowControl/>
        <w:jc w:val="center"/>
        <w:rPr>
          <w:rFonts w:asciiTheme="minorEastAsia" w:eastAsiaTheme="minorEastAsia" w:hAnsiTheme="minorEastAsia"/>
          <w:kern w:val="0"/>
          <w:sz w:val="20"/>
        </w:rPr>
      </w:pPr>
      <w:r w:rsidRPr="00A92F31">
        <w:rPr>
          <w:rFonts w:asciiTheme="minorEastAsia" w:eastAsiaTheme="minorEastAsia" w:hAnsiTheme="minorEastAsia"/>
          <w:b/>
          <w:kern w:val="0"/>
          <w:sz w:val="24"/>
        </w:rPr>
        <w:t>编制说明</w:t>
      </w:r>
    </w:p>
    <w:p w:rsidR="003A5248" w:rsidRPr="00A92F31" w:rsidRDefault="003A5248">
      <w:pPr>
        <w:widowControl/>
        <w:jc w:val="center"/>
        <w:rPr>
          <w:rFonts w:asciiTheme="minorEastAsia" w:eastAsiaTheme="minorEastAsia" w:hAnsiTheme="minorEastAsia"/>
          <w:kern w:val="0"/>
          <w:sz w:val="20"/>
        </w:rPr>
      </w:pPr>
    </w:p>
    <w:p w:rsidR="003A5248" w:rsidRPr="00A92F31" w:rsidRDefault="00E653F0">
      <w:pPr>
        <w:widowControl/>
        <w:jc w:val="left"/>
        <w:rPr>
          <w:rFonts w:asciiTheme="minorEastAsia" w:eastAsiaTheme="minorEastAsia" w:hAnsiTheme="minorEastAsia"/>
          <w:kern w:val="0"/>
          <w:sz w:val="20"/>
        </w:rPr>
      </w:pPr>
      <w:r w:rsidRPr="00A92F31">
        <w:rPr>
          <w:rFonts w:asciiTheme="minorEastAsia" w:eastAsiaTheme="minorEastAsia" w:hAnsiTheme="minorEastAsia"/>
          <w:b/>
          <w:kern w:val="0"/>
          <w:sz w:val="24"/>
        </w:rPr>
        <w:t>1.签订合同应遵守《中华人民共和国政府采购法》及其实施条例、《中华人民共和国民法典》等法律法规及其他有关规定。</w:t>
      </w:r>
    </w:p>
    <w:p w:rsidR="003A5248" w:rsidRPr="00A92F31" w:rsidRDefault="00E653F0">
      <w:pPr>
        <w:widowControl/>
        <w:jc w:val="left"/>
        <w:rPr>
          <w:rFonts w:asciiTheme="minorEastAsia" w:eastAsiaTheme="minorEastAsia" w:hAnsiTheme="minorEastAsia"/>
          <w:kern w:val="0"/>
          <w:sz w:val="20"/>
        </w:rPr>
      </w:pPr>
      <w:r w:rsidRPr="00A92F31">
        <w:rPr>
          <w:rFonts w:asciiTheme="minorEastAsia" w:eastAsiaTheme="minorEastAsia" w:hAnsiTheme="minorEastAsia"/>
          <w:b/>
          <w:kern w:val="0"/>
          <w:sz w:val="24"/>
        </w:rPr>
        <w:t>2.签订合同时，采购人与中标(成交)人应结合采购文件规定填列相应内容。采购文件已有约定的，双方均不得对约定进行变更或调整；采购文件未作规定的，双方可通过友好协商进行约定。</w:t>
      </w:r>
    </w:p>
    <w:p w:rsidR="003A5248" w:rsidRPr="00A92F31" w:rsidRDefault="00E653F0">
      <w:pPr>
        <w:widowControl/>
        <w:jc w:val="left"/>
        <w:rPr>
          <w:rFonts w:asciiTheme="minorEastAsia" w:eastAsiaTheme="minorEastAsia" w:hAnsiTheme="minorEastAsia"/>
          <w:kern w:val="0"/>
          <w:sz w:val="20"/>
        </w:rPr>
      </w:pPr>
      <w:r w:rsidRPr="00A92F31">
        <w:rPr>
          <w:rFonts w:asciiTheme="minorEastAsia" w:eastAsiaTheme="minorEastAsia" w:hAnsiTheme="minorEastAsia"/>
          <w:b/>
          <w:kern w:val="0"/>
          <w:sz w:val="24"/>
        </w:rPr>
        <w:t>3.政府有关主管部门对若干合同有规范文本的，可使用相应合同文本。</w:t>
      </w:r>
    </w:p>
    <w:p w:rsidR="003A5248" w:rsidRPr="00A92F31" w:rsidRDefault="00E653F0">
      <w:pPr>
        <w:widowControl/>
        <w:jc w:val="left"/>
        <w:rPr>
          <w:rFonts w:asciiTheme="minorEastAsia" w:eastAsiaTheme="minorEastAsia" w:hAnsiTheme="minorEastAsia"/>
          <w:kern w:val="0"/>
          <w:sz w:val="20"/>
        </w:rPr>
      </w:pPr>
      <w:r w:rsidRPr="00A92F31">
        <w:rPr>
          <w:rFonts w:asciiTheme="minorEastAsia" w:eastAsiaTheme="minorEastAsia" w:hAnsiTheme="minorEastAsia"/>
          <w:b/>
          <w:kern w:val="0"/>
          <w:sz w:val="24"/>
        </w:rPr>
        <w:t>4.本合同范本仅供参考，采购人应当根据采购项目的实际需求对合同条款进行修改、补充。</w:t>
      </w:r>
    </w:p>
    <w:p w:rsidR="003A5248" w:rsidRPr="00A92F31" w:rsidRDefault="003A5248">
      <w:pPr>
        <w:widowControl/>
        <w:jc w:val="left"/>
        <w:rPr>
          <w:rFonts w:asciiTheme="minorEastAsia" w:eastAsiaTheme="minorEastAsia" w:hAnsiTheme="minorEastAsia"/>
          <w:kern w:val="0"/>
          <w:sz w:val="20"/>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甲方：</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住所地：________________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联系人：________________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联系电话：______________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传真：________________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电子邮箱：________________</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乙方：________________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住所地：________________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联系人：______________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联系电话：______________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传真：________________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电子邮箱：________________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根据招标编号为___________的__________项目（以下简称：“本项目”）的采购结果，遵循平等、自愿、公平和诚实信用的原则，双方签署本合同，具体内容如下：</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一、合同组成部分</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1.1本合同条款及附件；</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1.2采购文件及其附件、补充文件；</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1.3乙方的响应文件及其附件、补充文件；</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1.4其他文件或材料：</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二、合同标的</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三、价格形式及合同价款</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3.1价格形式</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lastRenderedPageBreak/>
        <w:t>固定单价合同。完成约定服务事项的含税合同单价为：人民币（大写）元（￥_____________元）。</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固定总价合同。完成约定服务事项的含税服务费用为：人民币（大写）元（￥_____________元）。</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其他方式。</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3.2合同价款包含范围</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3.3其他需说明的事项：</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四、合同标的及服务范围、地点和时间</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4.1项目名称：_____________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4.2服务范围：_____________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4.3服务地点：_____________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4.4服务完成时间：_____________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五、服务内容、质量标准和要求</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5.1服务工作量的计量方式：_____________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5.2服务内容：_____________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5.3技术保障、服务人员组成、所涉及的货物的质量标准：</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（1）服务技术保障：_____________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（2）服务人员组成：_____________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（3）服务设备及物资投入及质量标准：_____________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5.4服务质量标准及要求：</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5.4.3其他要求：</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六、服务履约验收或考核</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七、甲方的权利与义务</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7.1甲方委派___________为联系人，联系方式___________，负责与乙方联系。如甲方联系人发生变更，甲方应书面告知乙方。</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7.2甲方应为乙方开展服务工作提供必要的工作条件，以及对内对外沟通和配合协助。</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lastRenderedPageBreak/>
        <w:t>7.3甲方应于___________之前提供服务所需的全部资料，并对所提供材料真实性、完整性、合法性负责。</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7.5甲方应按本合同约定及时足额支付服务费用及相关费用。</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7.6其他</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八、乙方的权利与义务</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8.1乙方委派___________为联系人，联系方式___________，负责与甲方联系。如乙方联系人发生变更，乙方应书面告知甲方</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8.2乙方应国家法律法规和{{乙方的权利与义务-响应要求-福建}}等要求开展{{乙方的权利与义务-开展服务-福建}}服务；</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8.3乙方及其所委派服务人员应按标准或协议约定方式出具服务成果，对并其真实性和合法性负法律责任；</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8.5乙方对服务业务应当单独建档，保存完整的工作记录，并对服务过程使用和暂存甲方的文件、材料和财物应当妥善保管。</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8.6服务工作结束后,乙方将根据情况对甲方服务相关的管理制度及其他事项等提出改进意见。</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8.7其他</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九、资金支付方式、时间和条件</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十、履约保证金</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cs="Arial"/>
          <w:kern w:val="0"/>
          <w:sz w:val="24"/>
          <w:szCs w:val="24"/>
        </w:rPr>
        <w:t>□</w:t>
      </w:r>
      <w:r w:rsidRPr="00A92F31">
        <w:rPr>
          <w:rFonts w:asciiTheme="minorEastAsia" w:eastAsiaTheme="minorEastAsia" w:hAnsiTheme="minorEastAsia"/>
          <w:kern w:val="0"/>
          <w:sz w:val="24"/>
          <w:szCs w:val="24"/>
        </w:rPr>
        <w:t>有，</w:t>
      </w:r>
      <w:r w:rsidRPr="00A92F31">
        <w:rPr>
          <w:rFonts w:asciiTheme="minorEastAsia" w:eastAsiaTheme="minorEastAsia" w:hAnsiTheme="minorEastAsia" w:cs="Arial"/>
          <w:kern w:val="0"/>
          <w:sz w:val="24"/>
          <w:szCs w:val="24"/>
        </w:rPr>
        <w:sym w:font="Wingdings 2" w:char="0052"/>
      </w:r>
      <w:r w:rsidRPr="00A92F31">
        <w:rPr>
          <w:rFonts w:asciiTheme="minorEastAsia" w:eastAsiaTheme="minorEastAsia" w:hAnsiTheme="minorEastAsia"/>
          <w:kern w:val="0"/>
          <w:sz w:val="24"/>
          <w:szCs w:val="24"/>
        </w:rPr>
        <w:t>无。具体如下：（按照采购文件规定填写）。</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10.1乙方向甲方缴纳人民币 / 元作为本合同的履约保证金。</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10.2履约保证金缴纳形式：支票/汇票/电汇/保函等非现金形式。</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10.3履约保证金合同履行完毕前有效，合同履行完毕后一次性结清退还。</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十一、合同期限</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十二、保密条款</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12.1对于在采购和合同履行过程中所获悉的属于保密的内容，甲、乙双方均负有保密义务。</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12.2其他</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十三、违约责任</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13.1甲方违约责任</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（1）甲方无正当理由拒绝乙方提供合格服务的，甲方应向乙方偿付所拒收合同总价________的违约金</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（2）甲方无故逾期验收和办理合同款项支付手续的,甲方应按逾期付款总额每日________向乙方支付违约金。</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lastRenderedPageBreak/>
        <w:t>（3）其他违约情形</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13.2乙方违约责任</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（2）乙方所履行的服务不符合合同规定及《采购文件》规定标准的，甲方有权拒绝，乙方愿意整改但逾期履行的，按乙方逾期履行处理。乙方拒绝整改的，视为“乙方不按合同约定履约”</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（3）乙方不按合同约定履约的，甲方可以解除采购合同，并对乙方已缴纳的履约保证金作“不予退还”处理。同时，乙方须按以下约定向甲方支付违约金：</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（4）其他违约情形</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十四、不可抗力事件处理</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十五、解决争议的方法</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12.1甲、乙双方协商解决。</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12.2若协商解决不成，则通过下列途径之一解决：</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cs="Arial"/>
          <w:kern w:val="0"/>
          <w:sz w:val="24"/>
          <w:szCs w:val="24"/>
        </w:rPr>
        <w:t>□</w:t>
      </w:r>
      <w:r w:rsidRPr="00A92F31">
        <w:rPr>
          <w:rFonts w:asciiTheme="minorEastAsia" w:eastAsiaTheme="minorEastAsia" w:hAnsiTheme="minorEastAsia"/>
          <w:kern w:val="0"/>
          <w:sz w:val="24"/>
          <w:szCs w:val="24"/>
        </w:rPr>
        <w:t>提交仲裁委员会仲裁，具体如下：</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cs="Arial"/>
          <w:kern w:val="0"/>
          <w:sz w:val="24"/>
          <w:szCs w:val="24"/>
        </w:rPr>
        <w:t>□</w:t>
      </w:r>
      <w:r w:rsidRPr="00A92F31">
        <w:rPr>
          <w:rFonts w:asciiTheme="minorEastAsia" w:eastAsiaTheme="minorEastAsia" w:hAnsiTheme="minorEastAsia"/>
          <w:kern w:val="0"/>
          <w:sz w:val="24"/>
          <w:szCs w:val="24"/>
        </w:rPr>
        <w:t>向人民法院提起诉讼，具体如下：</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十六、合同其他条款</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十七、其他约定</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17.1合同文件与本合同具有同等法律效力。</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17.2合同生效：合同经双方单位负责人或委托代理人签字并加盖单位公章后生效。</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17.3本合同未尽事宜，遵照《中华人民共和国民法典》有关条文执行。</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17.4本合同正本一式_______份，具有同等法律效力，甲方、乙方各执_______份；副本_______份，_______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17.5其他</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b/>
          <w:kern w:val="0"/>
          <w:sz w:val="24"/>
          <w:szCs w:val="24"/>
        </w:rPr>
        <w:t>十八、合同附件</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甲方（采购人）：</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法定（授权）代表人：</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lastRenderedPageBreak/>
        <w:t>纳税人识别号：</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开户银行：</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账号：</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乙方（中标或成交人）：</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法定（授权）代表人：</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纳税人识别号：</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开户银行：</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账号：</w:t>
      </w:r>
    </w:p>
    <w:p w:rsidR="003A5248" w:rsidRPr="00A92F31" w:rsidRDefault="003A5248">
      <w:pPr>
        <w:widowControl/>
        <w:spacing w:line="360" w:lineRule="exact"/>
        <w:jc w:val="left"/>
        <w:rPr>
          <w:rFonts w:asciiTheme="minorEastAsia" w:eastAsiaTheme="minorEastAsia" w:hAnsiTheme="minorEastAsia"/>
          <w:kern w:val="0"/>
          <w:sz w:val="24"/>
          <w:szCs w:val="24"/>
        </w:rPr>
      </w:pP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签订地点：_____________</w:t>
      </w:r>
    </w:p>
    <w:p w:rsidR="003A5248" w:rsidRPr="00A92F31" w:rsidRDefault="00E653F0">
      <w:pPr>
        <w:widowControl/>
        <w:spacing w:line="360" w:lineRule="exact"/>
        <w:jc w:val="left"/>
        <w:rPr>
          <w:rFonts w:asciiTheme="minorEastAsia" w:eastAsiaTheme="minorEastAsia" w:hAnsiTheme="minorEastAsia"/>
          <w:kern w:val="0"/>
          <w:sz w:val="24"/>
          <w:szCs w:val="24"/>
        </w:rPr>
      </w:pPr>
      <w:r w:rsidRPr="00A92F31">
        <w:rPr>
          <w:rFonts w:asciiTheme="minorEastAsia" w:eastAsiaTheme="minorEastAsia" w:hAnsiTheme="minorEastAsia"/>
          <w:kern w:val="0"/>
          <w:sz w:val="24"/>
          <w:szCs w:val="24"/>
        </w:rPr>
        <w:t>签订日期：____年___月___日</w:t>
      </w:r>
    </w:p>
    <w:p w:rsidR="003A5248" w:rsidRPr="00A92F31" w:rsidRDefault="003A5248">
      <w:pPr>
        <w:spacing w:after="120"/>
        <w:ind w:firstLine="210"/>
      </w:pPr>
    </w:p>
    <w:p w:rsidR="003A5248" w:rsidRPr="00A92F31" w:rsidRDefault="003A5248">
      <w:pPr>
        <w:spacing w:line="360" w:lineRule="auto"/>
        <w:ind w:firstLineChars="200" w:firstLine="480"/>
        <w:rPr>
          <w:rFonts w:ascii="宋体" w:hAnsi="宋体"/>
          <w:sz w:val="24"/>
        </w:rPr>
      </w:pPr>
    </w:p>
    <w:p w:rsidR="003A5248" w:rsidRPr="00A92F31" w:rsidRDefault="00E653F0">
      <w:pPr>
        <w:spacing w:line="360" w:lineRule="auto"/>
        <w:ind w:firstLineChars="200" w:firstLine="480"/>
        <w:rPr>
          <w:rFonts w:asciiTheme="minorEastAsia" w:eastAsiaTheme="minorEastAsia" w:hAnsiTheme="minorEastAsia" w:cs="宋体"/>
          <w:sz w:val="24"/>
          <w:szCs w:val="24"/>
        </w:rPr>
      </w:pPr>
      <w:r w:rsidRPr="00A92F31">
        <w:rPr>
          <w:rFonts w:asciiTheme="minorEastAsia" w:eastAsiaTheme="minorEastAsia" w:hAnsiTheme="minorEastAsia" w:cs="宋体" w:hint="eastAsia"/>
          <w:sz w:val="24"/>
          <w:szCs w:val="24"/>
        </w:rPr>
        <w:br w:type="page"/>
      </w:r>
      <w:bookmarkStart w:id="66" w:name="_Toc16545"/>
      <w:bookmarkStart w:id="67" w:name="_Toc421107731"/>
    </w:p>
    <w:p w:rsidR="003A5248" w:rsidRPr="00A92F31" w:rsidRDefault="00E653F0">
      <w:pPr>
        <w:pStyle w:val="afc"/>
        <w:spacing w:before="75" w:beforeAutospacing="0" w:after="75" w:afterAutospacing="0" w:line="435" w:lineRule="atLeast"/>
        <w:jc w:val="center"/>
        <w:outlineLvl w:val="0"/>
        <w:rPr>
          <w:rFonts w:asciiTheme="minorEastAsia" w:eastAsiaTheme="minorEastAsia" w:hAnsiTheme="minorEastAsia"/>
          <w:sz w:val="22"/>
        </w:rPr>
      </w:pPr>
      <w:bookmarkStart w:id="68" w:name="_Toc1142434"/>
      <w:bookmarkStart w:id="69" w:name="_Toc15881"/>
      <w:bookmarkStart w:id="70" w:name="_Toc195709381"/>
      <w:bookmarkEnd w:id="66"/>
      <w:bookmarkEnd w:id="67"/>
      <w:r w:rsidRPr="00A92F31">
        <w:rPr>
          <w:rStyle w:val="aff0"/>
          <w:rFonts w:asciiTheme="minorEastAsia" w:eastAsiaTheme="minorEastAsia" w:hAnsiTheme="minorEastAsia" w:hint="eastAsia"/>
          <w:sz w:val="28"/>
          <w:szCs w:val="32"/>
        </w:rPr>
        <w:lastRenderedPageBreak/>
        <w:t>第五章投标文件格式</w:t>
      </w:r>
      <w:bookmarkEnd w:id="68"/>
      <w:bookmarkEnd w:id="69"/>
      <w:bookmarkEnd w:id="70"/>
    </w:p>
    <w:p w:rsidR="003A5248" w:rsidRPr="00A92F31" w:rsidRDefault="00E653F0">
      <w:pPr>
        <w:pStyle w:val="afc"/>
        <w:spacing w:before="75" w:beforeAutospacing="0" w:after="75" w:afterAutospacing="0"/>
        <w:jc w:val="center"/>
        <w:rPr>
          <w:rFonts w:asciiTheme="minorEastAsia" w:eastAsiaTheme="minorEastAsia" w:hAnsiTheme="minorEastAsia"/>
        </w:rPr>
      </w:pPr>
      <w:r w:rsidRPr="00A92F31">
        <w:rPr>
          <w:rStyle w:val="aff0"/>
          <w:rFonts w:asciiTheme="minorEastAsia" w:eastAsiaTheme="minorEastAsia" w:hAnsiTheme="minorEastAsia"/>
        </w:rPr>
        <w:t> </w:t>
      </w:r>
    </w:p>
    <w:p w:rsidR="003A5248" w:rsidRPr="00A92F31" w:rsidRDefault="00E653F0">
      <w:pPr>
        <w:spacing w:line="360" w:lineRule="auto"/>
        <w:ind w:firstLineChars="200" w:firstLine="480"/>
        <w:rPr>
          <w:rFonts w:asciiTheme="minorEastAsia" w:eastAsiaTheme="minorEastAsia" w:hAnsiTheme="minorEastAsia"/>
          <w:b/>
          <w:sz w:val="24"/>
          <w:szCs w:val="24"/>
        </w:rPr>
      </w:pPr>
      <w:r w:rsidRPr="00A92F31">
        <w:rPr>
          <w:rFonts w:asciiTheme="minorEastAsia" w:eastAsiaTheme="minorEastAsia" w:hAnsiTheme="minorEastAsia" w:hint="eastAsia"/>
          <w:bCs/>
          <w:sz w:val="24"/>
          <w:szCs w:val="24"/>
        </w:rPr>
        <w:t>本附件所有格式仅供制作投标文件时参考，投标人应根据行业特点，结合本次采购设备（服务）的规格及技术参数要求，对有关表格进行补充或修改，但不得对实质性文件的相关条款</w:t>
      </w:r>
      <w:proofErr w:type="gramStart"/>
      <w:r w:rsidRPr="00A92F31">
        <w:rPr>
          <w:rFonts w:asciiTheme="minorEastAsia" w:eastAsiaTheme="minorEastAsia" w:hAnsiTheme="minorEastAsia" w:hint="eastAsia"/>
          <w:bCs/>
          <w:sz w:val="24"/>
          <w:szCs w:val="24"/>
        </w:rPr>
        <w:t>作出</w:t>
      </w:r>
      <w:proofErr w:type="gramEnd"/>
      <w:r w:rsidRPr="00A92F31">
        <w:rPr>
          <w:rFonts w:asciiTheme="minorEastAsia" w:eastAsiaTheme="minorEastAsia" w:hAnsiTheme="minorEastAsia" w:hint="eastAsia"/>
          <w:bCs/>
          <w:sz w:val="24"/>
          <w:szCs w:val="24"/>
        </w:rPr>
        <w:t>变动。</w:t>
      </w:r>
    </w:p>
    <w:p w:rsidR="003A5248" w:rsidRPr="00A92F31" w:rsidRDefault="003A5248">
      <w:pPr>
        <w:tabs>
          <w:tab w:val="left" w:pos="900"/>
        </w:tabs>
        <w:spacing w:line="360" w:lineRule="auto"/>
        <w:rPr>
          <w:rFonts w:asciiTheme="minorEastAsia" w:eastAsiaTheme="minorEastAsia" w:hAnsiTheme="minorEastAsia"/>
          <w:sz w:val="24"/>
          <w:szCs w:val="24"/>
        </w:rPr>
      </w:pPr>
    </w:p>
    <w:p w:rsidR="003A5248" w:rsidRPr="00A92F31" w:rsidRDefault="00E653F0">
      <w:pPr>
        <w:tabs>
          <w:tab w:val="left" w:pos="900"/>
        </w:tabs>
        <w:spacing w:line="360" w:lineRule="auto"/>
        <w:rPr>
          <w:rFonts w:asciiTheme="minorEastAsia" w:eastAsiaTheme="minorEastAsia" w:hAnsiTheme="minorEastAsia"/>
          <w:sz w:val="24"/>
          <w:szCs w:val="24"/>
        </w:rPr>
      </w:pPr>
      <w:r w:rsidRPr="00A92F31">
        <w:rPr>
          <w:rFonts w:asciiTheme="minorEastAsia" w:eastAsiaTheme="minorEastAsia" w:hAnsiTheme="minorEastAsia" w:hint="eastAsia"/>
          <w:b/>
          <w:sz w:val="24"/>
          <w:szCs w:val="24"/>
        </w:rPr>
        <w:t>注</w:t>
      </w:r>
      <w:r w:rsidRPr="00A92F31">
        <w:rPr>
          <w:rFonts w:asciiTheme="minorEastAsia" w:eastAsiaTheme="minorEastAsia" w:hAnsiTheme="minorEastAsia"/>
          <w:b/>
          <w:sz w:val="24"/>
          <w:szCs w:val="24"/>
        </w:rPr>
        <w:t>:1</w:t>
      </w:r>
      <w:r w:rsidRPr="00A92F31">
        <w:rPr>
          <w:rFonts w:asciiTheme="minorEastAsia" w:eastAsiaTheme="minorEastAsia" w:hAnsiTheme="minorEastAsia" w:hint="eastAsia"/>
          <w:b/>
          <w:sz w:val="24"/>
          <w:szCs w:val="24"/>
        </w:rPr>
        <w:t>、本附件格式分第一册“报价部分格式”和第二册“技术商务部分格式”两册</w:t>
      </w:r>
      <w:r w:rsidRPr="00A92F31">
        <w:rPr>
          <w:rFonts w:asciiTheme="minorEastAsia" w:eastAsiaTheme="minorEastAsia" w:hAnsiTheme="minorEastAsia"/>
          <w:b/>
          <w:sz w:val="24"/>
          <w:szCs w:val="24"/>
        </w:rPr>
        <w:t>,</w:t>
      </w:r>
      <w:r w:rsidRPr="00A92F31">
        <w:rPr>
          <w:rFonts w:asciiTheme="minorEastAsia" w:eastAsiaTheme="minorEastAsia" w:hAnsiTheme="minorEastAsia" w:hint="eastAsia"/>
          <w:b/>
          <w:sz w:val="24"/>
          <w:szCs w:val="24"/>
        </w:rPr>
        <w:t>装订时要求第一册和第二册均须单独装订。</w:t>
      </w:r>
    </w:p>
    <w:p w:rsidR="003A5248" w:rsidRPr="00A92F31" w:rsidRDefault="00E653F0">
      <w:pPr>
        <w:jc w:val="center"/>
        <w:rPr>
          <w:rFonts w:asciiTheme="minorEastAsia" w:eastAsiaTheme="minorEastAsia" w:hAnsiTheme="minorEastAsia"/>
          <w:sz w:val="24"/>
          <w:szCs w:val="24"/>
        </w:rPr>
      </w:pPr>
      <w:r w:rsidRPr="00A92F31">
        <w:rPr>
          <w:rFonts w:asciiTheme="minorEastAsia" w:eastAsiaTheme="minorEastAsia" w:hAnsiTheme="minorEastAsia"/>
          <w:sz w:val="24"/>
          <w:szCs w:val="24"/>
        </w:rPr>
        <w:br w:type="page"/>
      </w:r>
    </w:p>
    <w:p w:rsidR="003A5248" w:rsidRPr="00A92F31" w:rsidRDefault="003A5248">
      <w:pPr>
        <w:jc w:val="center"/>
        <w:rPr>
          <w:rFonts w:asciiTheme="minorEastAsia" w:eastAsiaTheme="minorEastAsia" w:hAnsiTheme="minorEastAsia"/>
          <w:sz w:val="24"/>
          <w:szCs w:val="24"/>
        </w:rPr>
      </w:pPr>
    </w:p>
    <w:p w:rsidR="003A5248" w:rsidRPr="00A92F31" w:rsidRDefault="003A5248">
      <w:pPr>
        <w:jc w:val="center"/>
        <w:rPr>
          <w:rFonts w:asciiTheme="minorEastAsia" w:eastAsiaTheme="minorEastAsia" w:hAnsiTheme="minorEastAsia"/>
          <w:sz w:val="24"/>
          <w:szCs w:val="24"/>
        </w:rPr>
      </w:pPr>
    </w:p>
    <w:p w:rsidR="003A5248" w:rsidRPr="00A92F31" w:rsidRDefault="003A5248">
      <w:pPr>
        <w:jc w:val="center"/>
        <w:rPr>
          <w:rFonts w:asciiTheme="minorEastAsia" w:eastAsiaTheme="minorEastAsia" w:hAnsiTheme="minorEastAsia"/>
          <w:sz w:val="24"/>
          <w:szCs w:val="24"/>
        </w:rPr>
      </w:pPr>
    </w:p>
    <w:p w:rsidR="003A5248" w:rsidRPr="00A92F31" w:rsidRDefault="00E653F0">
      <w:pPr>
        <w:jc w:val="center"/>
        <w:rPr>
          <w:rFonts w:asciiTheme="minorEastAsia" w:eastAsiaTheme="minorEastAsia" w:hAnsiTheme="minorEastAsia" w:cs="宋体"/>
          <w:b/>
          <w:sz w:val="72"/>
          <w:szCs w:val="18"/>
        </w:rPr>
      </w:pPr>
      <w:r w:rsidRPr="00A92F31">
        <w:rPr>
          <w:rFonts w:asciiTheme="minorEastAsia" w:eastAsiaTheme="minorEastAsia" w:hAnsiTheme="minorEastAsia" w:cs="宋体" w:hint="eastAsia"/>
          <w:b/>
          <w:sz w:val="72"/>
          <w:szCs w:val="18"/>
        </w:rPr>
        <w:t>福州市鼓楼区华大街道外环境“四害”消杀服务项目</w:t>
      </w:r>
    </w:p>
    <w:p w:rsidR="003A5248" w:rsidRPr="00A92F31" w:rsidRDefault="003A5248">
      <w:pPr>
        <w:spacing w:line="360" w:lineRule="auto"/>
        <w:jc w:val="center"/>
        <w:rPr>
          <w:rFonts w:asciiTheme="minorEastAsia" w:eastAsiaTheme="minorEastAsia" w:hAnsiTheme="minorEastAsia"/>
          <w:b/>
          <w:sz w:val="72"/>
          <w:szCs w:val="24"/>
        </w:rPr>
      </w:pPr>
    </w:p>
    <w:p w:rsidR="003A5248" w:rsidRPr="00A92F31" w:rsidRDefault="00E653F0">
      <w:pPr>
        <w:spacing w:line="360" w:lineRule="auto"/>
        <w:jc w:val="center"/>
        <w:rPr>
          <w:rFonts w:asciiTheme="minorEastAsia" w:eastAsiaTheme="minorEastAsia" w:hAnsiTheme="minorEastAsia"/>
          <w:b/>
          <w:sz w:val="72"/>
          <w:szCs w:val="24"/>
        </w:rPr>
      </w:pPr>
      <w:r w:rsidRPr="00A92F31">
        <w:rPr>
          <w:rFonts w:asciiTheme="minorEastAsia" w:eastAsiaTheme="minorEastAsia" w:hAnsiTheme="minorEastAsia" w:hint="eastAsia"/>
          <w:b/>
          <w:sz w:val="72"/>
          <w:szCs w:val="24"/>
        </w:rPr>
        <w:t>投标文件</w:t>
      </w:r>
    </w:p>
    <w:p w:rsidR="003A5248" w:rsidRPr="00A92F31" w:rsidRDefault="003A5248">
      <w:pPr>
        <w:tabs>
          <w:tab w:val="left" w:pos="900"/>
        </w:tabs>
        <w:spacing w:line="360" w:lineRule="auto"/>
        <w:jc w:val="center"/>
        <w:rPr>
          <w:rFonts w:asciiTheme="minorEastAsia" w:eastAsiaTheme="minorEastAsia" w:hAnsiTheme="minorEastAsia"/>
          <w:sz w:val="52"/>
          <w:szCs w:val="52"/>
        </w:rPr>
      </w:pPr>
    </w:p>
    <w:p w:rsidR="003A5248" w:rsidRPr="00A92F31" w:rsidRDefault="00E653F0">
      <w:pPr>
        <w:tabs>
          <w:tab w:val="left" w:pos="900"/>
        </w:tabs>
        <w:spacing w:line="360" w:lineRule="auto"/>
        <w:jc w:val="center"/>
        <w:rPr>
          <w:rFonts w:asciiTheme="minorEastAsia" w:eastAsiaTheme="minorEastAsia" w:hAnsiTheme="minorEastAsia"/>
          <w:sz w:val="52"/>
          <w:szCs w:val="52"/>
        </w:rPr>
      </w:pPr>
      <w:r w:rsidRPr="00A92F31">
        <w:rPr>
          <w:rFonts w:asciiTheme="minorEastAsia" w:eastAsiaTheme="minorEastAsia" w:hAnsiTheme="minorEastAsia" w:hint="eastAsia"/>
          <w:sz w:val="52"/>
          <w:szCs w:val="52"/>
        </w:rPr>
        <w:t>（第一册报价部分）</w:t>
      </w:r>
    </w:p>
    <w:p w:rsidR="003A5248" w:rsidRPr="00A92F31" w:rsidRDefault="003A5248">
      <w:pPr>
        <w:tabs>
          <w:tab w:val="left" w:pos="900"/>
        </w:tabs>
        <w:spacing w:line="360" w:lineRule="auto"/>
        <w:rPr>
          <w:rFonts w:asciiTheme="minorEastAsia" w:eastAsiaTheme="minorEastAsia" w:hAnsiTheme="minorEastAsia"/>
          <w:szCs w:val="21"/>
        </w:rPr>
      </w:pP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项目名称：</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招标编号：</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u w:val="single"/>
        </w:rPr>
      </w:pPr>
      <w:r w:rsidRPr="00A92F31">
        <w:rPr>
          <w:rFonts w:asciiTheme="minorEastAsia" w:eastAsiaTheme="minorEastAsia" w:hAnsiTheme="minorEastAsia" w:hint="eastAsia"/>
          <w:b/>
          <w:sz w:val="36"/>
          <w:szCs w:val="36"/>
        </w:rPr>
        <w:t>所投合同包：</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 w:val="left" w:pos="6840"/>
        </w:tabs>
        <w:spacing w:line="360" w:lineRule="auto"/>
        <w:ind w:firstLineChars="648" w:firstLine="2342"/>
        <w:rPr>
          <w:rFonts w:asciiTheme="minorEastAsia" w:eastAsiaTheme="minorEastAsia" w:hAnsiTheme="minorEastAsia"/>
          <w:b/>
          <w:sz w:val="36"/>
          <w:szCs w:val="36"/>
          <w:u w:val="single"/>
        </w:rPr>
      </w:pPr>
      <w:r w:rsidRPr="00A92F31">
        <w:rPr>
          <w:rFonts w:asciiTheme="minorEastAsia" w:eastAsiaTheme="minorEastAsia" w:hAnsiTheme="minorEastAsia" w:hint="eastAsia"/>
          <w:b/>
          <w:sz w:val="36"/>
          <w:szCs w:val="36"/>
        </w:rPr>
        <w:t>投标人名称：</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地址：</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日期：</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s>
        <w:spacing w:line="360" w:lineRule="auto"/>
        <w:jc w:val="center"/>
        <w:rPr>
          <w:rFonts w:asciiTheme="minorEastAsia" w:eastAsiaTheme="minorEastAsia" w:hAnsiTheme="minorEastAsia"/>
          <w:b/>
          <w:sz w:val="32"/>
          <w:szCs w:val="36"/>
        </w:rPr>
      </w:pPr>
      <w:r w:rsidRPr="00A92F31">
        <w:rPr>
          <w:rFonts w:asciiTheme="minorEastAsia" w:eastAsiaTheme="minorEastAsia" w:hAnsiTheme="minorEastAsia" w:hint="eastAsia"/>
          <w:b/>
          <w:sz w:val="32"/>
          <w:szCs w:val="36"/>
        </w:rPr>
        <w:t>报价标目录</w:t>
      </w:r>
    </w:p>
    <w:p w:rsidR="003A5248" w:rsidRPr="00A92F31" w:rsidRDefault="003A5248">
      <w:pPr>
        <w:tabs>
          <w:tab w:val="left" w:pos="900"/>
        </w:tabs>
        <w:spacing w:line="360" w:lineRule="auto"/>
        <w:ind w:left="1260"/>
        <w:rPr>
          <w:rFonts w:asciiTheme="minorEastAsia" w:eastAsiaTheme="minorEastAsia" w:hAnsiTheme="minorEastAsia"/>
          <w:b/>
          <w:sz w:val="36"/>
          <w:szCs w:val="36"/>
        </w:rPr>
      </w:pPr>
    </w:p>
    <w:p w:rsidR="003A5248" w:rsidRPr="00A92F31" w:rsidRDefault="00E653F0">
      <w:pPr>
        <w:tabs>
          <w:tab w:val="left" w:pos="900"/>
        </w:tabs>
        <w:spacing w:line="360" w:lineRule="auto"/>
        <w:ind w:left="1260"/>
        <w:rPr>
          <w:rFonts w:asciiTheme="minorEastAsia" w:eastAsiaTheme="minorEastAsia" w:hAnsiTheme="minorEastAsia" w:cs="宋体"/>
          <w:sz w:val="28"/>
          <w:szCs w:val="28"/>
        </w:rPr>
      </w:pPr>
      <w:r w:rsidRPr="00A92F31">
        <w:rPr>
          <w:rFonts w:asciiTheme="minorEastAsia" w:eastAsiaTheme="minorEastAsia" w:hAnsiTheme="minorEastAsia" w:cs="宋体" w:hint="eastAsia"/>
          <w:sz w:val="28"/>
          <w:szCs w:val="28"/>
        </w:rPr>
        <w:t>一、开标一览表</w:t>
      </w:r>
    </w:p>
    <w:p w:rsidR="003A5248" w:rsidRPr="00A92F31" w:rsidRDefault="00E653F0">
      <w:pPr>
        <w:tabs>
          <w:tab w:val="left" w:pos="900"/>
        </w:tabs>
        <w:spacing w:line="360" w:lineRule="auto"/>
        <w:ind w:left="1260"/>
        <w:rPr>
          <w:rFonts w:asciiTheme="minorEastAsia" w:eastAsiaTheme="minorEastAsia" w:hAnsiTheme="minorEastAsia" w:cs="宋体"/>
          <w:sz w:val="28"/>
          <w:szCs w:val="28"/>
        </w:rPr>
      </w:pPr>
      <w:r w:rsidRPr="00A92F31">
        <w:rPr>
          <w:rFonts w:asciiTheme="minorEastAsia" w:eastAsiaTheme="minorEastAsia" w:hAnsiTheme="minorEastAsia" w:cs="宋体" w:hint="eastAsia"/>
          <w:sz w:val="28"/>
          <w:szCs w:val="28"/>
        </w:rPr>
        <w:t>二、投标分项报价表</w:t>
      </w:r>
    </w:p>
    <w:p w:rsidR="003A5248" w:rsidRPr="00A92F31" w:rsidRDefault="00E653F0">
      <w:pPr>
        <w:tabs>
          <w:tab w:val="left" w:pos="900"/>
        </w:tabs>
        <w:spacing w:line="360" w:lineRule="auto"/>
        <w:ind w:left="1260"/>
        <w:rPr>
          <w:rFonts w:asciiTheme="minorEastAsia" w:eastAsiaTheme="minorEastAsia" w:hAnsiTheme="minorEastAsia" w:cs="宋体"/>
          <w:sz w:val="28"/>
          <w:szCs w:val="28"/>
        </w:rPr>
      </w:pPr>
      <w:r w:rsidRPr="00A92F31">
        <w:rPr>
          <w:rFonts w:asciiTheme="minorEastAsia" w:eastAsiaTheme="minorEastAsia" w:hAnsiTheme="minorEastAsia" w:cs="宋体" w:hint="eastAsia"/>
          <w:sz w:val="28"/>
          <w:szCs w:val="28"/>
        </w:rPr>
        <w:t>三、招标文件规定的价格扣除证明材料（若有）</w:t>
      </w:r>
    </w:p>
    <w:p w:rsidR="003A5248" w:rsidRPr="00A92F31" w:rsidRDefault="00E653F0">
      <w:pPr>
        <w:tabs>
          <w:tab w:val="left" w:pos="900"/>
        </w:tabs>
        <w:spacing w:line="360" w:lineRule="auto"/>
        <w:ind w:left="1260"/>
        <w:rPr>
          <w:rFonts w:asciiTheme="minorEastAsia" w:eastAsiaTheme="minorEastAsia" w:hAnsiTheme="minorEastAsia" w:cs="宋体"/>
          <w:sz w:val="28"/>
          <w:szCs w:val="28"/>
        </w:rPr>
      </w:pPr>
      <w:r w:rsidRPr="00A92F31">
        <w:rPr>
          <w:rFonts w:asciiTheme="minorEastAsia" w:eastAsiaTheme="minorEastAsia" w:hAnsiTheme="minorEastAsia" w:cs="宋体" w:hint="eastAsia"/>
          <w:sz w:val="28"/>
          <w:szCs w:val="28"/>
        </w:rPr>
        <w:t>四、招标文件规定的加分证明材料（若有）</w:t>
      </w:r>
    </w:p>
    <w:p w:rsidR="003A5248" w:rsidRPr="00A92F31" w:rsidRDefault="003A5248">
      <w:pPr>
        <w:pStyle w:val="a7"/>
        <w:ind w:firstLine="210"/>
      </w:pPr>
    </w:p>
    <w:p w:rsidR="003A5248" w:rsidRPr="00A92F31" w:rsidRDefault="003A5248">
      <w:pPr>
        <w:pStyle w:val="a7"/>
        <w:ind w:firstLine="210"/>
      </w:pPr>
    </w:p>
    <w:p w:rsidR="003A5248" w:rsidRPr="00A92F31" w:rsidRDefault="003A5248">
      <w:pPr>
        <w:tabs>
          <w:tab w:val="left" w:pos="900"/>
        </w:tabs>
        <w:spacing w:line="360" w:lineRule="auto"/>
        <w:ind w:firstLineChars="940" w:firstLine="2642"/>
        <w:rPr>
          <w:rFonts w:asciiTheme="minorEastAsia" w:eastAsiaTheme="minorEastAsia" w:hAnsiTheme="minorEastAsia"/>
          <w:b/>
          <w:sz w:val="28"/>
          <w:szCs w:val="28"/>
        </w:rPr>
      </w:pPr>
    </w:p>
    <w:p w:rsidR="003A5248" w:rsidRPr="00A92F31" w:rsidRDefault="003A5248">
      <w:pPr>
        <w:tabs>
          <w:tab w:val="left" w:pos="900"/>
        </w:tabs>
        <w:spacing w:line="360" w:lineRule="auto"/>
        <w:jc w:val="center"/>
        <w:rPr>
          <w:rFonts w:asciiTheme="minorEastAsia" w:eastAsiaTheme="minorEastAsia" w:hAnsiTheme="minorEastAsia"/>
          <w:b/>
          <w:sz w:val="48"/>
          <w:szCs w:val="48"/>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b/>
          <w:bCs/>
          <w:sz w:val="48"/>
          <w:szCs w:val="48"/>
        </w:rPr>
        <w:br w:type="page"/>
      </w:r>
      <w:r w:rsidRPr="00A92F31">
        <w:rPr>
          <w:rFonts w:asciiTheme="minorEastAsia" w:eastAsiaTheme="minorEastAsia" w:hAnsiTheme="minorEastAsia" w:cs="宋体" w:hint="eastAsia"/>
          <w:b/>
          <w:bCs/>
          <w:kern w:val="0"/>
          <w:szCs w:val="21"/>
        </w:rPr>
        <w:lastRenderedPageBreak/>
        <w:t>一、开标一览表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招标编号：</w:t>
      </w:r>
      <w:r w:rsidRPr="00A92F31">
        <w:rPr>
          <w:rFonts w:asciiTheme="minorEastAsia" w:eastAsiaTheme="minorEastAsia" w:hAnsiTheme="minorEastAsia" w:cs="宋体"/>
          <w:kern w:val="0"/>
          <w:szCs w:val="21"/>
          <w:u w:val="single"/>
        </w:rPr>
        <w:t>                   </w:t>
      </w:r>
    </w:p>
    <w:p w:rsidR="003A5248" w:rsidRPr="00A92F31" w:rsidRDefault="00E653F0">
      <w:pPr>
        <w:widowControl/>
        <w:spacing w:after="150"/>
        <w:jc w:val="righ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货币及单位：人民币元</w:t>
      </w:r>
    </w:p>
    <w:tbl>
      <w:tblPr>
        <w:tblW w:w="0" w:type="auto"/>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246"/>
        <w:gridCol w:w="4387"/>
        <w:gridCol w:w="1135"/>
        <w:gridCol w:w="3188"/>
      </w:tblGrid>
      <w:tr w:rsidR="003A5248" w:rsidRPr="00A92F31">
        <w:tc>
          <w:tcPr>
            <w:tcW w:w="124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合同包</w:t>
            </w:r>
          </w:p>
        </w:tc>
        <w:tc>
          <w:tcPr>
            <w:tcW w:w="43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投标报价</w:t>
            </w:r>
          </w:p>
        </w:tc>
        <w:tc>
          <w:tcPr>
            <w:tcW w:w="113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保证金</w:t>
            </w:r>
          </w:p>
        </w:tc>
        <w:tc>
          <w:tcPr>
            <w:tcW w:w="318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备注</w:t>
            </w:r>
          </w:p>
        </w:tc>
      </w:tr>
      <w:tr w:rsidR="003A5248" w:rsidRPr="00A92F31">
        <w:trPr>
          <w:trHeight w:val="852"/>
        </w:trPr>
        <w:tc>
          <w:tcPr>
            <w:tcW w:w="124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w:t>
            </w:r>
          </w:p>
        </w:tc>
        <w:tc>
          <w:tcPr>
            <w:tcW w:w="4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投标总价（大写金额）：</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w:t>
            </w:r>
          </w:p>
        </w:tc>
        <w:tc>
          <w:tcPr>
            <w:tcW w:w="1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318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a.</w:t>
            </w:r>
            <w:r w:rsidRPr="00A92F31">
              <w:rPr>
                <w:rFonts w:asciiTheme="minorEastAsia" w:eastAsiaTheme="minorEastAsia" w:hAnsiTheme="minorEastAsia" w:cs="宋体" w:hint="eastAsia"/>
                <w:kern w:val="0"/>
                <w:szCs w:val="21"/>
              </w:rPr>
              <w:t>投标报价的明细：详见《投标分项报价表》。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b.</w:t>
            </w:r>
            <w:r w:rsidRPr="00A92F31">
              <w:rPr>
                <w:rFonts w:asciiTheme="minorEastAsia" w:eastAsiaTheme="minorEastAsia" w:hAnsiTheme="minorEastAsia" w:cs="宋体" w:hint="eastAsia"/>
                <w:kern w:val="0"/>
                <w:szCs w:val="21"/>
              </w:rPr>
              <w:t>招标文件规定的价格扣除证明材料（若有）：详见报价部分。</w:t>
            </w:r>
          </w:p>
        </w:tc>
      </w:tr>
      <w:tr w:rsidR="003A5248" w:rsidRPr="00A92F31">
        <w:tc>
          <w:tcPr>
            <w:tcW w:w="124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w:t>
            </w:r>
          </w:p>
        </w:tc>
        <w:tc>
          <w:tcPr>
            <w:tcW w:w="43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投标总价（大写金额）：</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w:t>
            </w:r>
          </w:p>
        </w:tc>
        <w:tc>
          <w:tcPr>
            <w:tcW w:w="1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3188" w:type="dxa"/>
            <w:vMerge/>
            <w:tcBorders>
              <w:top w:val="nil"/>
              <w:left w:val="nil"/>
              <w:bottom w:val="single" w:sz="6" w:space="0" w:color="auto"/>
              <w:right w:val="single" w:sz="6" w:space="0" w:color="auto"/>
            </w:tcBorders>
            <w:vAlign w:val="center"/>
          </w:tcPr>
          <w:p w:rsidR="003A5248" w:rsidRPr="00A92F31" w:rsidRDefault="003A5248">
            <w:pPr>
              <w:widowControl/>
              <w:jc w:val="left"/>
              <w:rPr>
                <w:rFonts w:asciiTheme="minorEastAsia" w:eastAsiaTheme="minorEastAsia" w:hAnsiTheme="minorEastAsia" w:cs="宋体"/>
                <w:kern w:val="0"/>
                <w:sz w:val="24"/>
                <w:szCs w:val="24"/>
              </w:rPr>
            </w:pPr>
          </w:p>
        </w:tc>
      </w:tr>
    </w:tbl>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w:t>
      </w:r>
      <w:r w:rsidRPr="00A92F31">
        <w:rPr>
          <w:rFonts w:asciiTheme="minorEastAsia" w:eastAsiaTheme="minorEastAsia" w:hAnsiTheme="minorEastAsia" w:cs="宋体" w:hint="eastAsia"/>
          <w:kern w:val="0"/>
          <w:szCs w:val="21"/>
        </w:rPr>
        <w:t>、本表应按照下列规定填写：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1.1</w:t>
      </w:r>
      <w:r w:rsidRPr="00A92F31">
        <w:rPr>
          <w:rFonts w:asciiTheme="minorEastAsia" w:eastAsiaTheme="minorEastAsia" w:hAnsiTheme="minorEastAsia" w:cs="宋体" w:hint="eastAsia"/>
          <w:kern w:val="0"/>
          <w:szCs w:val="21"/>
        </w:rPr>
        <w:t>投标人应按照本表格式填写所投的合同包的“投标报价”。</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1.2</w:t>
      </w:r>
      <w:r w:rsidRPr="00A92F31">
        <w:rPr>
          <w:rFonts w:asciiTheme="minorEastAsia" w:eastAsiaTheme="minorEastAsia" w:hAnsiTheme="minorEastAsia" w:cs="宋体" w:hint="eastAsia"/>
          <w:kern w:val="0"/>
          <w:szCs w:val="21"/>
        </w:rPr>
        <w:t>本表中列示的“合同包”应与《投标分项报价表》中列示的“合同包”保持一致，即：若本表中列示的“合同包”为“</w:t>
      </w:r>
      <w:r w:rsidRPr="00A92F31">
        <w:rPr>
          <w:rFonts w:asciiTheme="minorEastAsia" w:eastAsiaTheme="minorEastAsia" w:hAnsiTheme="minorEastAsia" w:cs="宋体"/>
          <w:kern w:val="0"/>
          <w:szCs w:val="21"/>
        </w:rPr>
        <w:t>1</w:t>
      </w:r>
      <w:r w:rsidRPr="00A92F31">
        <w:rPr>
          <w:rFonts w:asciiTheme="minorEastAsia" w:eastAsiaTheme="minorEastAsia" w:hAnsiTheme="minorEastAsia" w:cs="宋体" w:hint="eastAsia"/>
          <w:kern w:val="0"/>
          <w:szCs w:val="21"/>
        </w:rPr>
        <w:t>”时，《投标分项报价表》中列示的“合同包”亦应为“</w:t>
      </w:r>
      <w:r w:rsidRPr="00A92F31">
        <w:rPr>
          <w:rFonts w:asciiTheme="minorEastAsia" w:eastAsiaTheme="minorEastAsia" w:hAnsiTheme="minorEastAsia" w:cs="宋体"/>
          <w:kern w:val="0"/>
          <w:szCs w:val="21"/>
        </w:rPr>
        <w:t>1</w:t>
      </w:r>
      <w:r w:rsidRPr="00A92F31">
        <w:rPr>
          <w:rFonts w:asciiTheme="minorEastAsia" w:eastAsiaTheme="minorEastAsia" w:hAnsiTheme="minorEastAsia" w:cs="宋体" w:hint="eastAsia"/>
          <w:kern w:val="0"/>
          <w:szCs w:val="21"/>
        </w:rPr>
        <w:t>”，以此类推。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1.3</w:t>
      </w:r>
      <w:r w:rsidRPr="00A92F31">
        <w:rPr>
          <w:rFonts w:asciiTheme="minorEastAsia" w:eastAsiaTheme="minorEastAsia" w:hAnsiTheme="minorEastAsia" w:cs="宋体" w:hint="eastAsia"/>
          <w:kern w:val="0"/>
          <w:szCs w:val="21"/>
        </w:rPr>
        <w:t>“大写金额”指“投标报价”应用“壹、贰、叁、肆、伍、陆、柒、捌、玖、拾、佰、仟、万、亿、元、角、分、零”等进行填写。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2</w:t>
      </w:r>
      <w:r w:rsidRPr="00A92F31">
        <w:rPr>
          <w:rFonts w:asciiTheme="minorEastAsia" w:eastAsiaTheme="minorEastAsia" w:hAnsiTheme="minorEastAsia" w:cs="宋体" w:hint="eastAsia"/>
          <w:kern w:val="0"/>
          <w:szCs w:val="21"/>
        </w:rPr>
        <w:t>、纸质投标文件正本中的本表应为原件。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投标人：</w:t>
      </w:r>
      <w:r w:rsidRPr="00A92F31">
        <w:rPr>
          <w:rFonts w:asciiTheme="minorEastAsia" w:eastAsiaTheme="minorEastAsia" w:hAnsiTheme="minorEastAsia" w:cs="宋体" w:hint="eastAsia"/>
          <w:kern w:val="0"/>
          <w:szCs w:val="21"/>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投标人代表签字：</w:t>
      </w:r>
      <w:r w:rsidRPr="00A92F31">
        <w:rPr>
          <w:rFonts w:asciiTheme="minorEastAsia" w:eastAsiaTheme="minorEastAsia" w:hAnsiTheme="minorEastAsia" w:cs="宋体"/>
          <w:kern w:val="0"/>
          <w:szCs w:val="21"/>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日期：</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年</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月</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 </w:t>
      </w:r>
    </w:p>
    <w:p w:rsidR="003A5248" w:rsidRPr="00A92F31" w:rsidRDefault="003A5248">
      <w:pPr>
        <w:widowControl/>
        <w:spacing w:after="150"/>
        <w:jc w:val="center"/>
        <w:rPr>
          <w:rFonts w:asciiTheme="minorEastAsia" w:eastAsiaTheme="minorEastAsia" w:hAnsiTheme="minorEastAsia" w:cs="宋体"/>
          <w:b/>
          <w:bCs/>
          <w:kern w:val="0"/>
          <w:szCs w:val="21"/>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Cs w:val="21"/>
        </w:rPr>
        <w:t>二、投标分项报价表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招标编号：</w:t>
      </w:r>
      <w:r w:rsidRPr="00A92F31">
        <w:rPr>
          <w:rFonts w:asciiTheme="minorEastAsia" w:eastAsiaTheme="minorEastAsia" w:hAnsiTheme="minorEastAsia" w:cs="宋体"/>
          <w:kern w:val="0"/>
          <w:szCs w:val="21"/>
          <w:u w:val="single"/>
        </w:rPr>
        <w:t>                   </w:t>
      </w:r>
    </w:p>
    <w:p w:rsidR="003A5248" w:rsidRPr="00A92F31" w:rsidRDefault="00E653F0">
      <w:pPr>
        <w:widowControl/>
        <w:spacing w:after="150"/>
        <w:jc w:val="righ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货币及单位：人民币元</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93"/>
        <w:gridCol w:w="1120"/>
        <w:gridCol w:w="1818"/>
        <w:gridCol w:w="1485"/>
        <w:gridCol w:w="998"/>
        <w:gridCol w:w="1155"/>
        <w:gridCol w:w="665"/>
        <w:gridCol w:w="1276"/>
        <w:gridCol w:w="946"/>
      </w:tblGrid>
      <w:tr w:rsidR="003A5248" w:rsidRPr="00A92F31">
        <w:tc>
          <w:tcPr>
            <w:tcW w:w="247"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合同包</w:t>
            </w:r>
          </w:p>
        </w:tc>
        <w:tc>
          <w:tcPr>
            <w:tcW w:w="56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品目号</w:t>
            </w:r>
          </w:p>
        </w:tc>
        <w:tc>
          <w:tcPr>
            <w:tcW w:w="91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投标标的</w:t>
            </w:r>
          </w:p>
        </w:tc>
        <w:tc>
          <w:tcPr>
            <w:tcW w:w="74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规格</w:t>
            </w:r>
          </w:p>
        </w:tc>
        <w:tc>
          <w:tcPr>
            <w:tcW w:w="50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来源地</w:t>
            </w:r>
          </w:p>
        </w:tc>
        <w:tc>
          <w:tcPr>
            <w:tcW w:w="58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单价</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（现场）</w:t>
            </w:r>
          </w:p>
        </w:tc>
        <w:tc>
          <w:tcPr>
            <w:tcW w:w="334"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数量</w:t>
            </w:r>
          </w:p>
        </w:tc>
        <w:tc>
          <w:tcPr>
            <w:tcW w:w="64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总价</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（现场）</w:t>
            </w:r>
          </w:p>
        </w:tc>
        <w:tc>
          <w:tcPr>
            <w:tcW w:w="475"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备注</w:t>
            </w:r>
          </w:p>
        </w:tc>
      </w:tr>
      <w:tr w:rsidR="003A5248" w:rsidRPr="00A92F31">
        <w:tc>
          <w:tcPr>
            <w:tcW w:w="247" w:type="pct"/>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w:t>
            </w:r>
          </w:p>
        </w:tc>
        <w:tc>
          <w:tcPr>
            <w:tcW w:w="5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w:t>
            </w:r>
          </w:p>
        </w:tc>
        <w:tc>
          <w:tcPr>
            <w:tcW w:w="91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74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64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4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247" w:type="pct"/>
            <w:vMerge/>
            <w:tcBorders>
              <w:top w:val="nil"/>
              <w:left w:val="single" w:sz="6" w:space="0" w:color="auto"/>
              <w:bottom w:val="single" w:sz="6" w:space="0" w:color="auto"/>
              <w:right w:val="single" w:sz="6" w:space="0" w:color="auto"/>
            </w:tcBorders>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91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74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64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4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24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w:t>
            </w:r>
          </w:p>
        </w:tc>
        <w:tc>
          <w:tcPr>
            <w:tcW w:w="5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91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74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58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334"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64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47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bl>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lastRenderedPageBreak/>
        <w:t>1</w:t>
      </w:r>
      <w:r w:rsidRPr="00A92F31">
        <w:rPr>
          <w:rFonts w:asciiTheme="minorEastAsia" w:eastAsiaTheme="minorEastAsia" w:hAnsiTheme="minorEastAsia" w:cs="宋体" w:hint="eastAsia"/>
          <w:kern w:val="0"/>
          <w:szCs w:val="21"/>
        </w:rPr>
        <w:t>、本表应按照下列规定填写：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1.1</w:t>
      </w:r>
      <w:r w:rsidRPr="00A92F31">
        <w:rPr>
          <w:rFonts w:asciiTheme="minorEastAsia" w:eastAsiaTheme="minorEastAsia" w:hAnsiTheme="minorEastAsia" w:cs="宋体" w:hint="eastAsia"/>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A92F31">
        <w:rPr>
          <w:rFonts w:asciiTheme="minorEastAsia" w:eastAsiaTheme="minorEastAsia" w:hAnsiTheme="minorEastAsia" w:cs="宋体"/>
          <w:kern w:val="0"/>
          <w:szCs w:val="21"/>
        </w:rPr>
        <w:t>1</w:t>
      </w:r>
      <w:r w:rsidRPr="00A92F31">
        <w:rPr>
          <w:rFonts w:asciiTheme="minorEastAsia" w:eastAsiaTheme="minorEastAsia" w:hAnsiTheme="minorEastAsia" w:cs="宋体" w:hint="eastAsia"/>
          <w:kern w:val="0"/>
          <w:szCs w:val="21"/>
        </w:rPr>
        <w:t>”时，本表中列示的“合同包”亦应为“</w:t>
      </w:r>
      <w:r w:rsidRPr="00A92F31">
        <w:rPr>
          <w:rFonts w:asciiTheme="minorEastAsia" w:eastAsiaTheme="minorEastAsia" w:hAnsiTheme="minorEastAsia" w:cs="宋体"/>
          <w:kern w:val="0"/>
          <w:szCs w:val="21"/>
        </w:rPr>
        <w:t>1</w:t>
      </w:r>
      <w:r w:rsidRPr="00A92F31">
        <w:rPr>
          <w:rFonts w:asciiTheme="minorEastAsia" w:eastAsiaTheme="minorEastAsia" w:hAnsiTheme="minorEastAsia" w:cs="宋体" w:hint="eastAsia"/>
          <w:kern w:val="0"/>
          <w:szCs w:val="21"/>
        </w:rPr>
        <w:t>”，以此类推。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1.2</w:t>
      </w:r>
      <w:r w:rsidRPr="00A92F31">
        <w:rPr>
          <w:rFonts w:asciiTheme="minorEastAsia" w:eastAsiaTheme="minorEastAsia" w:hAnsiTheme="minorEastAsia" w:cs="宋体" w:hint="eastAsia"/>
          <w:kern w:val="0"/>
          <w:szCs w:val="21"/>
        </w:rPr>
        <w:t>“投标标的”为货物的：</w:t>
      </w:r>
      <w:r w:rsidRPr="00A92F31">
        <w:rPr>
          <w:rFonts w:asciiTheme="minorEastAsia" w:eastAsiaTheme="minorEastAsia" w:hAnsiTheme="minorEastAsia" w:cs="宋体" w:hint="eastAsia"/>
          <w:b/>
          <w:bCs/>
          <w:kern w:val="0"/>
          <w:szCs w:val="21"/>
        </w:rPr>
        <w:t>“规格”</w:t>
      </w:r>
      <w:r w:rsidRPr="00A92F31">
        <w:rPr>
          <w:rFonts w:asciiTheme="minorEastAsia" w:eastAsiaTheme="minorEastAsia" w:hAnsiTheme="minorEastAsia" w:cs="宋体" w:hint="eastAsia"/>
          <w:kern w:val="0"/>
          <w:szCs w:val="21"/>
        </w:rPr>
        <w:t>项下应填写货物制造厂商赋予的品牌（属于节能、环保清单产品的货物，填写的品牌名称应与清单载明的品牌名称保持一致）及具体型号。</w:t>
      </w:r>
      <w:r w:rsidRPr="00A92F31">
        <w:rPr>
          <w:rFonts w:asciiTheme="minorEastAsia" w:eastAsiaTheme="minorEastAsia" w:hAnsiTheme="minorEastAsia" w:cs="宋体" w:hint="eastAsia"/>
          <w:b/>
          <w:bCs/>
          <w:kern w:val="0"/>
          <w:szCs w:val="21"/>
        </w:rPr>
        <w:t>“来源地”</w:t>
      </w:r>
      <w:r w:rsidRPr="00A92F31">
        <w:rPr>
          <w:rFonts w:asciiTheme="minorEastAsia" w:eastAsiaTheme="minorEastAsia" w:hAnsiTheme="minorEastAsia" w:cs="宋体" w:hint="eastAsia"/>
          <w:kern w:val="0"/>
          <w:szCs w:val="21"/>
        </w:rPr>
        <w:t>应填写货物的原产地。</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1.3</w:t>
      </w:r>
      <w:r w:rsidRPr="00A92F31">
        <w:rPr>
          <w:rFonts w:asciiTheme="minorEastAsia" w:eastAsiaTheme="minorEastAsia" w:hAnsiTheme="minorEastAsia" w:cs="宋体" w:hint="eastAsia"/>
          <w:kern w:val="0"/>
          <w:szCs w:val="21"/>
        </w:rPr>
        <w:t>“投标标的”为服务的：</w:t>
      </w:r>
      <w:r w:rsidRPr="00A92F31">
        <w:rPr>
          <w:rFonts w:asciiTheme="minorEastAsia" w:eastAsiaTheme="minorEastAsia" w:hAnsiTheme="minorEastAsia" w:cs="宋体" w:hint="eastAsia"/>
          <w:b/>
          <w:bCs/>
          <w:kern w:val="0"/>
          <w:szCs w:val="21"/>
        </w:rPr>
        <w:t>“规格”</w:t>
      </w:r>
      <w:r w:rsidRPr="00A92F31">
        <w:rPr>
          <w:rFonts w:asciiTheme="minorEastAsia" w:eastAsiaTheme="minorEastAsia" w:hAnsiTheme="minorEastAsia" w:cs="宋体" w:hint="eastAsia"/>
          <w:kern w:val="0"/>
          <w:szCs w:val="21"/>
        </w:rPr>
        <w:t>项下应填写服务提供者提供的服务标准及品牌（若有）。</w:t>
      </w:r>
      <w:r w:rsidRPr="00A92F31">
        <w:rPr>
          <w:rFonts w:asciiTheme="minorEastAsia" w:eastAsiaTheme="minorEastAsia" w:hAnsiTheme="minorEastAsia" w:cs="宋体" w:hint="eastAsia"/>
          <w:b/>
          <w:bCs/>
          <w:kern w:val="0"/>
          <w:szCs w:val="21"/>
        </w:rPr>
        <w:t>“来源地”</w:t>
      </w:r>
      <w:r w:rsidRPr="00A92F31">
        <w:rPr>
          <w:rFonts w:asciiTheme="minorEastAsia" w:eastAsiaTheme="minorEastAsia" w:hAnsiTheme="minorEastAsia" w:cs="宋体" w:hint="eastAsia"/>
          <w:kern w:val="0"/>
          <w:szCs w:val="21"/>
        </w:rPr>
        <w:t>应填写服务提供者的所在地。</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1.4</w:t>
      </w:r>
      <w:r w:rsidRPr="00A92F31">
        <w:rPr>
          <w:rFonts w:asciiTheme="minorEastAsia" w:eastAsiaTheme="minorEastAsia" w:hAnsiTheme="minorEastAsia" w:cs="宋体" w:hint="eastAsia"/>
          <w:kern w:val="0"/>
          <w:szCs w:val="21"/>
        </w:rPr>
        <w:t>同一合同包中，</w:t>
      </w:r>
      <w:r w:rsidRPr="00A92F31">
        <w:rPr>
          <w:rFonts w:asciiTheme="minorEastAsia" w:eastAsiaTheme="minorEastAsia" w:hAnsiTheme="minorEastAsia" w:cs="宋体" w:hint="eastAsia"/>
          <w:b/>
          <w:bCs/>
          <w:kern w:val="0"/>
          <w:szCs w:val="21"/>
        </w:rPr>
        <w:t>“单价（现场）”</w:t>
      </w:r>
      <w:r w:rsidRPr="00A92F31">
        <w:rPr>
          <w:rFonts w:asciiTheme="minorEastAsia" w:eastAsiaTheme="minorEastAsia" w:hAnsiTheme="minorEastAsia" w:cs="宋体" w:hint="eastAsia"/>
          <w:kern w:val="0"/>
          <w:szCs w:val="21"/>
        </w:rPr>
        <w:t>×</w:t>
      </w:r>
      <w:r w:rsidRPr="00A92F31">
        <w:rPr>
          <w:rFonts w:asciiTheme="minorEastAsia" w:eastAsiaTheme="minorEastAsia" w:hAnsiTheme="minorEastAsia" w:cs="宋体" w:hint="eastAsia"/>
          <w:b/>
          <w:bCs/>
          <w:kern w:val="0"/>
          <w:szCs w:val="21"/>
        </w:rPr>
        <w:t>“数量”</w:t>
      </w:r>
      <w:r w:rsidRPr="00A92F31">
        <w:rPr>
          <w:rFonts w:asciiTheme="minorEastAsia" w:eastAsiaTheme="minorEastAsia" w:hAnsiTheme="minorEastAsia" w:cs="宋体"/>
          <w:kern w:val="0"/>
          <w:szCs w:val="21"/>
        </w:rPr>
        <w:t>=</w:t>
      </w:r>
      <w:r w:rsidRPr="00A92F31">
        <w:rPr>
          <w:rFonts w:asciiTheme="minorEastAsia" w:eastAsiaTheme="minorEastAsia" w:hAnsiTheme="minorEastAsia" w:cs="宋体" w:hint="eastAsia"/>
          <w:b/>
          <w:bCs/>
          <w:kern w:val="0"/>
          <w:szCs w:val="21"/>
        </w:rPr>
        <w:t>“总价（现场）”</w:t>
      </w:r>
      <w:r w:rsidRPr="00A92F31">
        <w:rPr>
          <w:rFonts w:asciiTheme="minorEastAsia" w:eastAsiaTheme="minorEastAsia" w:hAnsiTheme="minorEastAsia" w:cs="宋体" w:hint="eastAsia"/>
          <w:kern w:val="0"/>
          <w:szCs w:val="21"/>
        </w:rPr>
        <w:t>，全部品目号</w:t>
      </w:r>
      <w:r w:rsidRPr="00A92F31">
        <w:rPr>
          <w:rFonts w:asciiTheme="minorEastAsia" w:eastAsiaTheme="minorEastAsia" w:hAnsiTheme="minorEastAsia" w:cs="宋体" w:hint="eastAsia"/>
          <w:b/>
          <w:bCs/>
          <w:kern w:val="0"/>
          <w:szCs w:val="21"/>
        </w:rPr>
        <w:t>“总价（现场）”</w:t>
      </w:r>
      <w:r w:rsidRPr="00A92F31">
        <w:rPr>
          <w:rFonts w:asciiTheme="minorEastAsia" w:eastAsiaTheme="minorEastAsia" w:hAnsiTheme="minorEastAsia" w:cs="宋体" w:hint="eastAsia"/>
          <w:kern w:val="0"/>
          <w:szCs w:val="21"/>
        </w:rPr>
        <w:t>的合计金额应与《开标一览表》中相应合同包列示的</w:t>
      </w:r>
      <w:r w:rsidRPr="00A92F31">
        <w:rPr>
          <w:rFonts w:asciiTheme="minorEastAsia" w:eastAsiaTheme="minorEastAsia" w:hAnsiTheme="minorEastAsia" w:cs="宋体" w:hint="eastAsia"/>
          <w:b/>
          <w:bCs/>
          <w:kern w:val="0"/>
          <w:szCs w:val="21"/>
        </w:rPr>
        <w:t>“投标总价”</w:t>
      </w:r>
      <w:r w:rsidRPr="00A92F31">
        <w:rPr>
          <w:rFonts w:asciiTheme="minorEastAsia" w:eastAsiaTheme="minorEastAsia" w:hAnsiTheme="minorEastAsia" w:cs="宋体" w:hint="eastAsia"/>
          <w:kern w:val="0"/>
          <w:szCs w:val="21"/>
        </w:rPr>
        <w:t>保持一致。</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1.5</w:t>
      </w:r>
      <w:r w:rsidRPr="00A92F31">
        <w:rPr>
          <w:rFonts w:asciiTheme="minorEastAsia" w:eastAsiaTheme="minorEastAsia" w:hAnsiTheme="minorEastAsia" w:cs="宋体" w:hint="eastAsia"/>
          <w:kern w:val="0"/>
          <w:szCs w:val="21"/>
        </w:rPr>
        <w:t>若招标文件要求投标人对“备品备件价格、专用工具价格、技术服务费、安装调试费、检验培训费、运输费、保险费、税收”等进行报价的，请在本表的</w:t>
      </w:r>
      <w:r w:rsidRPr="00A92F31">
        <w:rPr>
          <w:rFonts w:asciiTheme="minorEastAsia" w:eastAsiaTheme="minorEastAsia" w:hAnsiTheme="minorEastAsia" w:cs="宋体" w:hint="eastAsia"/>
          <w:b/>
          <w:bCs/>
          <w:kern w:val="0"/>
          <w:szCs w:val="21"/>
        </w:rPr>
        <w:t>“备注”</w:t>
      </w:r>
      <w:r w:rsidRPr="00A92F31">
        <w:rPr>
          <w:rFonts w:asciiTheme="minorEastAsia" w:eastAsiaTheme="minorEastAsia" w:hAnsiTheme="minorEastAsia" w:cs="宋体" w:hint="eastAsia"/>
          <w:kern w:val="0"/>
          <w:szCs w:val="21"/>
        </w:rPr>
        <w:t>项下填写。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2</w:t>
      </w:r>
      <w:r w:rsidRPr="00A92F31">
        <w:rPr>
          <w:rFonts w:asciiTheme="minorEastAsia" w:eastAsiaTheme="minorEastAsia" w:hAnsiTheme="minorEastAsia" w:cs="宋体" w:hint="eastAsia"/>
          <w:kern w:val="0"/>
          <w:szCs w:val="21"/>
        </w:rPr>
        <w:t>、纸质投标文件正本中的本表应为原件。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Cs w:val="21"/>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投标人：</w:t>
      </w:r>
      <w:r w:rsidRPr="00A92F31">
        <w:rPr>
          <w:rFonts w:asciiTheme="minorEastAsia" w:eastAsiaTheme="minorEastAsia" w:hAnsiTheme="minorEastAsia" w:cs="宋体" w:hint="eastAsia"/>
          <w:kern w:val="0"/>
          <w:szCs w:val="21"/>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投标人代表签字：</w:t>
      </w:r>
      <w:r w:rsidRPr="00A92F31">
        <w:rPr>
          <w:rFonts w:asciiTheme="minorEastAsia" w:eastAsiaTheme="minorEastAsia" w:hAnsiTheme="minorEastAsia" w:cs="宋体"/>
          <w:kern w:val="0"/>
          <w:szCs w:val="21"/>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Cs w:val="21"/>
        </w:rPr>
        <w:t>日期：</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年</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月</w:t>
      </w:r>
      <w:r w:rsidRPr="00A92F31">
        <w:rPr>
          <w:rFonts w:asciiTheme="minorEastAsia" w:eastAsiaTheme="minorEastAsia" w:hAnsiTheme="minorEastAsia" w:cs="宋体"/>
          <w:kern w:val="0"/>
          <w:szCs w:val="21"/>
          <w:u w:val="single"/>
        </w:rPr>
        <w:t>   </w:t>
      </w:r>
      <w:r w:rsidRPr="00A92F31">
        <w:rPr>
          <w:rFonts w:asciiTheme="minorEastAsia" w:eastAsiaTheme="minorEastAsia" w:hAnsiTheme="minorEastAsia" w:cs="宋体" w:hint="eastAsia"/>
          <w:kern w:val="0"/>
          <w:szCs w:val="21"/>
        </w:rPr>
        <w:t>日</w:t>
      </w:r>
    </w:p>
    <w:p w:rsidR="003A5248" w:rsidRPr="00A92F31" w:rsidRDefault="00E653F0">
      <w:pPr>
        <w:pStyle w:val="null3"/>
        <w:ind w:firstLine="210"/>
        <w:jc w:val="center"/>
        <w:rPr>
          <w:rFonts w:asciiTheme="minorEastAsia" w:hAnsiTheme="minorEastAsia" w:cstheme="minorEastAsia" w:hint="default"/>
          <w:sz w:val="24"/>
          <w:szCs w:val="24"/>
        </w:rPr>
      </w:pPr>
      <w:r w:rsidRPr="00A92F31">
        <w:rPr>
          <w:rFonts w:asciiTheme="minorEastAsia" w:hAnsiTheme="minorEastAsia" w:cs="宋体"/>
          <w:szCs w:val="21"/>
        </w:rPr>
        <w:t> </w:t>
      </w:r>
      <w:r w:rsidRPr="00A92F31">
        <w:rPr>
          <w:rFonts w:asciiTheme="minorEastAsia" w:hAnsiTheme="minorEastAsia" w:cstheme="minorEastAsia"/>
          <w:b/>
          <w:sz w:val="24"/>
          <w:szCs w:val="24"/>
        </w:rPr>
        <w:t>三、招标文件规定的价格扣除证明材料（若有）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三-1优先类节能产品、环境标志产品价格扣除证明材料（若有）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三-1-①优先类节能产品、环境标志产品统计表（价格扣除适用，若有）</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项目编号：</w:t>
      </w:r>
      <w:r w:rsidRPr="00A92F31">
        <w:rPr>
          <w:rFonts w:asciiTheme="minorEastAsia" w:eastAsiaTheme="minorEastAsia" w:hAnsiTheme="minorEastAsia" w:cstheme="minorEastAsia" w:hint="eastAsia"/>
          <w:kern w:val="0"/>
          <w:sz w:val="24"/>
          <w:szCs w:val="24"/>
          <w:u w:val="single"/>
        </w:rPr>
        <w:t xml:space="preserve">　　　　　　　　</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A5248" w:rsidRPr="00A92F31">
        <w:tc>
          <w:tcPr>
            <w:tcW w:w="1187" w:type="dxa"/>
          </w:tcPr>
          <w:p w:rsidR="003A5248" w:rsidRPr="00A92F31" w:rsidRDefault="003A5248">
            <w:pPr>
              <w:rPr>
                <w:rFonts w:asciiTheme="minorEastAsia" w:eastAsiaTheme="minorEastAsia" w:hAnsiTheme="minorEastAsia" w:cstheme="minorEastAsia"/>
                <w:sz w:val="24"/>
                <w:szCs w:val="24"/>
              </w:rPr>
            </w:pPr>
          </w:p>
        </w:tc>
        <w:tc>
          <w:tcPr>
            <w:tcW w:w="7122" w:type="dxa"/>
            <w:gridSpan w:val="6"/>
          </w:tcPr>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本采购包内属于节能、环境标志产品的情况</w:t>
            </w:r>
          </w:p>
        </w:tc>
      </w:tr>
      <w:tr w:rsidR="003A5248" w:rsidRPr="00A92F31">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采购包</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品目号</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货物名称</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单价（现场）</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数量</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总价（现场）</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认证种类</w:t>
            </w:r>
          </w:p>
        </w:tc>
      </w:tr>
      <w:tr w:rsidR="003A5248" w:rsidRPr="00A92F31">
        <w:tc>
          <w:tcPr>
            <w:tcW w:w="1187" w:type="dxa"/>
            <w:vMerge w:val="restart"/>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r>
      <w:tr w:rsidR="003A5248" w:rsidRPr="00A92F31">
        <w:tc>
          <w:tcPr>
            <w:tcW w:w="1187" w:type="dxa"/>
            <w:vMerge/>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r>
      <w:tr w:rsidR="003A5248" w:rsidRPr="00A92F31">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备注</w:t>
            </w:r>
          </w:p>
        </w:tc>
        <w:tc>
          <w:tcPr>
            <w:tcW w:w="7122" w:type="dxa"/>
            <w:gridSpan w:val="6"/>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a.采购包内属于节能、环境标志产品的报价总金额：</w:t>
            </w:r>
            <w:r w:rsidRPr="00A92F31">
              <w:rPr>
                <w:rFonts w:asciiTheme="minorEastAsia" w:eastAsiaTheme="minorEastAsia" w:hAnsiTheme="minorEastAsia" w:cstheme="minorEastAsia" w:hint="eastAsia"/>
                <w:kern w:val="0"/>
                <w:sz w:val="24"/>
                <w:szCs w:val="24"/>
                <w:u w:val="single"/>
              </w:rPr>
              <w:t xml:space="preserve">　　　　　</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b.采购包投标总价（报价总金额）：</w:t>
            </w:r>
            <w:r w:rsidRPr="00A92F31">
              <w:rPr>
                <w:rFonts w:asciiTheme="minorEastAsia" w:eastAsiaTheme="minorEastAsia" w:hAnsiTheme="minorEastAsia" w:cstheme="minorEastAsia" w:hint="eastAsia"/>
                <w:kern w:val="0"/>
                <w:sz w:val="24"/>
                <w:szCs w:val="24"/>
                <w:u w:val="single"/>
              </w:rPr>
              <w:t xml:space="preserve">　　　　　</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rPr>
                <w:rFonts w:asciiTheme="minorEastAsia" w:eastAsiaTheme="minorEastAsia" w:hAnsiTheme="minorEastAsia" w:cstheme="minorEastAsia"/>
                <w:kern w:val="0"/>
                <w:sz w:val="24"/>
                <w:szCs w:val="24"/>
              </w:rPr>
            </w:pPr>
            <w:proofErr w:type="gramStart"/>
            <w:r w:rsidRPr="00A92F31">
              <w:rPr>
                <w:rFonts w:asciiTheme="minorEastAsia" w:eastAsiaTheme="minorEastAsia" w:hAnsiTheme="minorEastAsia" w:cstheme="minorEastAsia" w:hint="eastAsia"/>
                <w:kern w:val="0"/>
                <w:sz w:val="24"/>
                <w:szCs w:val="24"/>
              </w:rPr>
              <w:t>c</w:t>
            </w:r>
            <w:proofErr w:type="gramEnd"/>
            <w:r w:rsidRPr="00A92F31">
              <w:rPr>
                <w:rFonts w:asciiTheme="minorEastAsia" w:eastAsiaTheme="minorEastAsia" w:hAnsiTheme="minorEastAsia" w:cstheme="minorEastAsia" w:hint="eastAsia"/>
                <w:kern w:val="0"/>
                <w:sz w:val="24"/>
                <w:szCs w:val="24"/>
              </w:rPr>
              <w:t>.“采购包内属于节能、环境标志产品的报价总金额</w:t>
            </w:r>
            <w:proofErr w:type="gramStart"/>
            <w:r w:rsidRPr="00A92F31">
              <w:rPr>
                <w:rFonts w:asciiTheme="minorEastAsia" w:eastAsiaTheme="minorEastAsia" w:hAnsiTheme="minorEastAsia" w:cstheme="minorEastAsia" w:hint="eastAsia"/>
                <w:kern w:val="0"/>
                <w:sz w:val="24"/>
                <w:szCs w:val="24"/>
              </w:rPr>
              <w:t>”</w:t>
            </w:r>
            <w:proofErr w:type="gramEnd"/>
            <w:r w:rsidRPr="00A92F31">
              <w:rPr>
                <w:rFonts w:asciiTheme="minorEastAsia" w:eastAsiaTheme="minorEastAsia" w:hAnsiTheme="minorEastAsia" w:cstheme="minorEastAsia" w:hint="eastAsia"/>
                <w:kern w:val="0"/>
                <w:sz w:val="24"/>
                <w:szCs w:val="24"/>
              </w:rPr>
              <w:t>占“采购包投标总价（报价总金额）”的比例（以%列示）：</w:t>
            </w:r>
            <w:r w:rsidRPr="00A92F31">
              <w:rPr>
                <w:rFonts w:asciiTheme="minorEastAsia" w:eastAsiaTheme="minorEastAsia" w:hAnsiTheme="minorEastAsia" w:cstheme="minorEastAsia" w:hint="eastAsia"/>
                <w:kern w:val="0"/>
                <w:sz w:val="24"/>
                <w:szCs w:val="24"/>
                <w:u w:val="single"/>
              </w:rPr>
              <w:t xml:space="preserve">　　　　　</w:t>
            </w:r>
            <w:r w:rsidRPr="00A92F31">
              <w:rPr>
                <w:rFonts w:asciiTheme="minorEastAsia" w:eastAsiaTheme="minorEastAsia" w:hAnsiTheme="minorEastAsia" w:cstheme="minorEastAsia" w:hint="eastAsia"/>
                <w:kern w:val="0"/>
                <w:sz w:val="24"/>
                <w:szCs w:val="24"/>
              </w:rPr>
              <w:t>；</w:t>
            </w:r>
          </w:p>
        </w:tc>
      </w:tr>
    </w:tbl>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1、对节能、环境标志产品计算价格扣除时，只依据电子投标文件“三-1-②优先类节能产品、环境标志产品证明材料（价格扣除适用，若有）”。</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2、本表以采购包为单位，不同</w:t>
      </w:r>
      <w:proofErr w:type="gramStart"/>
      <w:r w:rsidRPr="00A92F31">
        <w:rPr>
          <w:rFonts w:asciiTheme="minorEastAsia" w:eastAsiaTheme="minorEastAsia" w:hAnsiTheme="minorEastAsia" w:cstheme="minorEastAsia" w:hint="eastAsia"/>
          <w:kern w:val="0"/>
          <w:sz w:val="24"/>
          <w:szCs w:val="24"/>
        </w:rPr>
        <w:t>采购包请分别</w:t>
      </w:r>
      <w:proofErr w:type="gramEnd"/>
      <w:r w:rsidRPr="00A92F31">
        <w:rPr>
          <w:rFonts w:asciiTheme="minorEastAsia" w:eastAsiaTheme="minorEastAsia" w:hAnsiTheme="minorEastAsia" w:cstheme="minorEastAsia" w:hint="eastAsia"/>
          <w:kern w:val="0"/>
          <w:sz w:val="24"/>
          <w:szCs w:val="24"/>
        </w:rPr>
        <w:t>填写；同一</w:t>
      </w:r>
      <w:proofErr w:type="gramStart"/>
      <w:r w:rsidRPr="00A92F31">
        <w:rPr>
          <w:rFonts w:asciiTheme="minorEastAsia" w:eastAsiaTheme="minorEastAsia" w:hAnsiTheme="minorEastAsia" w:cstheme="minorEastAsia" w:hint="eastAsia"/>
          <w:kern w:val="0"/>
          <w:sz w:val="24"/>
          <w:szCs w:val="24"/>
        </w:rPr>
        <w:t>采购包请按照</w:t>
      </w:r>
      <w:proofErr w:type="gramEnd"/>
      <w:r w:rsidRPr="00A92F31">
        <w:rPr>
          <w:rFonts w:asciiTheme="minorEastAsia" w:eastAsiaTheme="minorEastAsia" w:hAnsiTheme="minorEastAsia" w:cstheme="minorEastAsia" w:hint="eastAsia"/>
          <w:kern w:val="0"/>
          <w:sz w:val="24"/>
          <w:szCs w:val="24"/>
        </w:rPr>
        <w:t>其品目号顺序分别填写。</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3、具体统计、计算：</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3.2计算结果若除不尽，可四舍五入保留到小数点后两位。</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lastRenderedPageBreak/>
        <w:t>3.3投标人应按照招标文件要求认真统计、计算，否则评标委员会不予认定。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3.4若无节能、环境标志产品，不填写本表，否则，视为提供虚假材料。</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三-1-②优先类节能产品、环境标志产品证明材料（价格扣除适用，若有）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三-2小型、微型企业产品等价格扣除证明材料（若有）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三-2-①中小企业声明函（价格扣除适用，若有）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中小企业声明函（货物）</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本公司（联合体）郑重声明，根据《政府采购促进中小企业发展管理办法》（财库﹝2020﹞46</w:t>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t xml:space="preserve"> 号）的规定，本公司（联合体）参加</w:t>
      </w:r>
      <w:r w:rsidRPr="00A92F31">
        <w:rPr>
          <w:rFonts w:asciiTheme="minorEastAsia" w:eastAsiaTheme="minorEastAsia" w:hAnsiTheme="minorEastAsia" w:cstheme="minorEastAsia" w:hint="eastAsia"/>
          <w:kern w:val="0"/>
          <w:sz w:val="24"/>
          <w:szCs w:val="24"/>
          <w:u w:val="single"/>
        </w:rPr>
        <w:t>（单位名称）</w:t>
      </w:r>
      <w:r w:rsidRPr="00A92F31">
        <w:rPr>
          <w:rFonts w:asciiTheme="minorEastAsia" w:eastAsiaTheme="minorEastAsia" w:hAnsiTheme="minorEastAsia" w:cstheme="minorEastAsia" w:hint="eastAsia"/>
          <w:kern w:val="0"/>
          <w:sz w:val="24"/>
          <w:szCs w:val="24"/>
        </w:rPr>
        <w:t>的</w:t>
      </w:r>
      <w:r w:rsidRPr="00A92F31">
        <w:rPr>
          <w:rFonts w:asciiTheme="minorEastAsia" w:eastAsiaTheme="minorEastAsia" w:hAnsiTheme="minorEastAsia" w:cstheme="minorEastAsia" w:hint="eastAsia"/>
          <w:kern w:val="0"/>
          <w:sz w:val="24"/>
          <w:szCs w:val="24"/>
          <w:u w:val="single"/>
        </w:rPr>
        <w:t>（项目名称）</w:t>
      </w:r>
      <w:r w:rsidRPr="00A92F31">
        <w:rPr>
          <w:rFonts w:asciiTheme="minorEastAsia" w:eastAsiaTheme="minorEastAsia" w:hAnsiTheme="minorEastAsia" w:cstheme="minorEastAsia" w:hint="eastAsia"/>
          <w:kern w:val="0"/>
          <w:sz w:val="24"/>
          <w:szCs w:val="24"/>
        </w:rPr>
        <w:t>采购活动，提供的货物全部由符合政策要求的中小企业制造。相关企业（含联合体中的中小企业、签订分包意向协议的中小企业）的具体情况如下：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行业；制造商为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w:t>
      </w:r>
      <w:r w:rsidRPr="00A92F31">
        <w:rPr>
          <w:rFonts w:asciiTheme="minorEastAsia" w:eastAsiaTheme="minorEastAsia" w:hAnsiTheme="minorEastAsia" w:cstheme="minorEastAsia" w:hint="eastAsia"/>
          <w:kern w:val="0"/>
          <w:sz w:val="24"/>
          <w:szCs w:val="24"/>
          <w:vertAlign w:val="superscript"/>
        </w:rPr>
        <w:t>1</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行业；制造商为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本企业对上述声明内容的真实性负责。如有虚假，将依法承担相应责任。</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1、从业人员、营业收入、资产总额填报上一年度数据，无上</w:t>
      </w:r>
      <w:proofErr w:type="gramStart"/>
      <w:r w:rsidRPr="00A92F31">
        <w:rPr>
          <w:rFonts w:asciiTheme="minorEastAsia" w:eastAsiaTheme="minorEastAsia" w:hAnsiTheme="minorEastAsia" w:cstheme="minorEastAsia" w:hint="eastAsia"/>
          <w:kern w:val="0"/>
          <w:sz w:val="24"/>
          <w:szCs w:val="24"/>
        </w:rPr>
        <w:t>一</w:t>
      </w:r>
      <w:proofErr w:type="gramEnd"/>
      <w:r w:rsidRPr="00A92F31">
        <w:rPr>
          <w:rFonts w:asciiTheme="minorEastAsia" w:eastAsiaTheme="minorEastAsia" w:hAnsiTheme="minorEastAsia" w:cstheme="minorEastAsia" w:hint="eastAsia"/>
          <w:kern w:val="0"/>
          <w:sz w:val="24"/>
          <w:szCs w:val="24"/>
        </w:rPr>
        <w:t>年度数据的新成立企业可不填报。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中小企业声明函（工程、服务）</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本公司（联合体）郑重声明，根据《政府采购促进中小企业发展管理办法》（财库﹝2020﹞46</w:t>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t xml:space="preserve"> 号）的规定，本公司（联合体）参加</w:t>
      </w:r>
      <w:r w:rsidRPr="00A92F31">
        <w:rPr>
          <w:rFonts w:asciiTheme="minorEastAsia" w:eastAsiaTheme="minorEastAsia" w:hAnsiTheme="minorEastAsia" w:cstheme="minorEastAsia" w:hint="eastAsia"/>
          <w:kern w:val="0"/>
          <w:sz w:val="24"/>
          <w:szCs w:val="24"/>
          <w:u w:val="single"/>
        </w:rPr>
        <w:t>（单位名称）</w:t>
      </w:r>
      <w:r w:rsidRPr="00A92F31">
        <w:rPr>
          <w:rFonts w:asciiTheme="minorEastAsia" w:eastAsiaTheme="minorEastAsia" w:hAnsiTheme="minorEastAsia" w:cstheme="minorEastAsia" w:hint="eastAsia"/>
          <w:kern w:val="0"/>
          <w:sz w:val="24"/>
          <w:szCs w:val="24"/>
        </w:rPr>
        <w:t>的</w:t>
      </w:r>
      <w:r w:rsidRPr="00A92F31">
        <w:rPr>
          <w:rFonts w:asciiTheme="minorEastAsia" w:eastAsiaTheme="minorEastAsia" w:hAnsiTheme="minorEastAsia" w:cstheme="minorEastAsia" w:hint="eastAsia"/>
          <w:kern w:val="0"/>
          <w:sz w:val="24"/>
          <w:szCs w:val="24"/>
          <w:u w:val="single"/>
        </w:rPr>
        <w:t>（项目名称）</w:t>
      </w:r>
      <w:r w:rsidRPr="00A92F31">
        <w:rPr>
          <w:rFonts w:asciiTheme="minorEastAsia" w:eastAsiaTheme="minorEastAsia" w:hAnsiTheme="minorEastAsia" w:cstheme="minorEastAsia"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；承建（承接）企业为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w:t>
      </w:r>
      <w:r w:rsidRPr="00A92F31">
        <w:rPr>
          <w:rFonts w:asciiTheme="minorEastAsia" w:eastAsiaTheme="minorEastAsia" w:hAnsiTheme="minorEastAsia" w:cstheme="minorEastAsia" w:hint="eastAsia"/>
          <w:kern w:val="0"/>
          <w:sz w:val="24"/>
          <w:szCs w:val="24"/>
          <w:vertAlign w:val="superscript"/>
        </w:rPr>
        <w:t>1</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lastRenderedPageBreak/>
        <w:t>2.</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；承建（承接）企业为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本企业对上述声明内容的真实性负责。如有虚假，将依法承担相应责任。</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1、从业人员、营业收入、资产总额填报上一年度数据，无上</w:t>
      </w:r>
      <w:proofErr w:type="gramStart"/>
      <w:r w:rsidRPr="00A92F31">
        <w:rPr>
          <w:rFonts w:asciiTheme="minorEastAsia" w:eastAsiaTheme="minorEastAsia" w:hAnsiTheme="minorEastAsia" w:cstheme="minorEastAsia" w:hint="eastAsia"/>
          <w:kern w:val="0"/>
          <w:sz w:val="24"/>
          <w:szCs w:val="24"/>
        </w:rPr>
        <w:t>一</w:t>
      </w:r>
      <w:proofErr w:type="gramEnd"/>
      <w:r w:rsidRPr="00A92F31">
        <w:rPr>
          <w:rFonts w:asciiTheme="minorEastAsia" w:eastAsiaTheme="minorEastAsia" w:hAnsiTheme="minorEastAsia" w:cstheme="minorEastAsia" w:hint="eastAsia"/>
          <w:kern w:val="0"/>
          <w:sz w:val="24"/>
          <w:szCs w:val="24"/>
        </w:rPr>
        <w:t>年度数据的新成立企业可不填报。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三-2-②小型、微型企业等证明材料（价格扣除适用，若有）</w:t>
      </w:r>
    </w:p>
    <w:p w:rsidR="003A5248" w:rsidRPr="00A92F31" w:rsidRDefault="00E653F0">
      <w:pPr>
        <w:widowControl/>
        <w:ind w:firstLine="480"/>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编制说明</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1、投标人应按照招标文件要求提供相应证明材料，证明材料应与《中小企业声明函》的内容相一致，否则视为《中小企业声明函》内容不真实。</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2、投标人为监狱企业的，根据其提供的由省级以上监狱管理局、戒毒管理局（含新疆生产建设兵团）出具的属于监狱企业的证明文件进行认定，监狱企业视同小型、微型企业。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附：</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残疾人福利性单位声明函（价格扣除适用，若有）</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本投标人郑重声明，根据《财政部 民政部</w:t>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r>
      <w:r w:rsidRPr="00A92F31">
        <w:rPr>
          <w:rFonts w:asciiTheme="minorEastAsia" w:eastAsiaTheme="minorEastAsia" w:hAnsiTheme="minorEastAsia" w:cstheme="minorEastAsia" w:hint="eastAsia"/>
          <w:kern w:val="0"/>
          <w:sz w:val="24"/>
          <w:szCs w:val="24"/>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A92F31">
        <w:rPr>
          <w:rFonts w:asciiTheme="minorEastAsia" w:eastAsiaTheme="minorEastAsia" w:hAnsiTheme="minorEastAsia" w:cstheme="minorEastAsia" w:hint="eastAsia"/>
          <w:kern w:val="0"/>
          <w:sz w:val="24"/>
          <w:szCs w:val="24"/>
        </w:rPr>
        <w:t>货物后标</w:t>
      </w:r>
      <w:proofErr w:type="gramEnd"/>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）由本投标人承建的（填写“所投采购包、品目号”）工程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）由本投标人承接的（填写“所投采购包、品目号”）服务；</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本投标人对上述声明的真实性负责。如有虚假，将依法承担相应责任。</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备注：</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1、请投标人按照实际情况编制填写本声明函，并在相应的（）中打“√”。</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2、若《残疾人福利性单位声明函》内容不真实，视为提供虚假材料。</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lastRenderedPageBreak/>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附：</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监狱企业证明材料</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三-3招标文件规定的其他价格扣除证明材料（若有）</w:t>
      </w:r>
    </w:p>
    <w:p w:rsidR="003A5248" w:rsidRPr="00A92F31" w:rsidRDefault="00E653F0">
      <w:pPr>
        <w:widowControl/>
        <w:ind w:firstLine="480"/>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编制说明</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四、招标文件规定的加分证明材料（若有）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四-1优先类节能产品、环境标志产品加分证明材料（若有）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四-1-①优先类节能产品、环境标志产品统计表（加分适用，若有）</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项目编号：</w:t>
      </w:r>
      <w:r w:rsidRPr="00A92F31">
        <w:rPr>
          <w:rFonts w:asciiTheme="minorEastAsia" w:eastAsiaTheme="minorEastAsia" w:hAnsiTheme="minorEastAsia" w:cstheme="minorEastAsia" w:hint="eastAsia"/>
          <w:kern w:val="0"/>
          <w:sz w:val="24"/>
          <w:szCs w:val="24"/>
          <w:u w:val="single"/>
        </w:rPr>
        <w:t xml:space="preserve">　　　　　　　　</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A5248" w:rsidRPr="00A92F31">
        <w:tc>
          <w:tcPr>
            <w:tcW w:w="1187" w:type="dxa"/>
          </w:tcPr>
          <w:p w:rsidR="003A5248" w:rsidRPr="00A92F31" w:rsidRDefault="003A5248">
            <w:pPr>
              <w:rPr>
                <w:rFonts w:asciiTheme="minorEastAsia" w:eastAsiaTheme="minorEastAsia" w:hAnsiTheme="minorEastAsia" w:cstheme="minorEastAsia"/>
                <w:sz w:val="24"/>
                <w:szCs w:val="24"/>
              </w:rPr>
            </w:pPr>
          </w:p>
        </w:tc>
        <w:tc>
          <w:tcPr>
            <w:tcW w:w="7122" w:type="dxa"/>
            <w:gridSpan w:val="6"/>
          </w:tcPr>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本采购包内属于节能、环境标志产品的情况</w:t>
            </w:r>
          </w:p>
        </w:tc>
      </w:tr>
      <w:tr w:rsidR="003A5248" w:rsidRPr="00A92F31">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采购包</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品目号</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货物名称</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单价（现场）</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数量</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总价（现场）</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认证种类</w:t>
            </w:r>
          </w:p>
        </w:tc>
      </w:tr>
      <w:tr w:rsidR="003A5248" w:rsidRPr="00A92F31">
        <w:tc>
          <w:tcPr>
            <w:tcW w:w="1187" w:type="dxa"/>
            <w:vMerge w:val="restart"/>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r>
      <w:tr w:rsidR="003A5248" w:rsidRPr="00A92F31">
        <w:tc>
          <w:tcPr>
            <w:tcW w:w="1187" w:type="dxa"/>
            <w:vMerge/>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E653F0">
            <w:pPr>
              <w:widowControl/>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c>
          <w:tcPr>
            <w:tcW w:w="1187" w:type="dxa"/>
          </w:tcPr>
          <w:p w:rsidR="003A5248" w:rsidRPr="00A92F31" w:rsidRDefault="003A5248">
            <w:pPr>
              <w:rPr>
                <w:rFonts w:asciiTheme="minorEastAsia" w:eastAsiaTheme="minorEastAsia" w:hAnsiTheme="minorEastAsia" w:cstheme="minorEastAsia"/>
                <w:sz w:val="24"/>
                <w:szCs w:val="24"/>
              </w:rPr>
            </w:pPr>
          </w:p>
        </w:tc>
      </w:tr>
    </w:tbl>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1、对节能、环境标志产品计算价格扣除时，只依据电子投标文件“四-1-②优先类节能产品、环境标志产品加分证明材料（加分适用，若有）”。</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2、本表以采购包为单位，不同</w:t>
      </w:r>
      <w:proofErr w:type="gramStart"/>
      <w:r w:rsidRPr="00A92F31">
        <w:rPr>
          <w:rFonts w:asciiTheme="minorEastAsia" w:eastAsiaTheme="minorEastAsia" w:hAnsiTheme="minorEastAsia" w:cstheme="minorEastAsia" w:hint="eastAsia"/>
          <w:kern w:val="0"/>
          <w:sz w:val="24"/>
          <w:szCs w:val="24"/>
        </w:rPr>
        <w:t>采购包请分别</w:t>
      </w:r>
      <w:proofErr w:type="gramEnd"/>
      <w:r w:rsidRPr="00A92F31">
        <w:rPr>
          <w:rFonts w:asciiTheme="minorEastAsia" w:eastAsiaTheme="minorEastAsia" w:hAnsiTheme="minorEastAsia" w:cstheme="minorEastAsia" w:hint="eastAsia"/>
          <w:kern w:val="0"/>
          <w:sz w:val="24"/>
          <w:szCs w:val="24"/>
        </w:rPr>
        <w:t>填写；同一</w:t>
      </w:r>
      <w:proofErr w:type="gramStart"/>
      <w:r w:rsidRPr="00A92F31">
        <w:rPr>
          <w:rFonts w:asciiTheme="minorEastAsia" w:eastAsiaTheme="minorEastAsia" w:hAnsiTheme="minorEastAsia" w:cstheme="minorEastAsia" w:hint="eastAsia"/>
          <w:kern w:val="0"/>
          <w:sz w:val="24"/>
          <w:szCs w:val="24"/>
        </w:rPr>
        <w:t>采购包请按照</w:t>
      </w:r>
      <w:proofErr w:type="gramEnd"/>
      <w:r w:rsidRPr="00A92F31">
        <w:rPr>
          <w:rFonts w:asciiTheme="minorEastAsia" w:eastAsiaTheme="minorEastAsia" w:hAnsiTheme="minorEastAsia" w:cstheme="minorEastAsia" w:hint="eastAsia"/>
          <w:kern w:val="0"/>
          <w:sz w:val="24"/>
          <w:szCs w:val="24"/>
        </w:rPr>
        <w:t>其品目号顺序分别填写。</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3、具体统计、计算：</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3.2计算结果若除不尽，可四舍五入保留到小数点后两位。</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3.3投标人应按照招标文件要求认真统计、计算，否则评标委员会不予认定。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3.4若无节能、环境标志产品，不填写本表，否则，视为提供虚假材料。</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四-1-②优先类节能产品、环境标志产品证明材料（加分适用，若有）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四-2招标文件规定的其他加分证明材料（若有）</w:t>
      </w:r>
    </w:p>
    <w:p w:rsidR="003A5248" w:rsidRPr="00A92F31" w:rsidRDefault="00E653F0">
      <w:pPr>
        <w:widowControl/>
        <w:ind w:firstLine="480"/>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编制说明</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若投标人可享受招标文件规定的除“优先类节能产品、环境标志产品加分”外的其他加分优惠，则投标人应按照招标文件要求提供相应证明材料。</w:t>
      </w:r>
    </w:p>
    <w:p w:rsidR="003A5248" w:rsidRPr="00A92F31" w:rsidRDefault="003A5248">
      <w:pPr>
        <w:widowControl/>
        <w:spacing w:after="150"/>
        <w:jc w:val="center"/>
        <w:rPr>
          <w:rFonts w:asciiTheme="minorEastAsia" w:eastAsiaTheme="minorEastAsia" w:hAnsiTheme="minorEastAsia" w:cs="宋体"/>
          <w:szCs w:val="21"/>
        </w:rPr>
      </w:pPr>
    </w:p>
    <w:p w:rsidR="003A5248" w:rsidRPr="00A92F31" w:rsidRDefault="00E653F0">
      <w:pPr>
        <w:jc w:val="center"/>
        <w:rPr>
          <w:rFonts w:asciiTheme="minorEastAsia" w:eastAsiaTheme="minorEastAsia" w:hAnsiTheme="minorEastAsia" w:cs="宋体"/>
          <w:b/>
          <w:sz w:val="72"/>
          <w:szCs w:val="18"/>
        </w:rPr>
      </w:pPr>
      <w:r w:rsidRPr="00A92F31">
        <w:rPr>
          <w:rFonts w:asciiTheme="minorEastAsia" w:eastAsiaTheme="minorEastAsia" w:hAnsiTheme="minorEastAsia" w:cs="宋体" w:hint="eastAsia"/>
          <w:b/>
          <w:sz w:val="72"/>
          <w:szCs w:val="18"/>
        </w:rPr>
        <w:t>福州市鼓楼区华大街道外环境“四害”消杀服务项目</w:t>
      </w:r>
    </w:p>
    <w:p w:rsidR="003A5248" w:rsidRPr="00A92F31" w:rsidRDefault="003A5248">
      <w:pPr>
        <w:spacing w:line="360" w:lineRule="auto"/>
        <w:jc w:val="center"/>
        <w:rPr>
          <w:rFonts w:asciiTheme="minorEastAsia" w:eastAsiaTheme="minorEastAsia" w:hAnsiTheme="minorEastAsia"/>
          <w:b/>
          <w:sz w:val="72"/>
          <w:szCs w:val="24"/>
        </w:rPr>
      </w:pPr>
    </w:p>
    <w:p w:rsidR="003A5248" w:rsidRPr="00A92F31" w:rsidRDefault="00E653F0">
      <w:pPr>
        <w:spacing w:line="360" w:lineRule="auto"/>
        <w:jc w:val="center"/>
        <w:rPr>
          <w:rFonts w:asciiTheme="minorEastAsia" w:eastAsiaTheme="minorEastAsia" w:hAnsiTheme="minorEastAsia"/>
          <w:b/>
          <w:sz w:val="72"/>
          <w:szCs w:val="24"/>
        </w:rPr>
      </w:pPr>
      <w:r w:rsidRPr="00A92F31">
        <w:rPr>
          <w:rFonts w:asciiTheme="minorEastAsia" w:eastAsiaTheme="minorEastAsia" w:hAnsiTheme="minorEastAsia" w:hint="eastAsia"/>
          <w:b/>
          <w:sz w:val="72"/>
          <w:szCs w:val="24"/>
        </w:rPr>
        <w:t>投标文件</w:t>
      </w:r>
    </w:p>
    <w:p w:rsidR="003A5248" w:rsidRPr="00A92F31" w:rsidRDefault="003A5248">
      <w:pPr>
        <w:tabs>
          <w:tab w:val="left" w:pos="900"/>
        </w:tabs>
        <w:spacing w:line="360" w:lineRule="auto"/>
        <w:rPr>
          <w:rFonts w:asciiTheme="minorEastAsia" w:eastAsiaTheme="minorEastAsia" w:hAnsiTheme="minorEastAsia"/>
          <w:sz w:val="52"/>
          <w:szCs w:val="52"/>
        </w:rPr>
      </w:pPr>
    </w:p>
    <w:p w:rsidR="003A5248" w:rsidRPr="00A92F31" w:rsidRDefault="00E653F0">
      <w:pPr>
        <w:tabs>
          <w:tab w:val="left" w:pos="900"/>
        </w:tabs>
        <w:spacing w:line="360" w:lineRule="auto"/>
        <w:jc w:val="center"/>
        <w:rPr>
          <w:rFonts w:asciiTheme="minorEastAsia" w:eastAsiaTheme="minorEastAsia" w:hAnsiTheme="minorEastAsia"/>
          <w:sz w:val="52"/>
          <w:szCs w:val="52"/>
        </w:rPr>
      </w:pPr>
      <w:r w:rsidRPr="00A92F31">
        <w:rPr>
          <w:rFonts w:asciiTheme="minorEastAsia" w:eastAsiaTheme="minorEastAsia" w:hAnsiTheme="minorEastAsia" w:hint="eastAsia"/>
          <w:sz w:val="52"/>
          <w:szCs w:val="52"/>
        </w:rPr>
        <w:t>（第二册技术商务部分）</w:t>
      </w:r>
    </w:p>
    <w:p w:rsidR="003A5248" w:rsidRPr="00A92F31" w:rsidRDefault="003A5248">
      <w:pPr>
        <w:tabs>
          <w:tab w:val="left" w:pos="900"/>
        </w:tabs>
        <w:spacing w:line="360" w:lineRule="auto"/>
        <w:rPr>
          <w:rFonts w:asciiTheme="minorEastAsia" w:eastAsiaTheme="minorEastAsia" w:hAnsiTheme="minorEastAsia"/>
          <w:szCs w:val="21"/>
        </w:rPr>
      </w:pP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项目名称：</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招标编号：</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u w:val="single"/>
        </w:rPr>
      </w:pPr>
      <w:r w:rsidRPr="00A92F31">
        <w:rPr>
          <w:rFonts w:asciiTheme="minorEastAsia" w:eastAsiaTheme="minorEastAsia" w:hAnsiTheme="minorEastAsia" w:hint="eastAsia"/>
          <w:b/>
          <w:sz w:val="36"/>
          <w:szCs w:val="36"/>
        </w:rPr>
        <w:t>所投合同包：</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 w:val="left" w:pos="6840"/>
        </w:tabs>
        <w:spacing w:line="360" w:lineRule="auto"/>
        <w:ind w:firstLineChars="648" w:firstLine="2342"/>
        <w:rPr>
          <w:rFonts w:asciiTheme="minorEastAsia" w:eastAsiaTheme="minorEastAsia" w:hAnsiTheme="minorEastAsia"/>
          <w:b/>
          <w:sz w:val="36"/>
          <w:szCs w:val="36"/>
          <w:u w:val="single"/>
        </w:rPr>
      </w:pPr>
      <w:r w:rsidRPr="00A92F31">
        <w:rPr>
          <w:rFonts w:asciiTheme="minorEastAsia" w:eastAsiaTheme="minorEastAsia" w:hAnsiTheme="minorEastAsia" w:hint="eastAsia"/>
          <w:b/>
          <w:sz w:val="36"/>
          <w:szCs w:val="36"/>
        </w:rPr>
        <w:t>投标人名称：</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地址：</w:t>
      </w:r>
    </w:p>
    <w:p w:rsidR="003A5248" w:rsidRPr="00A92F31" w:rsidRDefault="00E653F0">
      <w:pPr>
        <w:tabs>
          <w:tab w:val="left" w:pos="900"/>
        </w:tabs>
        <w:spacing w:line="360" w:lineRule="auto"/>
        <w:ind w:firstLineChars="648" w:firstLine="2342"/>
        <w:rPr>
          <w:rFonts w:asciiTheme="minorEastAsia" w:eastAsiaTheme="minorEastAsia" w:hAnsiTheme="minorEastAsia"/>
          <w:b/>
          <w:sz w:val="36"/>
          <w:szCs w:val="36"/>
        </w:rPr>
      </w:pPr>
      <w:r w:rsidRPr="00A92F31">
        <w:rPr>
          <w:rFonts w:asciiTheme="minorEastAsia" w:eastAsiaTheme="minorEastAsia" w:hAnsiTheme="minorEastAsia" w:hint="eastAsia"/>
          <w:b/>
          <w:sz w:val="36"/>
          <w:szCs w:val="36"/>
        </w:rPr>
        <w:t>日期：</w:t>
      </w: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3A5248">
      <w:pPr>
        <w:tabs>
          <w:tab w:val="left" w:pos="900"/>
        </w:tabs>
        <w:spacing w:line="360" w:lineRule="auto"/>
        <w:ind w:firstLineChars="648" w:firstLine="2342"/>
        <w:rPr>
          <w:rFonts w:asciiTheme="minorEastAsia" w:eastAsiaTheme="minorEastAsia" w:hAnsiTheme="minorEastAsia"/>
          <w:b/>
          <w:sz w:val="36"/>
          <w:szCs w:val="36"/>
        </w:rPr>
      </w:pPr>
    </w:p>
    <w:p w:rsidR="003A5248" w:rsidRPr="00A92F31" w:rsidRDefault="00E653F0">
      <w:pPr>
        <w:tabs>
          <w:tab w:val="left" w:pos="900"/>
        </w:tabs>
        <w:spacing w:line="360" w:lineRule="auto"/>
        <w:jc w:val="center"/>
        <w:rPr>
          <w:rFonts w:asciiTheme="minorEastAsia" w:eastAsiaTheme="minorEastAsia" w:hAnsiTheme="minorEastAsia"/>
          <w:b/>
          <w:sz w:val="32"/>
          <w:szCs w:val="32"/>
        </w:rPr>
      </w:pPr>
      <w:r w:rsidRPr="00A92F31">
        <w:rPr>
          <w:rFonts w:asciiTheme="minorEastAsia" w:eastAsiaTheme="minorEastAsia" w:hAnsiTheme="minorEastAsia" w:hint="eastAsia"/>
          <w:b/>
          <w:sz w:val="32"/>
          <w:szCs w:val="32"/>
        </w:rPr>
        <w:t>技术商务标目录</w:t>
      </w:r>
    </w:p>
    <w:p w:rsidR="003A5248" w:rsidRPr="00A92F31" w:rsidRDefault="003A5248">
      <w:pPr>
        <w:tabs>
          <w:tab w:val="left" w:pos="900"/>
        </w:tabs>
        <w:spacing w:line="360" w:lineRule="auto"/>
        <w:jc w:val="center"/>
        <w:rPr>
          <w:rFonts w:asciiTheme="minorEastAsia" w:eastAsiaTheme="minorEastAsia" w:hAnsiTheme="minorEastAsia"/>
          <w:b/>
          <w:sz w:val="52"/>
          <w:szCs w:val="52"/>
        </w:rPr>
      </w:pPr>
    </w:p>
    <w:p w:rsidR="003A5248"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一、投标函</w:t>
      </w:r>
    </w:p>
    <w:p w:rsidR="008F0E9C"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二、投标人的资格及资信证明文件</w:t>
      </w:r>
    </w:p>
    <w:p w:rsidR="008F0E9C"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三、投标保证金</w:t>
      </w:r>
    </w:p>
    <w:p w:rsidR="008F0E9C"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四、技术和服务要求响应表</w:t>
      </w:r>
    </w:p>
    <w:p w:rsidR="008F0E9C"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五、商务条件响应表</w:t>
      </w:r>
    </w:p>
    <w:p w:rsidR="008F0E9C" w:rsidRPr="00A92F31" w:rsidRDefault="00E653F0" w:rsidP="009C777D">
      <w:pPr>
        <w:tabs>
          <w:tab w:val="left" w:pos="900"/>
        </w:tabs>
        <w:spacing w:beforeLines="50" w:line="360" w:lineRule="auto"/>
        <w:ind w:leftChars="405" w:left="850"/>
        <w:rPr>
          <w:rFonts w:asciiTheme="minorEastAsia" w:eastAsiaTheme="minorEastAsia" w:hAnsiTheme="minorEastAsia"/>
          <w:sz w:val="28"/>
          <w:szCs w:val="28"/>
        </w:rPr>
      </w:pPr>
      <w:r w:rsidRPr="00A92F31">
        <w:rPr>
          <w:rFonts w:asciiTheme="minorEastAsia" w:eastAsiaTheme="minorEastAsia" w:hAnsiTheme="minorEastAsia" w:hint="eastAsia"/>
          <w:sz w:val="28"/>
          <w:szCs w:val="28"/>
        </w:rPr>
        <w:t>六、投标人提交的其他资料（若有）</w:t>
      </w:r>
    </w:p>
    <w:p w:rsidR="008F0E9C" w:rsidRPr="00A92F31" w:rsidRDefault="008F0E9C" w:rsidP="009C777D">
      <w:pPr>
        <w:tabs>
          <w:tab w:val="left" w:pos="900"/>
        </w:tabs>
        <w:spacing w:beforeLines="50" w:line="360" w:lineRule="auto"/>
        <w:ind w:leftChars="405" w:left="850"/>
        <w:rPr>
          <w:rFonts w:asciiTheme="minorEastAsia" w:eastAsiaTheme="minorEastAsia" w:hAnsiTheme="minorEastAsia"/>
          <w:sz w:val="28"/>
          <w:szCs w:val="28"/>
        </w:rPr>
      </w:pPr>
    </w:p>
    <w:p w:rsidR="008F0E9C" w:rsidRPr="00A92F31" w:rsidRDefault="008F0E9C" w:rsidP="009C777D">
      <w:pPr>
        <w:tabs>
          <w:tab w:val="left" w:pos="900"/>
        </w:tabs>
        <w:spacing w:beforeLines="50" w:line="360" w:lineRule="auto"/>
        <w:ind w:leftChars="405" w:left="850"/>
        <w:rPr>
          <w:rFonts w:asciiTheme="minorEastAsia" w:eastAsiaTheme="minorEastAsia" w:hAnsiTheme="minorEastAsia"/>
          <w:sz w:val="28"/>
          <w:szCs w:val="28"/>
        </w:rPr>
      </w:pPr>
    </w:p>
    <w:p w:rsidR="008F0E9C" w:rsidRPr="00A92F31" w:rsidRDefault="008F0E9C" w:rsidP="009C777D">
      <w:pPr>
        <w:tabs>
          <w:tab w:val="left" w:pos="900"/>
        </w:tabs>
        <w:spacing w:beforeLines="50" w:line="360" w:lineRule="auto"/>
        <w:ind w:leftChars="405" w:left="850"/>
        <w:rPr>
          <w:rFonts w:asciiTheme="minorEastAsia" w:eastAsiaTheme="minorEastAsia" w:hAnsiTheme="minorEastAsia"/>
          <w:sz w:val="28"/>
          <w:szCs w:val="28"/>
        </w:rPr>
      </w:pPr>
    </w:p>
    <w:p w:rsidR="003A5248" w:rsidRPr="00A92F31" w:rsidRDefault="00E653F0">
      <w:pPr>
        <w:tabs>
          <w:tab w:val="left" w:pos="900"/>
        </w:tabs>
        <w:spacing w:line="360" w:lineRule="auto"/>
        <w:ind w:leftChars="-1" w:left="-2"/>
        <w:rPr>
          <w:rFonts w:asciiTheme="minorEastAsia" w:eastAsiaTheme="minorEastAsia" w:hAnsiTheme="minorEastAsia"/>
          <w:b/>
          <w:szCs w:val="21"/>
        </w:rPr>
      </w:pPr>
      <w:r w:rsidRPr="00A92F31">
        <w:rPr>
          <w:rFonts w:asciiTheme="minorEastAsia" w:eastAsiaTheme="minorEastAsia" w:hAnsiTheme="minorEastAsia"/>
          <w:b/>
          <w:szCs w:val="21"/>
        </w:rPr>
        <w:br w:type="page"/>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lastRenderedPageBreak/>
        <w:t>一、投标函</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proofErr w:type="gramStart"/>
      <w:r w:rsidRPr="00A92F31">
        <w:rPr>
          <w:rFonts w:asciiTheme="minorEastAsia" w:eastAsiaTheme="minorEastAsia" w:hAnsiTheme="minorEastAsia" w:cs="宋体" w:hint="eastAsia"/>
          <w:kern w:val="0"/>
          <w:sz w:val="24"/>
          <w:szCs w:val="24"/>
        </w:rPr>
        <w:t>兹收到</w:t>
      </w:r>
      <w:proofErr w:type="gramEnd"/>
      <w:r w:rsidRPr="00A92F31">
        <w:rPr>
          <w:rFonts w:asciiTheme="minorEastAsia" w:eastAsiaTheme="minorEastAsia" w:hAnsiTheme="minorEastAsia" w:cs="宋体" w:hint="eastAsia"/>
          <w:kern w:val="0"/>
          <w:sz w:val="24"/>
          <w:szCs w:val="24"/>
        </w:rPr>
        <w:t>贵单位关于</w:t>
      </w:r>
      <w:r w:rsidRPr="00A92F31">
        <w:rPr>
          <w:rFonts w:asciiTheme="minorEastAsia" w:eastAsiaTheme="minorEastAsia" w:hAnsiTheme="minorEastAsia" w:cs="宋体" w:hint="eastAsia"/>
          <w:kern w:val="0"/>
          <w:sz w:val="24"/>
          <w:szCs w:val="24"/>
          <w:u w:val="single"/>
        </w:rPr>
        <w:t>（填写“项目名称”）</w:t>
      </w:r>
      <w:r w:rsidRPr="00A92F31">
        <w:rPr>
          <w:rFonts w:asciiTheme="minorEastAsia" w:eastAsiaTheme="minorEastAsia" w:hAnsiTheme="minorEastAsia" w:cs="宋体" w:hint="eastAsia"/>
          <w:kern w:val="0"/>
          <w:sz w:val="24"/>
          <w:szCs w:val="24"/>
        </w:rPr>
        <w:t>项目（招标编号：</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）的投标邀请，本投标人代表</w:t>
      </w:r>
      <w:r w:rsidRPr="00A92F31">
        <w:rPr>
          <w:rFonts w:asciiTheme="minorEastAsia" w:eastAsiaTheme="minorEastAsia" w:hAnsiTheme="minorEastAsia" w:cs="宋体" w:hint="eastAsia"/>
          <w:kern w:val="0"/>
          <w:sz w:val="24"/>
          <w:szCs w:val="24"/>
          <w:u w:val="single"/>
        </w:rPr>
        <w:t>（填写“全名”）</w:t>
      </w:r>
      <w:r w:rsidRPr="00A92F31">
        <w:rPr>
          <w:rFonts w:asciiTheme="minorEastAsia" w:eastAsiaTheme="minorEastAsia" w:hAnsiTheme="minorEastAsia" w:cs="宋体" w:hint="eastAsia"/>
          <w:kern w:val="0"/>
          <w:sz w:val="24"/>
          <w:szCs w:val="24"/>
        </w:rPr>
        <w:t>已获得我方正式授权并代表投标人</w:t>
      </w:r>
      <w:r w:rsidRPr="00A92F31">
        <w:rPr>
          <w:rFonts w:asciiTheme="minorEastAsia" w:eastAsiaTheme="minorEastAsia" w:hAnsiTheme="minorEastAsia" w:cs="宋体" w:hint="eastAsia"/>
          <w:kern w:val="0"/>
          <w:sz w:val="24"/>
          <w:szCs w:val="24"/>
          <w:u w:val="single"/>
        </w:rPr>
        <w:t>（填写“全称”）</w:t>
      </w:r>
      <w:r w:rsidRPr="00A92F31">
        <w:rPr>
          <w:rFonts w:asciiTheme="minorEastAsia" w:eastAsiaTheme="minorEastAsia" w:hAnsiTheme="minorEastAsia" w:cs="宋体" w:hint="eastAsia"/>
          <w:kern w:val="0"/>
          <w:sz w:val="24"/>
          <w:szCs w:val="24"/>
        </w:rPr>
        <w:t>参加投标，并提交招标文件规定份数的投标文件正本和副本。我方提交的全部投标文件均由下述部分组成：</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）报价部分</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①开标一览表</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②投标分项报价表</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③招标文件规定的价格扣除证明材料（若有）</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④招标文件规定的加分证明材料（若有）</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（2）技术商务部分</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①投标函</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②投标人的资格及资信证明文件</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③投标保证金</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④技术和服务要求响应表</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⑤商务条件响应表</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⑥投标人提交的其他资料（若有）</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通信地址：</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邮编：</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联系方法：</w:t>
      </w:r>
      <w:r w:rsidRPr="00A92F31">
        <w:rPr>
          <w:rFonts w:asciiTheme="minorEastAsia" w:eastAsiaTheme="minorEastAsia" w:hAnsiTheme="minorEastAsia" w:cs="宋体" w:hint="eastAsia"/>
          <w:kern w:val="0"/>
          <w:sz w:val="24"/>
          <w:szCs w:val="24"/>
          <w:u w:val="single"/>
        </w:rPr>
        <w:t>（包括但不限于：联系人、联系电话、手机、传真、电子邮箱等）</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widowControl/>
        <w:spacing w:after="150"/>
        <w:jc w:val="center"/>
        <w:rPr>
          <w:rFonts w:asciiTheme="minorEastAsia" w:eastAsiaTheme="minorEastAsia" w:hAnsiTheme="minorEastAsia" w:cs="宋体"/>
          <w:b/>
          <w:bCs/>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二、投标人的资格及资信证明文件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-1</w:t>
      </w:r>
      <w:r w:rsidRPr="00A92F31">
        <w:rPr>
          <w:rFonts w:asciiTheme="minorEastAsia" w:eastAsiaTheme="minorEastAsia" w:hAnsiTheme="minorEastAsia" w:cs="宋体" w:hint="eastAsia"/>
          <w:b/>
          <w:bCs/>
          <w:kern w:val="0"/>
          <w:sz w:val="24"/>
          <w:szCs w:val="24"/>
        </w:rPr>
        <w:t>单位负责人授权书（若有）</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我方的单位负责人</w:t>
      </w:r>
      <w:r w:rsidRPr="00A92F31">
        <w:rPr>
          <w:rFonts w:asciiTheme="minorEastAsia" w:eastAsiaTheme="minorEastAsia" w:hAnsiTheme="minorEastAsia" w:cs="宋体" w:hint="eastAsia"/>
          <w:kern w:val="0"/>
          <w:sz w:val="24"/>
          <w:szCs w:val="24"/>
          <w:u w:val="single"/>
        </w:rPr>
        <w:t>（填写“单位负责人全名”）</w:t>
      </w:r>
      <w:r w:rsidRPr="00A92F31">
        <w:rPr>
          <w:rFonts w:asciiTheme="minorEastAsia" w:eastAsiaTheme="minorEastAsia" w:hAnsiTheme="minorEastAsia" w:cs="宋体" w:hint="eastAsia"/>
          <w:kern w:val="0"/>
          <w:sz w:val="24"/>
          <w:szCs w:val="24"/>
        </w:rPr>
        <w:t>授权</w:t>
      </w:r>
      <w:r w:rsidRPr="00A92F31">
        <w:rPr>
          <w:rFonts w:asciiTheme="minorEastAsia" w:eastAsiaTheme="minorEastAsia" w:hAnsiTheme="minorEastAsia" w:cs="宋体" w:hint="eastAsia"/>
          <w:kern w:val="0"/>
          <w:sz w:val="24"/>
          <w:szCs w:val="24"/>
          <w:u w:val="single"/>
        </w:rPr>
        <w:t>（填写“投标人代表全名”）</w:t>
      </w:r>
      <w:r w:rsidRPr="00A92F31">
        <w:rPr>
          <w:rFonts w:asciiTheme="minorEastAsia" w:eastAsiaTheme="minorEastAsia" w:hAnsiTheme="minorEastAsia" w:cs="宋体" w:hint="eastAsia"/>
          <w:kern w:val="0"/>
          <w:sz w:val="24"/>
          <w:szCs w:val="24"/>
        </w:rPr>
        <w:t>为投标人代表，代表我方参加</w:t>
      </w:r>
      <w:r w:rsidRPr="00A92F31">
        <w:rPr>
          <w:rFonts w:asciiTheme="minorEastAsia" w:eastAsiaTheme="minorEastAsia" w:hAnsiTheme="minorEastAsia" w:cs="宋体" w:hint="eastAsia"/>
          <w:kern w:val="0"/>
          <w:sz w:val="24"/>
          <w:szCs w:val="24"/>
          <w:u w:val="single"/>
        </w:rPr>
        <w:t>（填写“项目名称”）</w:t>
      </w:r>
      <w:r w:rsidRPr="00A92F31">
        <w:rPr>
          <w:rFonts w:asciiTheme="minorEastAsia" w:eastAsiaTheme="minorEastAsia" w:hAnsiTheme="minorEastAsia" w:cs="宋体" w:hint="eastAsia"/>
          <w:kern w:val="0"/>
          <w:sz w:val="24"/>
          <w:szCs w:val="24"/>
        </w:rPr>
        <w:t>项目（招标编号：</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）的投标，</w:t>
      </w:r>
      <w:r w:rsidRPr="00A92F31">
        <w:rPr>
          <w:rFonts w:asciiTheme="minorEastAsia" w:eastAsiaTheme="minorEastAsia" w:hAnsiTheme="minorEastAsia" w:cs="宋体" w:hint="eastAsia"/>
          <w:kern w:val="0"/>
          <w:sz w:val="24"/>
          <w:szCs w:val="24"/>
        </w:rPr>
        <w:lastRenderedPageBreak/>
        <w:t>全权代表我方处理投标过程的一切事宜，包括但不限于：投标、参加开标、谈判、澄清、签约等。投标人代表在投标过程中所签署的一切文件和处理与之有关的一切事务，我方均予以认可并对此承担责任。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投标人代表无转委权。特此授权。</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（以下无正文）</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单位负责人：</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身份证号：</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手机：</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身份证号：</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手机：</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授权方</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单位负责人签字或盖章：</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接受授权方</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righ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签署日期：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附：单位负责人、投标人代表的身份证正反面复印件</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956"/>
      </w:tblGrid>
      <w:tr w:rsidR="003A5248" w:rsidRPr="00A92F31">
        <w:tc>
          <w:tcPr>
            <w:tcW w:w="5000"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b/>
                <w:bCs/>
                <w:kern w:val="0"/>
                <w:sz w:val="24"/>
                <w:szCs w:val="24"/>
              </w:rPr>
              <w:t> </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要求：真实有效且内容完整、清晰、整洁。</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b/>
                <w:bCs/>
                <w:kern w:val="0"/>
                <w:sz w:val="24"/>
                <w:szCs w:val="24"/>
              </w:rPr>
              <w:t> </w:t>
            </w:r>
          </w:p>
        </w:tc>
      </w:tr>
    </w:tbl>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、企业（银行、保险、石油石化、电力、电信等行业除外）、事业单位和社会团体法人的“单位负责人”指</w:t>
      </w:r>
      <w:r w:rsidRPr="00A92F31">
        <w:rPr>
          <w:rFonts w:asciiTheme="minorEastAsia" w:eastAsiaTheme="minorEastAsia" w:hAnsiTheme="minorEastAsia" w:cs="宋体" w:hint="eastAsia"/>
          <w:b/>
          <w:bCs/>
          <w:kern w:val="0"/>
          <w:sz w:val="24"/>
          <w:szCs w:val="24"/>
        </w:rPr>
        <w:t>单位负责人</w:t>
      </w:r>
      <w:r w:rsidRPr="00A92F31">
        <w:rPr>
          <w:rFonts w:asciiTheme="minorEastAsia" w:eastAsiaTheme="minorEastAsia" w:hAnsiTheme="minorEastAsia" w:cs="宋体" w:hint="eastAsia"/>
          <w:kern w:val="0"/>
          <w:sz w:val="24"/>
          <w:szCs w:val="24"/>
        </w:rPr>
        <w:t>，即与实际提交的“营业执照等证明文件”载明的一致。</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、银行、保险、石油石化、电力、电信等行业：以法人身份参加投标的，“单位负责人”指法定代表人，即与实际提交的“营业执照等证明文件”载明的一致；以非法人身份参加投标的，“单位负责人”</w:t>
      </w:r>
      <w:proofErr w:type="gramStart"/>
      <w:r w:rsidRPr="00A92F31">
        <w:rPr>
          <w:rFonts w:asciiTheme="minorEastAsia" w:eastAsiaTheme="minorEastAsia" w:hAnsiTheme="minorEastAsia" w:cs="宋体" w:hint="eastAsia"/>
          <w:kern w:val="0"/>
          <w:sz w:val="24"/>
          <w:szCs w:val="24"/>
        </w:rPr>
        <w:t>指代表</w:t>
      </w:r>
      <w:proofErr w:type="gramEnd"/>
      <w:r w:rsidRPr="00A92F31">
        <w:rPr>
          <w:rFonts w:asciiTheme="minorEastAsia" w:eastAsiaTheme="minorEastAsia" w:hAnsiTheme="minorEastAsia" w:cs="宋体" w:hint="eastAsia"/>
          <w:kern w:val="0"/>
          <w:sz w:val="24"/>
          <w:szCs w:val="24"/>
        </w:rPr>
        <w:t>单位行使职权的主要负责人，即与实际提交的“营业执照等证明文件”载明的一致。</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lastRenderedPageBreak/>
        <w:t>4</w:t>
      </w:r>
      <w:r w:rsidRPr="00A92F31">
        <w:rPr>
          <w:rFonts w:asciiTheme="minorEastAsia" w:eastAsiaTheme="minorEastAsia" w:hAnsiTheme="minorEastAsia" w:cs="宋体" w:hint="eastAsia"/>
          <w:kern w:val="0"/>
          <w:sz w:val="24"/>
          <w:szCs w:val="24"/>
        </w:rPr>
        <w:t>、投标人为自然人的，可不填写本授权书。</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5</w:t>
      </w:r>
      <w:r w:rsidRPr="00A92F31">
        <w:rPr>
          <w:rFonts w:asciiTheme="minorEastAsia" w:eastAsiaTheme="minorEastAsia" w:hAnsiTheme="minorEastAsia" w:cs="宋体" w:hint="eastAsia"/>
          <w:kern w:val="0"/>
          <w:sz w:val="24"/>
          <w:szCs w:val="24"/>
        </w:rPr>
        <w:t>、纸质投标文件正本中的本授权书（若有）应为原件。</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-2</w:t>
      </w:r>
      <w:r w:rsidRPr="00A92F31">
        <w:rPr>
          <w:rFonts w:asciiTheme="minorEastAsia" w:eastAsiaTheme="minorEastAsia" w:hAnsiTheme="minorEastAsia" w:cs="宋体" w:hint="eastAsia"/>
          <w:b/>
          <w:bCs/>
          <w:kern w:val="0"/>
          <w:sz w:val="24"/>
          <w:szCs w:val="24"/>
        </w:rPr>
        <w:t>营业执照等证明文件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）投标人为法人（包括企业、事业单位和社会团体）的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现附上由</w:t>
      </w:r>
      <w:r w:rsidRPr="00A92F31">
        <w:rPr>
          <w:rFonts w:asciiTheme="minorEastAsia" w:eastAsiaTheme="minorEastAsia" w:hAnsiTheme="minorEastAsia" w:cs="宋体" w:hint="eastAsia"/>
          <w:kern w:val="0"/>
          <w:sz w:val="24"/>
          <w:szCs w:val="24"/>
          <w:u w:val="single"/>
        </w:rPr>
        <w:t>（填写“签发机关全称”）</w:t>
      </w:r>
      <w:r w:rsidRPr="00A92F31">
        <w:rPr>
          <w:rFonts w:asciiTheme="minorEastAsia" w:eastAsiaTheme="minorEastAsia" w:hAnsiTheme="minorEastAsia" w:cs="宋体" w:hint="eastAsia"/>
          <w:kern w:val="0"/>
          <w:sz w:val="24"/>
          <w:szCs w:val="24"/>
        </w:rPr>
        <w:t>签发的我方统一社会信用代码</w:t>
      </w:r>
      <w:r w:rsidRPr="00A92F31">
        <w:rPr>
          <w:rFonts w:asciiTheme="minorEastAsia" w:eastAsiaTheme="minorEastAsia" w:hAnsiTheme="minorEastAsia" w:cs="宋体" w:hint="eastAsia"/>
          <w:kern w:val="0"/>
          <w:sz w:val="24"/>
          <w:szCs w:val="24"/>
          <w:u w:val="single"/>
        </w:rPr>
        <w:t>（请填写具体证照名称）</w:t>
      </w:r>
      <w:r w:rsidRPr="00A92F31">
        <w:rPr>
          <w:rFonts w:asciiTheme="minorEastAsia" w:eastAsiaTheme="minorEastAsia" w:hAnsiTheme="minorEastAsia" w:cs="宋体" w:hint="eastAsia"/>
          <w:kern w:val="0"/>
          <w:sz w:val="24"/>
          <w:szCs w:val="24"/>
        </w:rPr>
        <w:t>复印件，该证明材料真实有效，否则我方负全部责任。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）投标人为非法人（包括其他组织、自然人）的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□现附上由</w:t>
      </w:r>
      <w:r w:rsidRPr="00A92F31">
        <w:rPr>
          <w:rFonts w:asciiTheme="minorEastAsia" w:eastAsiaTheme="minorEastAsia" w:hAnsiTheme="minorEastAsia" w:cs="宋体" w:hint="eastAsia"/>
          <w:kern w:val="0"/>
          <w:sz w:val="24"/>
          <w:szCs w:val="24"/>
          <w:u w:val="single"/>
        </w:rPr>
        <w:t>（填写“签发机关全称”）</w:t>
      </w:r>
      <w:r w:rsidRPr="00A92F31">
        <w:rPr>
          <w:rFonts w:asciiTheme="minorEastAsia" w:eastAsiaTheme="minorEastAsia" w:hAnsiTheme="minorEastAsia" w:cs="宋体" w:hint="eastAsia"/>
          <w:kern w:val="0"/>
          <w:sz w:val="24"/>
          <w:szCs w:val="24"/>
        </w:rPr>
        <w:t>签发的我方</w:t>
      </w:r>
      <w:r w:rsidRPr="00A92F31">
        <w:rPr>
          <w:rFonts w:asciiTheme="minorEastAsia" w:eastAsiaTheme="minorEastAsia" w:hAnsiTheme="minorEastAsia" w:cs="宋体" w:hint="eastAsia"/>
          <w:kern w:val="0"/>
          <w:sz w:val="24"/>
          <w:szCs w:val="24"/>
          <w:u w:val="single"/>
        </w:rPr>
        <w:t>（请填写非自然人的非法人的具体证照名称）</w:t>
      </w:r>
      <w:r w:rsidRPr="00A92F31">
        <w:rPr>
          <w:rFonts w:asciiTheme="minorEastAsia" w:eastAsiaTheme="minorEastAsia" w:hAnsiTheme="minorEastAsia" w:cs="宋体" w:hint="eastAsia"/>
          <w:kern w:val="0"/>
          <w:sz w:val="24"/>
          <w:szCs w:val="24"/>
        </w:rPr>
        <w:t>复印件，该证明材料真实有效，否则我方负全部责任。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□现附上由</w:t>
      </w:r>
      <w:r w:rsidRPr="00A92F31">
        <w:rPr>
          <w:rFonts w:asciiTheme="minorEastAsia" w:eastAsiaTheme="minorEastAsia" w:hAnsiTheme="minorEastAsia" w:cs="宋体" w:hint="eastAsia"/>
          <w:kern w:val="0"/>
          <w:sz w:val="24"/>
          <w:szCs w:val="24"/>
          <w:u w:val="single"/>
        </w:rPr>
        <w:t>（填写“签发机关全称”）</w:t>
      </w:r>
      <w:r w:rsidRPr="00A92F31">
        <w:rPr>
          <w:rFonts w:asciiTheme="minorEastAsia" w:eastAsiaTheme="minorEastAsia" w:hAnsiTheme="minorEastAsia" w:cs="宋体" w:hint="eastAsia"/>
          <w:kern w:val="0"/>
          <w:sz w:val="24"/>
          <w:szCs w:val="24"/>
        </w:rPr>
        <w:t>签发的我方</w:t>
      </w:r>
      <w:r w:rsidRPr="00A92F31">
        <w:rPr>
          <w:rFonts w:asciiTheme="minorEastAsia" w:eastAsiaTheme="minorEastAsia" w:hAnsiTheme="minorEastAsia" w:cs="宋体" w:hint="eastAsia"/>
          <w:kern w:val="0"/>
          <w:sz w:val="24"/>
          <w:szCs w:val="24"/>
          <w:u w:val="single"/>
        </w:rPr>
        <w:t>（请填写自然人的身份证件名称）</w:t>
      </w:r>
      <w:r w:rsidRPr="00A92F31">
        <w:rPr>
          <w:rFonts w:asciiTheme="minorEastAsia" w:eastAsiaTheme="minorEastAsia" w:hAnsiTheme="minorEastAsia" w:cs="宋体" w:hint="eastAsia"/>
          <w:kern w:val="0"/>
          <w:sz w:val="24"/>
          <w:szCs w:val="24"/>
        </w:rPr>
        <w:t>复印件，该证明材料真实有效，否则我方负全部责任。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、请投标人按照实际情况编制填写，在相应的（）中打“√”并选择相应的“□”（若有）后，再按照本格式的要求提供相应证明材料的复印件。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、投标人提供的相应证明材料复印件均应符合：内容完整、清晰、整洁，并由投标人加盖其单位公章。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-3</w:t>
      </w:r>
      <w:r w:rsidRPr="00A92F31">
        <w:rPr>
          <w:rFonts w:asciiTheme="minorEastAsia" w:eastAsiaTheme="minorEastAsia" w:hAnsiTheme="minorEastAsia" w:cs="宋体" w:hint="eastAsia"/>
          <w:b/>
          <w:bCs/>
          <w:kern w:val="0"/>
          <w:sz w:val="24"/>
          <w:szCs w:val="24"/>
        </w:rPr>
        <w:t>财务状况报告（财务报告、或资信证明、或投标担保函）</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lastRenderedPageBreak/>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）投标人提供财务报告的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□企业适用：现附上我方</w:t>
      </w:r>
      <w:r w:rsidRPr="00A92F31">
        <w:rPr>
          <w:rFonts w:asciiTheme="minorEastAsia" w:eastAsiaTheme="minorEastAsia" w:hAnsiTheme="minorEastAsia" w:cs="宋体" w:hint="eastAsia"/>
          <w:kern w:val="0"/>
          <w:sz w:val="24"/>
          <w:szCs w:val="24"/>
          <w:u w:val="single"/>
        </w:rPr>
        <w:t>（填写“具体的年度、或半年度、或季度”）</w:t>
      </w:r>
      <w:r w:rsidRPr="00A92F31">
        <w:rPr>
          <w:rFonts w:asciiTheme="minorEastAsia" w:eastAsiaTheme="minorEastAsia" w:hAnsiTheme="minorEastAsia" w:cs="宋体" w:hint="eastAsia"/>
          <w:kern w:val="0"/>
          <w:sz w:val="24"/>
          <w:szCs w:val="24"/>
        </w:rPr>
        <w:t>财务报告复印件，包括资产负债表、利润表、现金流量表、所有者权益变动表（若有）及其附注（若有），上述证明材料真实有效，否则我方负全部责任。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□事业单位适用：现附上我方</w:t>
      </w:r>
      <w:r w:rsidRPr="00A92F31">
        <w:rPr>
          <w:rFonts w:asciiTheme="minorEastAsia" w:eastAsiaTheme="minorEastAsia" w:hAnsiTheme="minorEastAsia" w:cs="宋体" w:hint="eastAsia"/>
          <w:kern w:val="0"/>
          <w:sz w:val="24"/>
          <w:szCs w:val="24"/>
          <w:u w:val="single"/>
        </w:rPr>
        <w:t>（填写“具体的年度、或半年度、或季度”）</w:t>
      </w:r>
      <w:r w:rsidRPr="00A92F31">
        <w:rPr>
          <w:rFonts w:asciiTheme="minorEastAsia" w:eastAsiaTheme="minorEastAsia" w:hAnsiTheme="minorEastAsia" w:cs="宋体" w:hint="eastAsia"/>
          <w:kern w:val="0"/>
          <w:sz w:val="24"/>
          <w:szCs w:val="24"/>
        </w:rPr>
        <w:t>财务报告复印件，包括资产负债表、收入支出表（或收入费用表）、财政补助收入支出表（若有），上述证明材料真实有效，否则我方负全部责任。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□社会团体适用：现附上我方</w:t>
      </w:r>
      <w:r w:rsidRPr="00A92F31">
        <w:rPr>
          <w:rFonts w:asciiTheme="minorEastAsia" w:eastAsiaTheme="minorEastAsia" w:hAnsiTheme="minorEastAsia" w:cs="宋体" w:hint="eastAsia"/>
          <w:kern w:val="0"/>
          <w:sz w:val="24"/>
          <w:szCs w:val="24"/>
          <w:u w:val="single"/>
        </w:rPr>
        <w:t>（填写“具体的年度、或半年度、或季度”）</w:t>
      </w:r>
      <w:r w:rsidRPr="00A92F31">
        <w:rPr>
          <w:rFonts w:asciiTheme="minorEastAsia" w:eastAsiaTheme="minorEastAsia" w:hAnsiTheme="minorEastAsia" w:cs="宋体" w:hint="eastAsia"/>
          <w:kern w:val="0"/>
          <w:sz w:val="24"/>
          <w:szCs w:val="24"/>
        </w:rPr>
        <w:t>财务报告复印件，包括资产负债表、业务活动表、现金流量表，上述证明材料真实有效，否则我方负全部责任。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）投标人提供资信证明的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□自然人适用：现附上我方银行：</w:t>
      </w:r>
      <w:r w:rsidRPr="00A92F31">
        <w:rPr>
          <w:rFonts w:asciiTheme="minorEastAsia" w:eastAsiaTheme="minorEastAsia" w:hAnsiTheme="minorEastAsia" w:cs="宋体" w:hint="eastAsia"/>
          <w:kern w:val="0"/>
          <w:sz w:val="24"/>
          <w:szCs w:val="24"/>
          <w:u w:val="single"/>
        </w:rPr>
        <w:t>（填写自然人的“个人账户的开户银行全称”）</w:t>
      </w:r>
      <w:r w:rsidRPr="00A92F31">
        <w:rPr>
          <w:rFonts w:asciiTheme="minorEastAsia" w:eastAsiaTheme="minorEastAsia" w:hAnsiTheme="minorEastAsia" w:cs="宋体" w:hint="eastAsia"/>
          <w:kern w:val="0"/>
          <w:sz w:val="24"/>
          <w:szCs w:val="24"/>
        </w:rPr>
        <w:t>出具的资信证明复印件，上述证明材料真实有效，否则我方负全部责任。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）投标人提供投标担保函的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现附上由财政部门认可的采购专业担保机构：</w:t>
      </w:r>
      <w:r w:rsidRPr="00A92F31">
        <w:rPr>
          <w:rFonts w:asciiTheme="minorEastAsia" w:eastAsiaTheme="minorEastAsia" w:hAnsiTheme="minorEastAsia" w:cs="宋体" w:hint="eastAsia"/>
          <w:kern w:val="0"/>
          <w:sz w:val="24"/>
          <w:szCs w:val="24"/>
          <w:u w:val="single"/>
        </w:rPr>
        <w:t>（填写“担保机构全称”）</w:t>
      </w:r>
      <w:r w:rsidRPr="00A92F31">
        <w:rPr>
          <w:rFonts w:asciiTheme="minorEastAsia" w:eastAsiaTheme="minorEastAsia" w:hAnsiTheme="minorEastAsia" w:cs="宋体" w:hint="eastAsia"/>
          <w:kern w:val="0"/>
          <w:sz w:val="24"/>
          <w:szCs w:val="24"/>
        </w:rPr>
        <w:t>出具的投标担保函复印件，上述证明材料真实有效，否则我方负全部责任。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、请投标人按照实际情况编制填写，在相应的（）中打“√”并选择相应的“□”（若有）后，再按照本格式的要求提供相应证明材料的复印件。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、投标人提供的财务报告复印件（成立年限按照投标截止时间推算）应符合下列规定：</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2.1</w:t>
      </w:r>
      <w:r w:rsidRPr="00A92F31">
        <w:rPr>
          <w:rFonts w:asciiTheme="minorEastAsia" w:eastAsiaTheme="minorEastAsia" w:hAnsiTheme="minorEastAsia" w:cs="宋体" w:hint="eastAsia"/>
          <w:kern w:val="0"/>
          <w:sz w:val="24"/>
          <w:szCs w:val="24"/>
        </w:rPr>
        <w:t>成立年限满</w:t>
      </w: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年及以上的投标人，提供经审计的上一年度的年度财务报告。</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2.2</w:t>
      </w:r>
      <w:r w:rsidRPr="00A92F31">
        <w:rPr>
          <w:rFonts w:asciiTheme="minorEastAsia" w:eastAsiaTheme="minorEastAsia" w:hAnsiTheme="minorEastAsia" w:cs="宋体" w:hint="eastAsia"/>
          <w:kern w:val="0"/>
          <w:sz w:val="24"/>
          <w:szCs w:val="24"/>
        </w:rPr>
        <w:t>成立年限满</w:t>
      </w:r>
      <w:proofErr w:type="gramStart"/>
      <w:r w:rsidRPr="00A92F31">
        <w:rPr>
          <w:rFonts w:asciiTheme="minorEastAsia" w:eastAsiaTheme="minorEastAsia" w:hAnsiTheme="minorEastAsia" w:cs="宋体" w:hint="eastAsia"/>
          <w:kern w:val="0"/>
          <w:sz w:val="24"/>
          <w:szCs w:val="24"/>
        </w:rPr>
        <w:t>半年但不足</w:t>
      </w:r>
      <w:proofErr w:type="gramEnd"/>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年的投标人，</w:t>
      </w:r>
      <w:proofErr w:type="gramStart"/>
      <w:r w:rsidRPr="00A92F31">
        <w:rPr>
          <w:rFonts w:asciiTheme="minorEastAsia" w:eastAsiaTheme="minorEastAsia" w:hAnsiTheme="minorEastAsia" w:cs="宋体" w:hint="eastAsia"/>
          <w:kern w:val="0"/>
          <w:sz w:val="24"/>
          <w:szCs w:val="24"/>
        </w:rPr>
        <w:t>提供该半年度</w:t>
      </w:r>
      <w:proofErr w:type="gramEnd"/>
      <w:r w:rsidRPr="00A92F31">
        <w:rPr>
          <w:rFonts w:asciiTheme="minorEastAsia" w:eastAsiaTheme="minorEastAsia" w:hAnsiTheme="minorEastAsia" w:cs="宋体" w:hint="eastAsia"/>
          <w:kern w:val="0"/>
          <w:sz w:val="24"/>
          <w:szCs w:val="24"/>
        </w:rPr>
        <w:t>中任一季度的季度财务报告</w:t>
      </w:r>
      <w:proofErr w:type="gramStart"/>
      <w:r w:rsidRPr="00A92F31">
        <w:rPr>
          <w:rFonts w:asciiTheme="minorEastAsia" w:eastAsiaTheme="minorEastAsia" w:hAnsiTheme="minorEastAsia" w:cs="宋体" w:hint="eastAsia"/>
          <w:kern w:val="0"/>
          <w:sz w:val="24"/>
          <w:szCs w:val="24"/>
        </w:rPr>
        <w:t>或该半年度</w:t>
      </w:r>
      <w:proofErr w:type="gramEnd"/>
      <w:r w:rsidRPr="00A92F31">
        <w:rPr>
          <w:rFonts w:asciiTheme="minorEastAsia" w:eastAsiaTheme="minorEastAsia" w:hAnsiTheme="minorEastAsia" w:cs="宋体" w:hint="eastAsia"/>
          <w:kern w:val="0"/>
          <w:sz w:val="24"/>
          <w:szCs w:val="24"/>
        </w:rPr>
        <w:t>的半年度财务报告。</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※无法按照本格式第</w:t>
      </w:r>
      <w:r w:rsidRPr="00A92F31">
        <w:rPr>
          <w:rFonts w:asciiTheme="minorEastAsia" w:eastAsiaTheme="minorEastAsia" w:hAnsiTheme="minorEastAsia" w:cs="宋体"/>
          <w:b/>
          <w:bCs/>
          <w:kern w:val="0"/>
          <w:sz w:val="24"/>
          <w:szCs w:val="24"/>
        </w:rPr>
        <w:t>2.1</w:t>
      </w:r>
      <w:r w:rsidRPr="00A92F31">
        <w:rPr>
          <w:rFonts w:asciiTheme="minorEastAsia" w:eastAsiaTheme="minorEastAsia" w:hAnsiTheme="minorEastAsia" w:cs="宋体" w:hint="eastAsia"/>
          <w:b/>
          <w:bCs/>
          <w:kern w:val="0"/>
          <w:sz w:val="24"/>
          <w:szCs w:val="24"/>
        </w:rPr>
        <w:t>、</w:t>
      </w:r>
      <w:r w:rsidRPr="00A92F31">
        <w:rPr>
          <w:rFonts w:asciiTheme="minorEastAsia" w:eastAsiaTheme="minorEastAsia" w:hAnsiTheme="minorEastAsia" w:cs="宋体"/>
          <w:b/>
          <w:bCs/>
          <w:kern w:val="0"/>
          <w:sz w:val="24"/>
          <w:szCs w:val="24"/>
        </w:rPr>
        <w:t>2.2</w:t>
      </w:r>
      <w:r w:rsidRPr="00A92F31">
        <w:rPr>
          <w:rFonts w:asciiTheme="minorEastAsia" w:eastAsiaTheme="minorEastAsia" w:hAnsiTheme="minorEastAsia" w:cs="宋体" w:hint="eastAsia"/>
          <w:b/>
          <w:bCs/>
          <w:kern w:val="0"/>
          <w:sz w:val="24"/>
          <w:szCs w:val="24"/>
        </w:rPr>
        <w:t>条规定提供财务报告复印件的投标人（包括但不限于：成立年限满</w:t>
      </w:r>
      <w:r w:rsidRPr="00A92F31">
        <w:rPr>
          <w:rFonts w:asciiTheme="minorEastAsia" w:eastAsiaTheme="minorEastAsia" w:hAnsiTheme="minorEastAsia" w:cs="宋体"/>
          <w:b/>
          <w:bCs/>
          <w:kern w:val="0"/>
          <w:sz w:val="24"/>
          <w:szCs w:val="24"/>
        </w:rPr>
        <w:t>1</w:t>
      </w:r>
      <w:r w:rsidRPr="00A92F31">
        <w:rPr>
          <w:rFonts w:asciiTheme="minorEastAsia" w:eastAsiaTheme="minorEastAsia" w:hAnsiTheme="minorEastAsia" w:cs="宋体" w:hint="eastAsia"/>
          <w:b/>
          <w:bCs/>
          <w:kern w:val="0"/>
          <w:sz w:val="24"/>
          <w:szCs w:val="24"/>
        </w:rPr>
        <w:t>年及以上的投标人、成立年限满</w:t>
      </w:r>
      <w:proofErr w:type="gramStart"/>
      <w:r w:rsidRPr="00A92F31">
        <w:rPr>
          <w:rFonts w:asciiTheme="minorEastAsia" w:eastAsiaTheme="minorEastAsia" w:hAnsiTheme="minorEastAsia" w:cs="宋体" w:hint="eastAsia"/>
          <w:b/>
          <w:bCs/>
          <w:kern w:val="0"/>
          <w:sz w:val="24"/>
          <w:szCs w:val="24"/>
        </w:rPr>
        <w:t>半年但不足</w:t>
      </w:r>
      <w:proofErr w:type="gramEnd"/>
      <w:r w:rsidRPr="00A92F31">
        <w:rPr>
          <w:rFonts w:asciiTheme="minorEastAsia" w:eastAsiaTheme="minorEastAsia" w:hAnsiTheme="minorEastAsia" w:cs="宋体"/>
          <w:b/>
          <w:bCs/>
          <w:kern w:val="0"/>
          <w:sz w:val="24"/>
          <w:szCs w:val="24"/>
        </w:rPr>
        <w:t>1</w:t>
      </w:r>
      <w:r w:rsidRPr="00A92F31">
        <w:rPr>
          <w:rFonts w:asciiTheme="minorEastAsia" w:eastAsiaTheme="minorEastAsia" w:hAnsiTheme="minorEastAsia" w:cs="宋体" w:hint="eastAsia"/>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、“财政部门认可的采购专业担保机构”应符合《财政部关于开展采购信用担保试点工作方案》（财库</w:t>
      </w:r>
      <w:r w:rsidRPr="00A92F31">
        <w:rPr>
          <w:rFonts w:asciiTheme="minorEastAsia" w:eastAsiaTheme="minorEastAsia" w:hAnsiTheme="minorEastAsia" w:cs="宋体"/>
          <w:kern w:val="0"/>
          <w:sz w:val="24"/>
          <w:szCs w:val="24"/>
        </w:rPr>
        <w:t>[2012]124</w:t>
      </w:r>
      <w:r w:rsidRPr="00A92F31">
        <w:rPr>
          <w:rFonts w:asciiTheme="minorEastAsia" w:eastAsiaTheme="minorEastAsia" w:hAnsiTheme="minorEastAsia" w:cs="宋体" w:hint="eastAsia"/>
          <w:kern w:val="0"/>
          <w:sz w:val="24"/>
          <w:szCs w:val="24"/>
        </w:rPr>
        <w:t>号）的规定。</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4</w:t>
      </w:r>
      <w:r w:rsidRPr="00A92F31">
        <w:rPr>
          <w:rFonts w:asciiTheme="minorEastAsia" w:eastAsiaTheme="minorEastAsia" w:hAnsiTheme="minorEastAsia" w:cs="宋体" w:hint="eastAsia"/>
          <w:kern w:val="0"/>
          <w:sz w:val="24"/>
          <w:szCs w:val="24"/>
        </w:rPr>
        <w:t>、投标人提供的相应证明材料复印件均应符合：内容完整、清晰、整洁，并由投标人加盖其单位公章。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lastRenderedPageBreak/>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二</w:t>
      </w:r>
      <w:r w:rsidRPr="00A92F31">
        <w:rPr>
          <w:rFonts w:asciiTheme="minorEastAsia" w:eastAsiaTheme="minorEastAsia" w:hAnsiTheme="minorEastAsia" w:cs="宋体"/>
          <w:b/>
          <w:bCs/>
          <w:kern w:val="0"/>
          <w:sz w:val="24"/>
          <w:szCs w:val="24"/>
        </w:rPr>
        <w:t>-4</w:t>
      </w:r>
      <w:r w:rsidRPr="00A92F31">
        <w:rPr>
          <w:rFonts w:asciiTheme="minorEastAsia" w:eastAsiaTheme="minorEastAsia" w:hAnsiTheme="minorEastAsia" w:cs="宋体" w:hint="eastAsia"/>
          <w:b/>
          <w:bCs/>
          <w:kern w:val="0"/>
          <w:sz w:val="24"/>
          <w:szCs w:val="24"/>
        </w:rPr>
        <w:t>依法缴纳税收证明材料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、依法缴纳税收的投标人</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）法人（包括企业、事业单位和社会团体）的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现附上自</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日至</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日期间我方缴纳的</w:t>
      </w:r>
      <w:r w:rsidRPr="00A92F31">
        <w:rPr>
          <w:rFonts w:asciiTheme="minorEastAsia" w:eastAsiaTheme="minorEastAsia" w:hAnsiTheme="minorEastAsia" w:cs="宋体" w:hint="eastAsia"/>
          <w:kern w:val="0"/>
          <w:sz w:val="24"/>
          <w:szCs w:val="24"/>
          <w:u w:val="single"/>
        </w:rPr>
        <w:t>（按照投标人实际缴纳的税种名称填写，如：增值税、所得税等）</w:t>
      </w:r>
      <w:r w:rsidRPr="00A92F31">
        <w:rPr>
          <w:rFonts w:asciiTheme="minorEastAsia" w:eastAsiaTheme="minorEastAsia" w:hAnsiTheme="minorEastAsia" w:cs="宋体" w:hint="eastAsia"/>
          <w:kern w:val="0"/>
          <w:sz w:val="24"/>
          <w:szCs w:val="24"/>
        </w:rPr>
        <w:t>税收凭据复印件，上述证明材料真实有效，否则我方负全部责任。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）非法人（包括其他组织、自然人）的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现附上自</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日至</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日期间我方缴纳的</w:t>
      </w:r>
      <w:r w:rsidRPr="00A92F31">
        <w:rPr>
          <w:rFonts w:asciiTheme="minorEastAsia" w:eastAsiaTheme="minorEastAsia" w:hAnsiTheme="minorEastAsia" w:cs="宋体" w:hint="eastAsia"/>
          <w:kern w:val="0"/>
          <w:sz w:val="24"/>
          <w:szCs w:val="24"/>
          <w:u w:val="single"/>
        </w:rPr>
        <w:t>（按照投标人实际缴纳的税种名称填写）</w:t>
      </w:r>
      <w:r w:rsidRPr="00A92F31">
        <w:rPr>
          <w:rFonts w:asciiTheme="minorEastAsia" w:eastAsiaTheme="minorEastAsia" w:hAnsiTheme="minorEastAsia" w:cs="宋体" w:hint="eastAsia"/>
          <w:kern w:val="0"/>
          <w:sz w:val="24"/>
          <w:szCs w:val="24"/>
        </w:rPr>
        <w:t>税收凭据复印件，上述证明材料真实有效，否则我方负全部责任。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、依法免税的投标人</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）现附上我方依法免税证明材料复印件，上述证明材料真实有效，否则我方负全部责任。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、请投标人按照实际情况编制填写，在相应的（）中打“√”，并按照本格式的要求提供相应证明材料的复印件。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、投标人提供的税收凭据复印件应符合下列规定：</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2.1</w:t>
      </w:r>
      <w:r w:rsidRPr="00A92F31">
        <w:rPr>
          <w:rFonts w:asciiTheme="minorEastAsia" w:eastAsiaTheme="minorEastAsia" w:hAnsiTheme="minorEastAsia" w:cs="宋体" w:hint="eastAsia"/>
          <w:kern w:val="0"/>
          <w:sz w:val="24"/>
          <w:szCs w:val="24"/>
        </w:rPr>
        <w:t>投标截止时间前（不含投标截止时间的当月）已依法缴纳税收的投标人，提供投标截止时间前六个月（不含投标截止时间的当月）中任一月份的税收凭据复印件。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2.2</w:t>
      </w:r>
      <w:r w:rsidRPr="00A92F31">
        <w:rPr>
          <w:rFonts w:asciiTheme="minorEastAsia" w:eastAsiaTheme="minorEastAsia" w:hAnsiTheme="minorEastAsia" w:cs="宋体" w:hint="eastAsia"/>
          <w:kern w:val="0"/>
          <w:sz w:val="24"/>
          <w:szCs w:val="24"/>
        </w:rPr>
        <w:t>投标截止时间的当月成立且已依法缴纳税收的投标人，提供投标截止时间当月的税收凭据复印件。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2.3</w:t>
      </w:r>
      <w:r w:rsidRPr="00A92F31">
        <w:rPr>
          <w:rFonts w:asciiTheme="minorEastAsia" w:eastAsiaTheme="minorEastAsia" w:hAnsiTheme="minorEastAsia" w:cs="宋体" w:hint="eastAsia"/>
          <w:kern w:val="0"/>
          <w:sz w:val="24"/>
          <w:szCs w:val="24"/>
        </w:rPr>
        <w:t>投标截止时间的当月成立但因税务机关原因导致其尚未依法缴纳税收的投标人，提供依法缴纳税收承诺书原件（格式自拟），该承诺书视同税收凭据。</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hint="eastAsia"/>
          <w:b/>
          <w:bCs/>
          <w:kern w:val="0"/>
          <w:sz w:val="24"/>
          <w:szCs w:val="24"/>
        </w:rPr>
        <w:t>“依法缴纳税收证明材料”</w:t>
      </w:r>
      <w:r w:rsidRPr="00A92F31">
        <w:rPr>
          <w:rFonts w:asciiTheme="minorEastAsia" w:eastAsiaTheme="minorEastAsia" w:hAnsiTheme="minorEastAsia" w:cs="宋体" w:hint="eastAsia"/>
          <w:kern w:val="0"/>
          <w:sz w:val="24"/>
          <w:szCs w:val="24"/>
        </w:rPr>
        <w:t>有欠缴记录的，视为</w:t>
      </w:r>
      <w:r w:rsidRPr="00A92F31">
        <w:rPr>
          <w:rFonts w:asciiTheme="minorEastAsia" w:eastAsiaTheme="minorEastAsia" w:hAnsiTheme="minorEastAsia" w:cs="宋体" w:hint="eastAsia"/>
          <w:b/>
          <w:bCs/>
          <w:kern w:val="0"/>
          <w:sz w:val="24"/>
          <w:szCs w:val="24"/>
        </w:rPr>
        <w:t>未依法缴纳税收。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lastRenderedPageBreak/>
        <w:t>4</w:t>
      </w:r>
      <w:r w:rsidRPr="00A92F31">
        <w:rPr>
          <w:rFonts w:asciiTheme="minorEastAsia" w:eastAsiaTheme="minorEastAsia" w:hAnsiTheme="minorEastAsia" w:cs="宋体" w:hint="eastAsia"/>
          <w:kern w:val="0"/>
          <w:sz w:val="24"/>
          <w:szCs w:val="24"/>
        </w:rPr>
        <w:t>、投标人提供的相应证明材料复印件均应符合：内容完整、清晰、整洁，并由投标人加盖其单位公章。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-5</w:t>
      </w:r>
      <w:r w:rsidRPr="00A92F31">
        <w:rPr>
          <w:rFonts w:asciiTheme="minorEastAsia" w:eastAsiaTheme="minorEastAsia" w:hAnsiTheme="minorEastAsia" w:cs="宋体" w:hint="eastAsia"/>
          <w:b/>
          <w:bCs/>
          <w:kern w:val="0"/>
          <w:sz w:val="24"/>
          <w:szCs w:val="24"/>
        </w:rPr>
        <w:t>依法缴纳社会保障资金证明材料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、依法缴纳社会保障资金的投标人</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）法人（包括企业、事业单位和社会团体）的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现附上自</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日至</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日我方缴纳的社会保险凭据（限：税务机关</w:t>
      </w:r>
      <w:r w:rsidRPr="00A92F31">
        <w:rPr>
          <w:rFonts w:asciiTheme="minorEastAsia" w:eastAsiaTheme="minorEastAsia" w:hAnsiTheme="minorEastAsia" w:cs="宋体"/>
          <w:kern w:val="0"/>
          <w:sz w:val="24"/>
          <w:szCs w:val="24"/>
        </w:rPr>
        <w:t>/</w:t>
      </w:r>
      <w:r w:rsidRPr="00A92F31">
        <w:rPr>
          <w:rFonts w:asciiTheme="minorEastAsia" w:eastAsiaTheme="minorEastAsia" w:hAnsiTheme="minorEastAsia" w:cs="宋体" w:hint="eastAsia"/>
          <w:kern w:val="0"/>
          <w:sz w:val="24"/>
          <w:szCs w:val="24"/>
        </w:rPr>
        <w:t>社会保障资金管理机关的专用收据或社会保险缴纳清单，或社会保险的银行缴款收讫凭证）复印件，上述证明材料真实有效，否则我方负全部责任。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）非法人（包括其他组织、自然人）的</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自</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日至</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日我方缴纳的社会保险凭据（限：税务机关</w:t>
      </w:r>
      <w:r w:rsidRPr="00A92F31">
        <w:rPr>
          <w:rFonts w:asciiTheme="minorEastAsia" w:eastAsiaTheme="minorEastAsia" w:hAnsiTheme="minorEastAsia" w:cs="宋体"/>
          <w:kern w:val="0"/>
          <w:sz w:val="24"/>
          <w:szCs w:val="24"/>
        </w:rPr>
        <w:t>/</w:t>
      </w:r>
      <w:r w:rsidRPr="00A92F31">
        <w:rPr>
          <w:rFonts w:asciiTheme="minorEastAsia" w:eastAsiaTheme="minorEastAsia" w:hAnsiTheme="minorEastAsia" w:cs="宋体" w:hint="eastAsia"/>
          <w:kern w:val="0"/>
          <w:sz w:val="24"/>
          <w:szCs w:val="24"/>
        </w:rPr>
        <w:t>社会保障资金管理机关的专用收据或社会保险缴纳清单，或社会保险的银行缴款收讫凭证）复印件，上述证明材料真实有效，否则我方负全部责任。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、依法不需要缴纳社会保障资金的投标人</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）现附上我方依法不需要缴纳社会保障资金证明材料复印件，上述证明材料真实有效，否则我方负全部责任。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、请投标人按照实际情况编制填写，在相应的（）中打“√”，并按照本格式的要求提供相应证明材料的复印件。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、投标人提供的社会保险凭据复印件应符合下列规定：</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2.1</w:t>
      </w:r>
      <w:r w:rsidRPr="00A92F31">
        <w:rPr>
          <w:rFonts w:asciiTheme="minorEastAsia" w:eastAsiaTheme="minorEastAsia" w:hAnsiTheme="minorEastAsia"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2.2</w:t>
      </w:r>
      <w:r w:rsidRPr="00A92F31">
        <w:rPr>
          <w:rFonts w:asciiTheme="minorEastAsia" w:eastAsiaTheme="minorEastAsia" w:hAnsiTheme="minorEastAsia" w:cs="宋体" w:hint="eastAsia"/>
          <w:kern w:val="0"/>
          <w:sz w:val="24"/>
          <w:szCs w:val="24"/>
        </w:rPr>
        <w:t>投标截止时间的当月成立且已依法缴纳社会保障资金的投标人，提供投标截止时间当月的社会保险凭据复印件。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2.3</w:t>
      </w:r>
      <w:r w:rsidRPr="00A92F31">
        <w:rPr>
          <w:rFonts w:asciiTheme="minorEastAsia" w:eastAsiaTheme="minorEastAsia" w:hAnsiTheme="minorEastAsia" w:cs="宋体" w:hint="eastAsia"/>
          <w:kern w:val="0"/>
          <w:sz w:val="24"/>
          <w:szCs w:val="24"/>
        </w:rPr>
        <w:t>投标截止时间的当月成立但因税务机关</w:t>
      </w:r>
      <w:r w:rsidRPr="00A92F31">
        <w:rPr>
          <w:rFonts w:asciiTheme="minorEastAsia" w:eastAsiaTheme="minorEastAsia" w:hAnsiTheme="minorEastAsia" w:cs="宋体"/>
          <w:kern w:val="0"/>
          <w:sz w:val="24"/>
          <w:szCs w:val="24"/>
        </w:rPr>
        <w:t>/</w:t>
      </w:r>
      <w:r w:rsidRPr="00A92F31">
        <w:rPr>
          <w:rFonts w:asciiTheme="minorEastAsia" w:eastAsiaTheme="minorEastAsia" w:hAnsiTheme="minorEastAsia" w:cs="宋体" w:hint="eastAsia"/>
          <w:kern w:val="0"/>
          <w:sz w:val="24"/>
          <w:szCs w:val="24"/>
        </w:rPr>
        <w:t>社会保障资金管理机关原因导致其尚未依法缴纳社会保障资金的投标人，提供依法缴纳社会保障资金承诺书原件（格式自拟），该承诺书视同社会保险凭据。</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lastRenderedPageBreak/>
        <w:t>3</w:t>
      </w:r>
      <w:r w:rsidRPr="00A92F31">
        <w:rPr>
          <w:rFonts w:asciiTheme="minorEastAsia" w:eastAsiaTheme="minorEastAsia" w:hAnsiTheme="minorEastAsia" w:cs="宋体" w:hint="eastAsia"/>
          <w:kern w:val="0"/>
          <w:sz w:val="24"/>
          <w:szCs w:val="24"/>
        </w:rPr>
        <w:t>、</w:t>
      </w:r>
      <w:r w:rsidRPr="00A92F31">
        <w:rPr>
          <w:rFonts w:asciiTheme="minorEastAsia" w:eastAsiaTheme="minorEastAsia" w:hAnsiTheme="minorEastAsia" w:cs="宋体" w:hint="eastAsia"/>
          <w:b/>
          <w:bCs/>
          <w:kern w:val="0"/>
          <w:sz w:val="24"/>
          <w:szCs w:val="24"/>
        </w:rPr>
        <w:t>“依法缴纳社会保障资金证明材料”</w:t>
      </w:r>
      <w:r w:rsidRPr="00A92F31">
        <w:rPr>
          <w:rFonts w:asciiTheme="minorEastAsia" w:eastAsiaTheme="minorEastAsia" w:hAnsiTheme="minorEastAsia" w:cs="宋体" w:hint="eastAsia"/>
          <w:kern w:val="0"/>
          <w:sz w:val="24"/>
          <w:szCs w:val="24"/>
        </w:rPr>
        <w:t>有欠缴记录的，视为</w:t>
      </w:r>
      <w:r w:rsidRPr="00A92F31">
        <w:rPr>
          <w:rFonts w:asciiTheme="minorEastAsia" w:eastAsiaTheme="minorEastAsia" w:hAnsiTheme="minorEastAsia" w:cs="宋体" w:hint="eastAsia"/>
          <w:b/>
          <w:bCs/>
          <w:kern w:val="0"/>
          <w:sz w:val="24"/>
          <w:szCs w:val="24"/>
        </w:rPr>
        <w:t>未依法缴纳社会保障资金。</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4</w:t>
      </w:r>
      <w:r w:rsidRPr="00A92F31">
        <w:rPr>
          <w:rFonts w:asciiTheme="minorEastAsia" w:eastAsiaTheme="minorEastAsia" w:hAnsiTheme="minorEastAsia" w:cs="宋体" w:hint="eastAsia"/>
          <w:kern w:val="0"/>
          <w:sz w:val="24"/>
          <w:szCs w:val="24"/>
        </w:rPr>
        <w:t>、投标人提供的相应证明材料复印件均应符合：内容完整、清晰、整洁，并由投标人加盖其单位公章。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二</w:t>
      </w:r>
      <w:r w:rsidRPr="00A92F31">
        <w:rPr>
          <w:rFonts w:asciiTheme="minorEastAsia" w:eastAsiaTheme="minorEastAsia" w:hAnsiTheme="minorEastAsia" w:cs="宋体"/>
          <w:b/>
          <w:bCs/>
          <w:kern w:val="0"/>
          <w:sz w:val="24"/>
          <w:szCs w:val="24"/>
        </w:rPr>
        <w:t>-</w:t>
      </w:r>
      <w:r w:rsidRPr="00A92F31">
        <w:rPr>
          <w:rFonts w:asciiTheme="minorEastAsia" w:eastAsiaTheme="minorEastAsia" w:hAnsiTheme="minorEastAsia" w:cs="宋体" w:hint="eastAsia"/>
          <w:b/>
          <w:bCs/>
          <w:kern w:val="0"/>
          <w:sz w:val="24"/>
          <w:szCs w:val="24"/>
        </w:rPr>
        <w:t>6参加采购活动前三年内在经营活动中没有重大违法记录书面声明</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参加采购活动前三年内，我方在经营活动中没有重大违法记录，也无行贿犯罪记录，即没有因违法经营受到刑事处罚或责令停产停业、吊销许可证或执照、较大数额罚款等行政处罚。否则产生不利后果由我方承担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特此声明。</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、“重大违法记录”指投标人因违法经营受到刑事处罚或责令停产停业、吊销许可证或执照、较大数额罚款等行政处罚。</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、投标文件正本中的本声明应为原件。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、请投标人根据实际情况如实声明，否则</w:t>
      </w:r>
      <w:r w:rsidRPr="00A92F31">
        <w:rPr>
          <w:rFonts w:asciiTheme="minorEastAsia" w:eastAsiaTheme="minorEastAsia" w:hAnsiTheme="minorEastAsia" w:cs="宋体" w:hint="eastAsia"/>
          <w:b/>
          <w:bCs/>
          <w:kern w:val="0"/>
          <w:sz w:val="24"/>
          <w:szCs w:val="24"/>
        </w:rPr>
        <w:t>视为提供虚假材料。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widowControl/>
        <w:spacing w:after="150"/>
        <w:jc w:val="center"/>
        <w:rPr>
          <w:rFonts w:asciiTheme="minorEastAsia" w:eastAsiaTheme="minorEastAsia" w:hAnsiTheme="minorEastAsia" w:cs="宋体"/>
          <w:b/>
          <w:bCs/>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w:t>
      </w:r>
      <w:r w:rsidRPr="00A92F31">
        <w:rPr>
          <w:rFonts w:asciiTheme="minorEastAsia" w:eastAsiaTheme="minorEastAsia" w:hAnsiTheme="minorEastAsia" w:cs="宋体" w:hint="eastAsia"/>
          <w:b/>
          <w:bCs/>
          <w:kern w:val="0"/>
          <w:sz w:val="24"/>
          <w:szCs w:val="24"/>
        </w:rPr>
        <w:t>7检察机关行贿犯罪档案查询结果告知函</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检察机关行贿犯罪档案查询结果告知函（以下简称：“告知函”）由投标人向住所地或业务发生地检察院申请查询，具体以检察院出具的为准。</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lastRenderedPageBreak/>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、未提供行贿犯罪档案查询结果或查询结果表明投标人有行贿犯罪记录的，</w:t>
      </w:r>
      <w:r w:rsidRPr="00A92F31">
        <w:rPr>
          <w:rFonts w:asciiTheme="minorEastAsia" w:eastAsiaTheme="minorEastAsia" w:hAnsiTheme="minorEastAsia" w:cs="宋体" w:hint="eastAsia"/>
          <w:b/>
          <w:bCs/>
          <w:kern w:val="0"/>
          <w:sz w:val="24"/>
          <w:szCs w:val="24"/>
        </w:rPr>
        <w:t>投标无效。</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、若从检察机关指定网站下载打印或截图告知函，则</w:t>
      </w:r>
      <w:proofErr w:type="gramStart"/>
      <w:r w:rsidRPr="00A92F31">
        <w:rPr>
          <w:rFonts w:asciiTheme="minorEastAsia" w:eastAsiaTheme="minorEastAsia" w:hAnsiTheme="minorEastAsia" w:cs="宋体" w:hint="eastAsia"/>
          <w:kern w:val="0"/>
          <w:sz w:val="24"/>
          <w:szCs w:val="24"/>
        </w:rPr>
        <w:t>告知函应为</w:t>
      </w:r>
      <w:proofErr w:type="gramEnd"/>
      <w:r w:rsidRPr="00A92F31">
        <w:rPr>
          <w:rFonts w:asciiTheme="minorEastAsia" w:eastAsiaTheme="minorEastAsia" w:hAnsiTheme="minorEastAsia" w:cs="宋体" w:hint="eastAsia"/>
          <w:kern w:val="0"/>
          <w:sz w:val="24"/>
          <w:szCs w:val="24"/>
        </w:rPr>
        <w:t>从前述指定网站获取的查询结果原始页面的打印件（或截图），否则</w:t>
      </w:r>
      <w:r w:rsidRPr="00A92F31">
        <w:rPr>
          <w:rFonts w:asciiTheme="minorEastAsia" w:eastAsiaTheme="minorEastAsia" w:hAnsiTheme="minorEastAsia" w:cs="宋体" w:hint="eastAsia"/>
          <w:b/>
          <w:bCs/>
          <w:kern w:val="0"/>
          <w:sz w:val="24"/>
          <w:szCs w:val="24"/>
        </w:rPr>
        <w:t>投标无效。</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w:t>
      </w:r>
      <w:proofErr w:type="gramStart"/>
      <w:r w:rsidRPr="00A92F31">
        <w:rPr>
          <w:rFonts w:asciiTheme="minorEastAsia" w:eastAsiaTheme="minorEastAsia" w:hAnsiTheme="minorEastAsia" w:cs="宋体" w:hint="eastAsia"/>
          <w:kern w:val="0"/>
          <w:sz w:val="24"/>
          <w:szCs w:val="24"/>
        </w:rPr>
        <w:t>告知函应在</w:t>
      </w:r>
      <w:proofErr w:type="gramEnd"/>
      <w:r w:rsidRPr="00A92F31">
        <w:rPr>
          <w:rFonts w:asciiTheme="minorEastAsia" w:eastAsiaTheme="minorEastAsia" w:hAnsiTheme="minorEastAsia" w:cs="宋体" w:hint="eastAsia"/>
          <w:kern w:val="0"/>
          <w:sz w:val="24"/>
          <w:szCs w:val="24"/>
        </w:rPr>
        <w:t>有效期内且内容完整、清晰、整洁，否则</w:t>
      </w:r>
      <w:r w:rsidRPr="00A92F31">
        <w:rPr>
          <w:rFonts w:asciiTheme="minorEastAsia" w:eastAsiaTheme="minorEastAsia" w:hAnsiTheme="minorEastAsia" w:cs="宋体" w:hint="eastAsia"/>
          <w:b/>
          <w:bCs/>
          <w:kern w:val="0"/>
          <w:sz w:val="24"/>
          <w:szCs w:val="24"/>
        </w:rPr>
        <w:t>投标无效。</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4</w:t>
      </w:r>
      <w:r w:rsidRPr="00A92F31">
        <w:rPr>
          <w:rFonts w:asciiTheme="minorEastAsia" w:eastAsiaTheme="minorEastAsia" w:hAnsiTheme="minorEastAsia" w:cs="宋体" w:hint="eastAsia"/>
          <w:kern w:val="0"/>
          <w:sz w:val="24"/>
          <w:szCs w:val="24"/>
        </w:rPr>
        <w:t>、有效期内的告知函复印件（含扫描件）及符合招标文件第七章规定的打印件（或截图），无论内容中是否注明“复印件无效”，</w:t>
      </w:r>
      <w:r w:rsidRPr="00A92F31">
        <w:rPr>
          <w:rFonts w:asciiTheme="minorEastAsia" w:eastAsiaTheme="minorEastAsia" w:hAnsiTheme="minorEastAsia" w:cs="宋体" w:hint="eastAsia"/>
          <w:b/>
          <w:bCs/>
          <w:kern w:val="0"/>
          <w:sz w:val="24"/>
          <w:szCs w:val="24"/>
        </w:rPr>
        <w:t>均视同有效。</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5</w:t>
      </w:r>
      <w:r w:rsidRPr="00A92F31">
        <w:rPr>
          <w:rFonts w:asciiTheme="minorEastAsia" w:eastAsiaTheme="minorEastAsia" w:hAnsiTheme="minorEastAsia" w:cs="宋体" w:hint="eastAsia"/>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二</w:t>
      </w:r>
      <w:r w:rsidRPr="00A92F31">
        <w:rPr>
          <w:rFonts w:asciiTheme="minorEastAsia" w:eastAsiaTheme="minorEastAsia" w:hAnsiTheme="minorEastAsia" w:cs="宋体"/>
          <w:b/>
          <w:bCs/>
          <w:kern w:val="0"/>
          <w:sz w:val="24"/>
          <w:szCs w:val="24"/>
        </w:rPr>
        <w:t>-8</w:t>
      </w:r>
      <w:r w:rsidRPr="00A92F31">
        <w:rPr>
          <w:rFonts w:asciiTheme="minorEastAsia" w:eastAsiaTheme="minorEastAsia" w:hAnsiTheme="minorEastAsia" w:cs="宋体" w:hint="eastAsia"/>
          <w:b/>
          <w:bCs/>
          <w:kern w:val="0"/>
          <w:sz w:val="24"/>
          <w:szCs w:val="24"/>
        </w:rPr>
        <w:t>信用记录查询结果</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现附上截至</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时我方通过“信用中国”网站（</w:t>
      </w:r>
      <w:r w:rsidRPr="00A92F31">
        <w:rPr>
          <w:rFonts w:asciiTheme="minorEastAsia" w:eastAsiaTheme="minorEastAsia" w:hAnsiTheme="minorEastAsia" w:cs="宋体"/>
          <w:kern w:val="0"/>
          <w:sz w:val="24"/>
          <w:szCs w:val="24"/>
        </w:rPr>
        <w:t>www.creditchina.gov.cn</w:t>
      </w:r>
      <w:r w:rsidRPr="00A92F31">
        <w:rPr>
          <w:rFonts w:asciiTheme="minorEastAsia" w:eastAsiaTheme="minorEastAsia" w:hAnsiTheme="minorEastAsia" w:cs="宋体" w:hint="eastAsia"/>
          <w:kern w:val="0"/>
          <w:sz w:val="24"/>
          <w:szCs w:val="24"/>
        </w:rPr>
        <w:t>）获取的我方信用信息查询结果</w:t>
      </w:r>
      <w:r w:rsidRPr="00A92F31">
        <w:rPr>
          <w:rFonts w:asciiTheme="minorEastAsia" w:eastAsiaTheme="minorEastAsia" w:hAnsiTheme="minorEastAsia" w:cs="宋体" w:hint="eastAsia"/>
          <w:kern w:val="0"/>
          <w:sz w:val="24"/>
          <w:szCs w:val="24"/>
          <w:u w:val="single"/>
        </w:rPr>
        <w:t>（填写具体份数）</w:t>
      </w:r>
      <w:r w:rsidRPr="00A92F31">
        <w:rPr>
          <w:rFonts w:asciiTheme="minorEastAsia" w:eastAsiaTheme="minorEastAsia" w:hAnsiTheme="minorEastAsia" w:cs="宋体" w:hint="eastAsia"/>
          <w:kern w:val="0"/>
          <w:sz w:val="24"/>
          <w:szCs w:val="24"/>
        </w:rPr>
        <w:t>份、通过中国政府采购网（</w:t>
      </w:r>
      <w:r w:rsidRPr="00A92F31">
        <w:rPr>
          <w:rFonts w:asciiTheme="minorEastAsia" w:eastAsiaTheme="minorEastAsia" w:hAnsiTheme="minorEastAsia" w:cs="宋体"/>
          <w:kern w:val="0"/>
          <w:sz w:val="24"/>
          <w:szCs w:val="24"/>
        </w:rPr>
        <w:t>www.ccgp.gov.cn</w:t>
      </w:r>
      <w:r w:rsidRPr="00A92F31">
        <w:rPr>
          <w:rFonts w:asciiTheme="minorEastAsia" w:eastAsiaTheme="minorEastAsia" w:hAnsiTheme="minorEastAsia" w:cs="宋体" w:hint="eastAsia"/>
          <w:kern w:val="0"/>
          <w:sz w:val="24"/>
          <w:szCs w:val="24"/>
        </w:rPr>
        <w:t>）获取的我方信用信息查询结果</w:t>
      </w:r>
      <w:r w:rsidRPr="00A92F31">
        <w:rPr>
          <w:rFonts w:asciiTheme="minorEastAsia" w:eastAsiaTheme="minorEastAsia" w:hAnsiTheme="minorEastAsia" w:cs="宋体" w:hint="eastAsia"/>
          <w:kern w:val="0"/>
          <w:sz w:val="24"/>
          <w:szCs w:val="24"/>
          <w:u w:val="single"/>
        </w:rPr>
        <w:t>（填写具体份数）</w:t>
      </w:r>
      <w:r w:rsidRPr="00A92F31">
        <w:rPr>
          <w:rFonts w:asciiTheme="minorEastAsia" w:eastAsiaTheme="minorEastAsia" w:hAnsiTheme="minorEastAsia" w:cs="宋体" w:hint="eastAsia"/>
          <w:kern w:val="0"/>
          <w:sz w:val="24"/>
          <w:szCs w:val="24"/>
        </w:rPr>
        <w:t>份，上述信用信息查询结果真实有效，否则我方负全部责任。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投标人应在招标文件要求的截止时点前分别通过“信用中国”网站（</w:t>
      </w:r>
      <w:r w:rsidRPr="00A92F31">
        <w:rPr>
          <w:rFonts w:asciiTheme="minorEastAsia" w:eastAsiaTheme="minorEastAsia" w:hAnsiTheme="minorEastAsia" w:cs="宋体"/>
          <w:kern w:val="0"/>
          <w:sz w:val="24"/>
          <w:szCs w:val="24"/>
        </w:rPr>
        <w:t>www.creditchina.gov.cn</w:t>
      </w:r>
      <w:r w:rsidRPr="00A92F31">
        <w:rPr>
          <w:rFonts w:asciiTheme="minorEastAsia" w:eastAsiaTheme="minorEastAsia" w:hAnsiTheme="minorEastAsia" w:cs="宋体" w:hint="eastAsia"/>
          <w:kern w:val="0"/>
          <w:sz w:val="24"/>
          <w:szCs w:val="24"/>
        </w:rPr>
        <w:t>）、中国政府采购网（</w:t>
      </w:r>
      <w:r w:rsidRPr="00A92F31">
        <w:rPr>
          <w:rFonts w:asciiTheme="minorEastAsia" w:eastAsiaTheme="minorEastAsia" w:hAnsiTheme="minorEastAsia" w:cs="宋体"/>
          <w:kern w:val="0"/>
          <w:sz w:val="24"/>
          <w:szCs w:val="24"/>
        </w:rPr>
        <w:t>www.ccgp.gov.cn</w:t>
      </w:r>
      <w:r w:rsidRPr="00A92F31">
        <w:rPr>
          <w:rFonts w:asciiTheme="minorEastAsia" w:eastAsiaTheme="minorEastAsia" w:hAnsiTheme="minorEastAsia" w:cs="宋体" w:hint="eastAsia"/>
          <w:kern w:val="0"/>
          <w:sz w:val="24"/>
          <w:szCs w:val="24"/>
        </w:rPr>
        <w:t>）查询并打印相应的信用记录，投标人提供的查询结果应为其通过上述网站获取的信用信息查询结果原始页面的打印件（或截图）。</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3A5248">
      <w:pPr>
        <w:widowControl/>
        <w:spacing w:after="150"/>
        <w:jc w:val="center"/>
        <w:rPr>
          <w:rFonts w:asciiTheme="minorEastAsia" w:eastAsiaTheme="minorEastAsia" w:hAnsiTheme="minorEastAsia" w:cs="宋体"/>
          <w:b/>
          <w:bCs/>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二</w:t>
      </w:r>
      <w:r w:rsidRPr="00A92F31">
        <w:rPr>
          <w:rFonts w:asciiTheme="minorEastAsia" w:eastAsiaTheme="minorEastAsia" w:hAnsiTheme="minorEastAsia" w:cs="宋体"/>
          <w:b/>
          <w:bCs/>
          <w:kern w:val="0"/>
          <w:sz w:val="24"/>
          <w:szCs w:val="24"/>
        </w:rPr>
        <w:t>-</w:t>
      </w:r>
      <w:r w:rsidRPr="00A92F31">
        <w:rPr>
          <w:rFonts w:asciiTheme="minorEastAsia" w:eastAsiaTheme="minorEastAsia" w:hAnsiTheme="minorEastAsia" w:cs="宋体" w:hint="eastAsia"/>
          <w:b/>
          <w:bCs/>
          <w:kern w:val="0"/>
          <w:sz w:val="24"/>
          <w:szCs w:val="24"/>
        </w:rPr>
        <w:t>9具备履行合同所必需设备和专业技术能力的声明函（若有）</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致：</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lastRenderedPageBreak/>
        <w:t>我方具备履行合同所必需的设备和专业技术能力，否则产生不利后果由我方承担责任。</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特此声明。</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、招标文件未要求投标人提供“具备履行合同所必需的设备和专业技术能力专项证明材料”的，投标人应提供本声明函。</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、招标文件要求投标人提供“具备履行合同所必需的设备和专业技术能力专项证明材料”的，投标人可不提供本声明函。</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、纸质投标文件正本中的本声明函（若有）应为原件。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4</w:t>
      </w:r>
      <w:r w:rsidRPr="00A92F31">
        <w:rPr>
          <w:rFonts w:asciiTheme="minorEastAsia" w:eastAsiaTheme="minorEastAsia" w:hAnsiTheme="minorEastAsia" w:cs="宋体" w:hint="eastAsia"/>
          <w:kern w:val="0"/>
          <w:sz w:val="24"/>
          <w:szCs w:val="24"/>
        </w:rPr>
        <w:t>、请投标人根据实际情况如实声明，否则</w:t>
      </w:r>
      <w:r w:rsidRPr="00A92F31">
        <w:rPr>
          <w:rFonts w:asciiTheme="minorEastAsia" w:eastAsiaTheme="minorEastAsia" w:hAnsiTheme="minorEastAsia" w:cs="宋体" w:hint="eastAsia"/>
          <w:b/>
          <w:bCs/>
          <w:kern w:val="0"/>
          <w:sz w:val="24"/>
          <w:szCs w:val="24"/>
        </w:rPr>
        <w:t>视为提供虚假材料。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3A5248">
      <w:pPr>
        <w:widowControl/>
        <w:spacing w:after="150"/>
        <w:jc w:val="center"/>
        <w:rPr>
          <w:rFonts w:asciiTheme="minorEastAsia" w:eastAsiaTheme="minorEastAsia" w:hAnsiTheme="minorEastAsia" w:cs="宋体"/>
          <w:b/>
          <w:bCs/>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二</w:t>
      </w:r>
      <w:r w:rsidRPr="00A92F31">
        <w:rPr>
          <w:rFonts w:asciiTheme="minorEastAsia" w:eastAsiaTheme="minorEastAsia" w:hAnsiTheme="minorEastAsia" w:cs="宋体"/>
          <w:b/>
          <w:bCs/>
          <w:kern w:val="0"/>
          <w:sz w:val="24"/>
          <w:szCs w:val="24"/>
        </w:rPr>
        <w:t>-10</w:t>
      </w:r>
      <w:r w:rsidRPr="00A92F31">
        <w:rPr>
          <w:rFonts w:asciiTheme="minorEastAsia" w:eastAsiaTheme="minorEastAsia" w:hAnsiTheme="minorEastAsia" w:cs="宋体" w:hint="eastAsia"/>
          <w:b/>
          <w:bCs/>
          <w:kern w:val="0"/>
          <w:sz w:val="24"/>
          <w:szCs w:val="24"/>
        </w:rPr>
        <w:t>招标文件规定的其他资格证明文件（若有）</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b/>
          <w:bCs/>
          <w:kern w:val="0"/>
          <w:sz w:val="24"/>
          <w:szCs w:val="24"/>
        </w:rPr>
        <w:t> </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编制说明</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ind w:firstLine="42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除招标文件另有规定外，招标文件要求提交的除前述资格证明文件外的其他资格证明文件（若有）加盖投标人的单位公章后应在此项下提交。</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b/>
          <w:bCs/>
          <w:kern w:val="0"/>
          <w:sz w:val="24"/>
          <w:szCs w:val="24"/>
        </w:rPr>
        <w:t> </w:t>
      </w: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spacing w:line="400" w:lineRule="exact"/>
        <w:rPr>
          <w:rFonts w:asciiTheme="minorEastAsia" w:eastAsiaTheme="minorEastAsia" w:hAnsiTheme="minorEastAsia" w:cstheme="minorEastAsia"/>
          <w:b/>
          <w:sz w:val="24"/>
          <w:szCs w:val="24"/>
        </w:rPr>
      </w:pPr>
      <w:r w:rsidRPr="00A92F31">
        <w:rPr>
          <w:rFonts w:asciiTheme="minorEastAsia" w:eastAsiaTheme="minorEastAsia" w:hAnsiTheme="minorEastAsia" w:cstheme="minorEastAsia" w:hint="eastAsia"/>
          <w:b/>
          <w:sz w:val="24"/>
          <w:szCs w:val="24"/>
        </w:rPr>
        <w:t>（一）以资格条件落实中小企业扶持政策时适用（若有）</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中小企业声明函（货物）</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本公司（联合体）郑重声明，根据《政府采购促进中小企业发展管理办法》（财库﹝2020﹞46 号）的规定，本公司（联合体）参加</w:t>
      </w:r>
      <w:r w:rsidRPr="00A92F31">
        <w:rPr>
          <w:rFonts w:asciiTheme="minorEastAsia" w:eastAsiaTheme="minorEastAsia" w:hAnsiTheme="minorEastAsia" w:cstheme="minorEastAsia" w:hint="eastAsia"/>
          <w:kern w:val="0"/>
          <w:sz w:val="24"/>
          <w:szCs w:val="24"/>
          <w:u w:val="single"/>
        </w:rPr>
        <w:t>（单位名称）</w:t>
      </w:r>
      <w:r w:rsidRPr="00A92F31">
        <w:rPr>
          <w:rFonts w:asciiTheme="minorEastAsia" w:eastAsiaTheme="minorEastAsia" w:hAnsiTheme="minorEastAsia" w:cstheme="minorEastAsia" w:hint="eastAsia"/>
          <w:kern w:val="0"/>
          <w:sz w:val="24"/>
          <w:szCs w:val="24"/>
        </w:rPr>
        <w:t>的</w:t>
      </w:r>
      <w:r w:rsidRPr="00A92F31">
        <w:rPr>
          <w:rFonts w:asciiTheme="minorEastAsia" w:eastAsiaTheme="minorEastAsia" w:hAnsiTheme="minorEastAsia" w:cstheme="minorEastAsia" w:hint="eastAsia"/>
          <w:kern w:val="0"/>
          <w:sz w:val="24"/>
          <w:szCs w:val="24"/>
          <w:u w:val="single"/>
        </w:rPr>
        <w:t>（项目名称）</w:t>
      </w:r>
      <w:r w:rsidRPr="00A92F31">
        <w:rPr>
          <w:rFonts w:asciiTheme="minorEastAsia" w:eastAsiaTheme="minorEastAsia" w:hAnsiTheme="minorEastAsia" w:cstheme="minorEastAsia" w:hint="eastAsia"/>
          <w:kern w:val="0"/>
          <w:sz w:val="24"/>
          <w:szCs w:val="24"/>
        </w:rPr>
        <w:t>采购活动，提供的货物</w:t>
      </w:r>
      <w:r w:rsidRPr="00A92F31">
        <w:rPr>
          <w:rFonts w:asciiTheme="minorEastAsia" w:eastAsiaTheme="minorEastAsia" w:hAnsiTheme="minorEastAsia" w:cstheme="minorEastAsia" w:hint="eastAsia"/>
          <w:kern w:val="0"/>
          <w:sz w:val="24"/>
          <w:szCs w:val="24"/>
        </w:rPr>
        <w:lastRenderedPageBreak/>
        <w:t>全部由符合政策要求的中小企业制造。相关企业（含联合体中的中小企业、签订分包意向协议的中小企业）的具体情况如下：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行业；制造商为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万元1，属于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行业；制造商为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本企业对上述声明内容的真实性负责。如有虚假，将依法承担相应责任。</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1、从业人员、营业收入、资产总额填报上一年度数据，无上</w:t>
      </w:r>
      <w:proofErr w:type="gramStart"/>
      <w:r w:rsidRPr="00A92F31">
        <w:rPr>
          <w:rFonts w:asciiTheme="minorEastAsia" w:eastAsiaTheme="minorEastAsia" w:hAnsiTheme="minorEastAsia" w:cstheme="minorEastAsia" w:hint="eastAsia"/>
          <w:kern w:val="0"/>
          <w:sz w:val="24"/>
          <w:szCs w:val="24"/>
        </w:rPr>
        <w:t>一</w:t>
      </w:r>
      <w:proofErr w:type="gramEnd"/>
      <w:r w:rsidRPr="00A92F31">
        <w:rPr>
          <w:rFonts w:asciiTheme="minorEastAsia" w:eastAsiaTheme="minorEastAsia" w:hAnsiTheme="minorEastAsia" w:cstheme="minorEastAsia" w:hint="eastAsia"/>
          <w:kern w:val="0"/>
          <w:sz w:val="24"/>
          <w:szCs w:val="24"/>
        </w:rPr>
        <w:t>年度数据的新成立企业可不填报。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中小企业声明函（工程、服务）</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本公司（联合体）郑重声明，根据《政府采购促进中小企业发展管理办法》（财库﹝2020﹞46 号）的规定，本公司（联合体）参加</w:t>
      </w:r>
      <w:r w:rsidRPr="00A92F31">
        <w:rPr>
          <w:rFonts w:asciiTheme="minorEastAsia" w:eastAsiaTheme="minorEastAsia" w:hAnsiTheme="minorEastAsia" w:cstheme="minorEastAsia" w:hint="eastAsia"/>
          <w:kern w:val="0"/>
          <w:sz w:val="24"/>
          <w:szCs w:val="24"/>
          <w:u w:val="single"/>
        </w:rPr>
        <w:t>（单位名称）</w:t>
      </w:r>
      <w:r w:rsidRPr="00A92F31">
        <w:rPr>
          <w:rFonts w:asciiTheme="minorEastAsia" w:eastAsiaTheme="minorEastAsia" w:hAnsiTheme="minorEastAsia" w:cstheme="minorEastAsia" w:hint="eastAsia"/>
          <w:kern w:val="0"/>
          <w:sz w:val="24"/>
          <w:szCs w:val="24"/>
        </w:rPr>
        <w:t>的</w:t>
      </w:r>
      <w:r w:rsidRPr="00A92F31">
        <w:rPr>
          <w:rFonts w:asciiTheme="minorEastAsia" w:eastAsiaTheme="minorEastAsia" w:hAnsiTheme="minorEastAsia" w:cstheme="minorEastAsia" w:hint="eastAsia"/>
          <w:kern w:val="0"/>
          <w:sz w:val="24"/>
          <w:szCs w:val="24"/>
          <w:u w:val="single"/>
        </w:rPr>
        <w:t>（项目名称）</w:t>
      </w:r>
      <w:r w:rsidRPr="00A92F31">
        <w:rPr>
          <w:rFonts w:asciiTheme="minorEastAsia" w:eastAsiaTheme="minorEastAsia" w:hAnsiTheme="minorEastAsia" w:cstheme="minorEastAsia"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；承建（承接）企业为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万元1，属于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w:t>
      </w:r>
      <w:r w:rsidRPr="00A92F31">
        <w:rPr>
          <w:rFonts w:asciiTheme="minorEastAsia" w:eastAsiaTheme="minorEastAsia" w:hAnsiTheme="minorEastAsia" w:cstheme="minorEastAsia" w:hint="eastAsia"/>
          <w:kern w:val="0"/>
          <w:sz w:val="24"/>
          <w:szCs w:val="24"/>
          <w:u w:val="single"/>
        </w:rPr>
        <w:t>（标的名称）</w:t>
      </w:r>
      <w:r w:rsidRPr="00A92F31">
        <w:rPr>
          <w:rFonts w:asciiTheme="minorEastAsia" w:eastAsiaTheme="minorEastAsia" w:hAnsiTheme="minorEastAsia" w:cstheme="minorEastAsia" w:hint="eastAsia"/>
          <w:kern w:val="0"/>
          <w:sz w:val="24"/>
          <w:szCs w:val="24"/>
        </w:rPr>
        <w:t>，属于</w:t>
      </w:r>
      <w:r w:rsidRPr="00A92F31">
        <w:rPr>
          <w:rFonts w:asciiTheme="minorEastAsia" w:eastAsiaTheme="minorEastAsia" w:hAnsiTheme="minorEastAsia" w:cstheme="minorEastAsia" w:hint="eastAsia"/>
          <w:kern w:val="0"/>
          <w:sz w:val="24"/>
          <w:szCs w:val="24"/>
          <w:u w:val="single"/>
        </w:rPr>
        <w:t>（采购文件中明确的所属行业）</w:t>
      </w:r>
      <w:r w:rsidRPr="00A92F31">
        <w:rPr>
          <w:rFonts w:asciiTheme="minorEastAsia" w:eastAsiaTheme="minorEastAsia" w:hAnsiTheme="minorEastAsia" w:cstheme="minorEastAsia" w:hint="eastAsia"/>
          <w:kern w:val="0"/>
          <w:sz w:val="24"/>
          <w:szCs w:val="24"/>
        </w:rPr>
        <w:t>；承建（承接）企业为</w:t>
      </w:r>
      <w:r w:rsidRPr="00A92F31">
        <w:rPr>
          <w:rFonts w:asciiTheme="minorEastAsia" w:eastAsiaTheme="minorEastAsia" w:hAnsiTheme="minorEastAsia" w:cstheme="minorEastAsia" w:hint="eastAsia"/>
          <w:kern w:val="0"/>
          <w:sz w:val="24"/>
          <w:szCs w:val="24"/>
          <w:u w:val="single"/>
        </w:rPr>
        <w:t>（企业名称）</w:t>
      </w:r>
      <w:r w:rsidRPr="00A92F31">
        <w:rPr>
          <w:rFonts w:asciiTheme="minorEastAsia" w:eastAsiaTheme="minorEastAsia" w:hAnsiTheme="minorEastAsia" w:cstheme="minorEastAsia" w:hint="eastAsia"/>
          <w:kern w:val="0"/>
          <w:sz w:val="24"/>
          <w:szCs w:val="24"/>
        </w:rPr>
        <w:t>，从业人员</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人，营业收入为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万元，资产总额为</w:t>
      </w:r>
      <w:proofErr w:type="gramStart"/>
      <w:r w:rsidRPr="00A92F31">
        <w:rPr>
          <w:rFonts w:asciiTheme="minorEastAsia" w:eastAsiaTheme="minorEastAsia" w:hAnsiTheme="minorEastAsia" w:cstheme="minorEastAsia" w:hint="eastAsia"/>
          <w:kern w:val="0"/>
          <w:sz w:val="24"/>
          <w:szCs w:val="24"/>
          <w:u w:val="single"/>
        </w:rPr>
        <w:t xml:space="preserve">　　　　　</w:t>
      </w:r>
      <w:proofErr w:type="gramEnd"/>
      <w:r w:rsidRPr="00A92F31">
        <w:rPr>
          <w:rFonts w:asciiTheme="minorEastAsia" w:eastAsiaTheme="minorEastAsia" w:hAnsiTheme="minorEastAsia" w:cstheme="minorEastAsia" w:hint="eastAsia"/>
          <w:kern w:val="0"/>
          <w:sz w:val="24"/>
          <w:szCs w:val="24"/>
        </w:rPr>
        <w:t>万元，属于</w:t>
      </w:r>
      <w:r w:rsidRPr="00A92F31">
        <w:rPr>
          <w:rFonts w:asciiTheme="minorEastAsia" w:eastAsiaTheme="minorEastAsia" w:hAnsiTheme="minorEastAsia" w:cstheme="minorEastAsia" w:hint="eastAsia"/>
          <w:kern w:val="0"/>
          <w:sz w:val="24"/>
          <w:szCs w:val="24"/>
          <w:u w:val="single"/>
        </w:rPr>
        <w:t>（中型企业、小型企业、微型企业）</w:t>
      </w: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本企业对上述声明内容的真实性负责。如有虚假，将依法承担相应责任。</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※注意：</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lastRenderedPageBreak/>
        <w:t>1、从业人员、营业收入、资产总额填报上一年度数据，无上</w:t>
      </w:r>
      <w:proofErr w:type="gramStart"/>
      <w:r w:rsidRPr="00A92F31">
        <w:rPr>
          <w:rFonts w:asciiTheme="minorEastAsia" w:eastAsiaTheme="minorEastAsia" w:hAnsiTheme="minorEastAsia" w:cstheme="minorEastAsia" w:hint="eastAsia"/>
          <w:kern w:val="0"/>
          <w:sz w:val="24"/>
          <w:szCs w:val="24"/>
        </w:rPr>
        <w:t>一</w:t>
      </w:r>
      <w:proofErr w:type="gramEnd"/>
      <w:r w:rsidRPr="00A92F31">
        <w:rPr>
          <w:rFonts w:asciiTheme="minorEastAsia" w:eastAsiaTheme="minorEastAsia" w:hAnsiTheme="minorEastAsia" w:cstheme="minorEastAsia" w:hint="eastAsia"/>
          <w:kern w:val="0"/>
          <w:sz w:val="24"/>
          <w:szCs w:val="24"/>
        </w:rPr>
        <w:t>年度数据的新成立企业可不填报。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A5248" w:rsidRPr="00A92F31" w:rsidRDefault="003A5248">
      <w:pPr>
        <w:widowControl/>
        <w:rPr>
          <w:rFonts w:asciiTheme="minorEastAsia" w:eastAsiaTheme="minorEastAsia" w:hAnsiTheme="minorEastAsia" w:cstheme="minorEastAsia"/>
          <w:kern w:val="0"/>
          <w:sz w:val="24"/>
          <w:szCs w:val="24"/>
        </w:rPr>
      </w:pP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残疾人福利性单位声明函</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A92F31">
        <w:rPr>
          <w:rFonts w:asciiTheme="minorEastAsia" w:eastAsiaTheme="minorEastAsia" w:hAnsiTheme="minorEastAsia" w:cstheme="minorEastAsia" w:hint="eastAsia"/>
          <w:kern w:val="0"/>
          <w:sz w:val="24"/>
          <w:szCs w:val="24"/>
        </w:rPr>
        <w:t>货物后标</w:t>
      </w:r>
      <w:proofErr w:type="gramEnd"/>
      <w:r w:rsidRPr="00A92F31">
        <w:rPr>
          <w:rFonts w:asciiTheme="minorEastAsia" w:eastAsiaTheme="minorEastAsia" w:hAnsiTheme="minorEastAsia" w:cstheme="minorEastAsia" w:hint="eastAsia"/>
          <w:kern w:val="0"/>
          <w:sz w:val="24"/>
          <w:szCs w:val="24"/>
        </w:rPr>
        <w:t>※）</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）由本投标人承建的（填写“所投采购包、品目号”）工程</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 ）由本投标人承接的（填写“所投采购包、品目号”）服务；</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本投标人对上述声明的真实性负责。如有虚假，将依法承担相应责任。</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备注：</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1、请投标人按照实际情况编制填写本声明函，并在相应的（）中打“√”。</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2、若《残疾人福利性单位声明函》内容不真实，视为提供虚假材料。</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投标人：</w:t>
      </w:r>
      <w:r w:rsidRPr="00A92F31">
        <w:rPr>
          <w:rFonts w:asciiTheme="minorEastAsia" w:eastAsiaTheme="minorEastAsia" w:hAnsiTheme="minorEastAsia" w:cstheme="minorEastAsia" w:hint="eastAsia"/>
          <w:kern w:val="0"/>
          <w:sz w:val="24"/>
          <w:szCs w:val="24"/>
          <w:u w:val="single"/>
        </w:rPr>
        <w:t>（全称并加盖单位公章）</w:t>
      </w:r>
    </w:p>
    <w:p w:rsidR="003A5248" w:rsidRPr="00A92F31" w:rsidRDefault="00E653F0">
      <w:pPr>
        <w:widowControl/>
        <w:ind w:firstLine="480"/>
        <w:jc w:val="right"/>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日期：</w:t>
      </w:r>
      <w:r w:rsidRPr="00A92F31">
        <w:rPr>
          <w:rFonts w:asciiTheme="minorEastAsia" w:eastAsiaTheme="minorEastAsia" w:hAnsiTheme="minorEastAsia" w:cstheme="minorEastAsia" w:hint="eastAsia"/>
          <w:kern w:val="0"/>
          <w:sz w:val="24"/>
          <w:szCs w:val="24"/>
          <w:u w:val="single"/>
        </w:rPr>
        <w:t xml:space="preserve">　　年　　月　　日</w:t>
      </w:r>
    </w:p>
    <w:p w:rsidR="003A5248" w:rsidRPr="00A92F31" w:rsidRDefault="00E653F0">
      <w:pPr>
        <w:widowControl/>
        <w:ind w:firstLine="480"/>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kern w:val="0"/>
          <w:sz w:val="24"/>
          <w:szCs w:val="24"/>
        </w:rPr>
        <w:t>附：</w:t>
      </w:r>
    </w:p>
    <w:p w:rsidR="003A5248" w:rsidRPr="00A92F31" w:rsidRDefault="00E653F0">
      <w:pPr>
        <w:widowControl/>
        <w:jc w:val="center"/>
        <w:rPr>
          <w:rFonts w:asciiTheme="minorEastAsia" w:eastAsiaTheme="minorEastAsia" w:hAnsiTheme="minorEastAsia" w:cstheme="minorEastAsia"/>
          <w:kern w:val="0"/>
          <w:sz w:val="24"/>
          <w:szCs w:val="24"/>
        </w:rPr>
      </w:pPr>
      <w:r w:rsidRPr="00A92F31">
        <w:rPr>
          <w:rFonts w:asciiTheme="minorEastAsia" w:eastAsiaTheme="minorEastAsia" w:hAnsiTheme="minorEastAsia" w:cstheme="minorEastAsia" w:hint="eastAsia"/>
          <w:b/>
          <w:kern w:val="0"/>
          <w:sz w:val="24"/>
          <w:szCs w:val="24"/>
        </w:rPr>
        <w:t>监狱企业证明材料（若有）</w:t>
      </w:r>
    </w:p>
    <w:p w:rsidR="003A5248" w:rsidRPr="00A92F31" w:rsidRDefault="00E653F0">
      <w:pPr>
        <w:spacing w:line="400" w:lineRule="exact"/>
        <w:ind w:firstLine="480"/>
        <w:jc w:val="right"/>
        <w:rPr>
          <w:sz w:val="24"/>
          <w:szCs w:val="24"/>
        </w:rPr>
      </w:pPr>
      <w:r w:rsidRPr="00A92F31">
        <w:rPr>
          <w:rFonts w:asciiTheme="minorEastAsia" w:eastAsiaTheme="minorEastAsia" w:hAnsiTheme="minorEastAsia" w:cstheme="minorEastAsia" w:hint="eastAsia"/>
          <w:sz w:val="24"/>
          <w:szCs w:val="24"/>
        </w:rPr>
        <w:t>投标人为监狱企业，提供本单位制造的货物（承接的服务），并在电子投标文件中提供省级以上监狱管理局、戒毒管理局（含新疆生产建设兵团）出具的属于监狱企业的证明文件。</w:t>
      </w:r>
    </w:p>
    <w:p w:rsidR="003A5248" w:rsidRPr="00A92F31" w:rsidRDefault="00E653F0">
      <w:pPr>
        <w:spacing w:line="400" w:lineRule="exact"/>
        <w:rPr>
          <w:rFonts w:asciiTheme="minorEastAsia" w:eastAsiaTheme="minorEastAsia" w:hAnsiTheme="minorEastAsia"/>
          <w:b/>
          <w:kern w:val="0"/>
          <w:sz w:val="24"/>
          <w:szCs w:val="24"/>
        </w:rPr>
      </w:pPr>
      <w:r w:rsidRPr="00A92F31">
        <w:rPr>
          <w:rFonts w:asciiTheme="minorEastAsia" w:eastAsiaTheme="minorEastAsia" w:hAnsiTheme="minorEastAsia" w:hint="eastAsia"/>
          <w:b/>
          <w:kern w:val="0"/>
          <w:sz w:val="24"/>
          <w:szCs w:val="24"/>
        </w:rPr>
        <w:t>（二）资格承诺函</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 </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附件：</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福建省政府采购供应商资格承诺函</w:t>
      </w:r>
    </w:p>
    <w:p w:rsidR="003A5248" w:rsidRPr="00A92F31" w:rsidRDefault="003A5248">
      <w:pPr>
        <w:widowControl/>
        <w:shd w:val="clear" w:color="auto" w:fill="FFFFFF"/>
        <w:spacing w:after="150" w:line="360" w:lineRule="exact"/>
        <w:jc w:val="left"/>
        <w:rPr>
          <w:rFonts w:asciiTheme="minorEastAsia" w:hAnsiTheme="minorEastAsia" w:cs="宋体"/>
          <w:kern w:val="0"/>
          <w:sz w:val="24"/>
          <w:szCs w:val="24"/>
        </w:rPr>
      </w:pP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致(采购人或政府采购代理机构):</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单位名称(自然人姓名):</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统一社会信用代码(身份证号码):</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法定代表人(负责人):</w:t>
      </w:r>
    </w:p>
    <w:p w:rsidR="003A5248" w:rsidRPr="00A92F31" w:rsidRDefault="00E653F0">
      <w:pPr>
        <w:widowControl/>
        <w:shd w:val="clear" w:color="auto" w:fill="FFFFFF"/>
        <w:spacing w:after="150" w:line="360" w:lineRule="exact"/>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lastRenderedPageBreak/>
        <w:t>联系地址和电话:</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我单位(本人)自愿参加本次政府采购活动，严格遵守《中华人民共和国政府采购法》及相关法律法规，坚守公开、公平公正和诚实信用等原则，依法诚信经营，并郑重承诺:</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一、我单位(本人)具备采购文件要求以及《中华人民共和国政府采购法》第二十二条规定的条件:</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1.具有独立承担民事责任的能力;</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2.具有良好的商业信誉和健全的财务会计制度;</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3.具有履行合同所必需的设备和专业技术能力;</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4.有依法缴纳税收和社会保障资金的良好记录;</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5.参加政府采购活动前三年内，在经营活动中没有重大违法记录；</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6.法律、行政法规规定的其他条件。</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我单位(本人)对</w:t>
      </w:r>
      <w:proofErr w:type="gramStart"/>
      <w:r w:rsidRPr="00A92F31">
        <w:rPr>
          <w:rFonts w:asciiTheme="minorEastAsia" w:hAnsiTheme="minorEastAsia" w:cs="宋体" w:hint="eastAsia"/>
          <w:kern w:val="0"/>
          <w:sz w:val="24"/>
          <w:szCs w:val="24"/>
        </w:rPr>
        <w:t>本承诺</w:t>
      </w:r>
      <w:proofErr w:type="gramEnd"/>
      <w:r w:rsidRPr="00A92F31">
        <w:rPr>
          <w:rFonts w:asciiTheme="minorEastAsia" w:hAnsiTheme="minorEastAsia" w:cs="宋体" w:hint="eastAsia"/>
          <w:kern w:val="0"/>
          <w:sz w:val="24"/>
          <w:szCs w:val="24"/>
        </w:rPr>
        <w:t>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w:t>
      </w:r>
      <w:proofErr w:type="gramStart"/>
      <w:r w:rsidRPr="00A92F31">
        <w:rPr>
          <w:rFonts w:asciiTheme="minorEastAsia" w:hAnsiTheme="minorEastAsia" w:cs="宋体" w:hint="eastAsia"/>
          <w:kern w:val="0"/>
          <w:sz w:val="24"/>
          <w:szCs w:val="24"/>
        </w:rPr>
        <w:t>分之十</w:t>
      </w:r>
      <w:proofErr w:type="gramEnd"/>
      <w:r w:rsidRPr="00A92F31">
        <w:rPr>
          <w:rFonts w:asciiTheme="minorEastAsia" w:hAnsiTheme="minorEastAsia" w:cs="宋体" w:hint="eastAsia"/>
          <w:kern w:val="0"/>
          <w:sz w:val="24"/>
          <w:szCs w:val="24"/>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3A5248" w:rsidRPr="00A92F31" w:rsidRDefault="003A5248">
      <w:pPr>
        <w:widowControl/>
        <w:shd w:val="clear" w:color="auto" w:fill="FFFFFF"/>
        <w:spacing w:after="150" w:line="360" w:lineRule="exact"/>
        <w:ind w:firstLineChars="200" w:firstLine="480"/>
        <w:jc w:val="left"/>
        <w:rPr>
          <w:rFonts w:asciiTheme="minorEastAsia" w:hAnsiTheme="minorEastAsia" w:cs="宋体"/>
          <w:kern w:val="0"/>
          <w:sz w:val="24"/>
          <w:szCs w:val="24"/>
        </w:rPr>
      </w:pP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供应商名称(单位公章):</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年   月   日</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注:</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1.我单位(本人)专指参加政府采购活动的供应商(含自然人)；</w:t>
      </w:r>
    </w:p>
    <w:p w:rsidR="003A5248" w:rsidRPr="00A92F31" w:rsidRDefault="00E653F0">
      <w:pPr>
        <w:widowControl/>
        <w:shd w:val="clear" w:color="auto" w:fill="FFFFFF"/>
        <w:spacing w:after="150" w:line="360" w:lineRule="exact"/>
        <w:ind w:firstLineChars="200" w:firstLine="480"/>
        <w:jc w:val="left"/>
        <w:rPr>
          <w:rFonts w:asciiTheme="minorEastAsia" w:hAnsiTheme="minorEastAsia" w:cs="宋体"/>
          <w:kern w:val="0"/>
          <w:sz w:val="24"/>
          <w:szCs w:val="24"/>
        </w:rPr>
      </w:pPr>
      <w:r w:rsidRPr="00A92F31">
        <w:rPr>
          <w:rFonts w:asciiTheme="minorEastAsia" w:hAnsiTheme="minorEastAsia" w:cs="宋体" w:hint="eastAsia"/>
          <w:kern w:val="0"/>
          <w:sz w:val="24"/>
          <w:szCs w:val="24"/>
        </w:rPr>
        <w:t>2.资格承诺的供应商应在投标(响应)文件中按此模板提供承诺函，否则，视为未按照招标文件规定提交投标人的资格及资信文件，按资格审查不通过处理。</w:t>
      </w:r>
    </w:p>
    <w:p w:rsidR="003A5248" w:rsidRPr="00A92F31" w:rsidRDefault="003A5248" w:rsidP="00E653F0">
      <w:pPr>
        <w:pStyle w:val="a7"/>
        <w:ind w:firstLine="210"/>
      </w:pPr>
    </w:p>
    <w:p w:rsidR="003A5248" w:rsidRPr="00A92F31" w:rsidRDefault="003A5248">
      <w:pPr>
        <w:widowControl/>
        <w:spacing w:after="150"/>
        <w:rPr>
          <w:rFonts w:asciiTheme="minorEastAsia" w:eastAsiaTheme="minorEastAsia" w:hAnsiTheme="minorEastAsia" w:cs="宋体"/>
          <w:kern w:val="0"/>
          <w:sz w:val="24"/>
          <w:szCs w:val="24"/>
        </w:rPr>
      </w:pPr>
      <w:bookmarkStart w:id="71" w:name="_GoBack"/>
      <w:bookmarkEnd w:id="71"/>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lastRenderedPageBreak/>
        <w:t>三</w:t>
      </w:r>
      <w:r w:rsidRPr="00A92F31">
        <w:rPr>
          <w:rFonts w:asciiTheme="minorEastAsia" w:eastAsiaTheme="minorEastAsia" w:hAnsiTheme="minorEastAsia" w:cs="宋体" w:hint="eastAsia"/>
          <w:b/>
          <w:bCs/>
          <w:kern w:val="0"/>
          <w:sz w:val="24"/>
          <w:szCs w:val="24"/>
        </w:rPr>
        <w:t>、投标保证金</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编制说明</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、在此项下提交的</w:t>
      </w:r>
      <w:r w:rsidRPr="00A92F31">
        <w:rPr>
          <w:rFonts w:asciiTheme="minorEastAsia" w:eastAsiaTheme="minorEastAsia" w:hAnsiTheme="minorEastAsia" w:cs="宋体" w:hint="eastAsia"/>
          <w:b/>
          <w:bCs/>
          <w:kern w:val="0"/>
          <w:sz w:val="24"/>
          <w:szCs w:val="24"/>
        </w:rPr>
        <w:t>“投标保证金”</w:t>
      </w:r>
      <w:r w:rsidRPr="00A92F31">
        <w:rPr>
          <w:rFonts w:asciiTheme="minorEastAsia" w:eastAsiaTheme="minorEastAsia" w:hAnsiTheme="minorEastAsia" w:cs="宋体" w:hint="eastAsia"/>
          <w:kern w:val="0"/>
          <w:sz w:val="24"/>
          <w:szCs w:val="24"/>
        </w:rPr>
        <w:t>材料可使用转账凭证复印件。</w:t>
      </w:r>
    </w:p>
    <w:p w:rsidR="003A5248" w:rsidRPr="00A92F31" w:rsidRDefault="003A5248">
      <w:pPr>
        <w:tabs>
          <w:tab w:val="left" w:pos="900"/>
        </w:tabs>
        <w:spacing w:line="360" w:lineRule="auto"/>
        <w:rPr>
          <w:rFonts w:asciiTheme="minorEastAsia" w:eastAsiaTheme="minorEastAsia" w:hAnsiTheme="minorEastAsia"/>
          <w:sz w:val="24"/>
          <w:szCs w:val="24"/>
          <w:u w:val="single"/>
        </w:rPr>
      </w:pPr>
    </w:p>
    <w:p w:rsidR="003A5248" w:rsidRPr="00A92F31" w:rsidRDefault="003A5248">
      <w:pPr>
        <w:tabs>
          <w:tab w:val="left" w:pos="900"/>
        </w:tabs>
        <w:spacing w:line="360" w:lineRule="auto"/>
        <w:jc w:val="center"/>
        <w:rPr>
          <w:rFonts w:asciiTheme="minorEastAsia" w:eastAsiaTheme="minorEastAsia" w:hAnsiTheme="minorEastAsia"/>
          <w:b/>
          <w:sz w:val="24"/>
          <w:szCs w:val="24"/>
        </w:rPr>
      </w:pPr>
    </w:p>
    <w:p w:rsidR="003A5248" w:rsidRPr="00A92F31" w:rsidRDefault="00E653F0">
      <w:pPr>
        <w:tabs>
          <w:tab w:val="left" w:pos="900"/>
        </w:tabs>
        <w:spacing w:line="360" w:lineRule="auto"/>
        <w:jc w:val="center"/>
        <w:rPr>
          <w:rFonts w:asciiTheme="minorEastAsia" w:eastAsiaTheme="minorEastAsia" w:hAnsiTheme="minorEastAsia" w:cs="宋体"/>
          <w:kern w:val="0"/>
          <w:sz w:val="24"/>
          <w:szCs w:val="24"/>
        </w:rPr>
      </w:pPr>
      <w:r w:rsidRPr="00A92F31">
        <w:rPr>
          <w:rFonts w:asciiTheme="minorEastAsia" w:eastAsiaTheme="minorEastAsia" w:hAnsiTheme="minorEastAsia" w:hint="eastAsia"/>
          <w:b/>
          <w:sz w:val="24"/>
          <w:szCs w:val="24"/>
        </w:rPr>
        <w:t>四、</w:t>
      </w:r>
      <w:r w:rsidRPr="00A92F31">
        <w:rPr>
          <w:rFonts w:asciiTheme="minorEastAsia" w:eastAsiaTheme="minorEastAsia" w:hAnsiTheme="minorEastAsia" w:cs="宋体" w:hint="eastAsia"/>
          <w:b/>
          <w:bCs/>
          <w:kern w:val="0"/>
          <w:sz w:val="24"/>
          <w:szCs w:val="24"/>
        </w:rPr>
        <w:t>技术和服务要求响应表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招标编号：</w:t>
      </w:r>
      <w:r w:rsidRPr="00A92F31">
        <w:rPr>
          <w:rFonts w:asciiTheme="minorEastAsia" w:eastAsiaTheme="minorEastAsia" w:hAnsiTheme="minorEastAsia" w:cs="宋体"/>
          <w:kern w:val="0"/>
          <w:sz w:val="24"/>
          <w:szCs w:val="24"/>
          <w:u w:val="single"/>
        </w:rPr>
        <w:t>                   </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121"/>
        <w:gridCol w:w="1000"/>
        <w:gridCol w:w="3471"/>
        <w:gridCol w:w="2156"/>
        <w:gridCol w:w="2208"/>
      </w:tblGrid>
      <w:tr w:rsidR="003A5248" w:rsidRPr="00A92F31">
        <w:trPr>
          <w:trHeight w:val="255"/>
        </w:trPr>
        <w:tc>
          <w:tcPr>
            <w:tcW w:w="563"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合同包</w:t>
            </w:r>
          </w:p>
        </w:tc>
        <w:tc>
          <w:tcPr>
            <w:tcW w:w="50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品目号</w:t>
            </w:r>
          </w:p>
        </w:tc>
        <w:tc>
          <w:tcPr>
            <w:tcW w:w="174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技术和服务要求</w:t>
            </w:r>
          </w:p>
        </w:tc>
        <w:tc>
          <w:tcPr>
            <w:tcW w:w="108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投标响应</w:t>
            </w:r>
          </w:p>
        </w:tc>
        <w:tc>
          <w:tcPr>
            <w:tcW w:w="1109"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是否偏离及说明</w:t>
            </w:r>
          </w:p>
        </w:tc>
      </w:tr>
      <w:tr w:rsidR="003A5248" w:rsidRPr="00A92F31">
        <w:tc>
          <w:tcPr>
            <w:tcW w:w="563" w:type="pct"/>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w:t>
            </w: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563" w:type="pct"/>
            <w:vMerge/>
            <w:tcBorders>
              <w:top w:val="nil"/>
              <w:left w:val="single" w:sz="6" w:space="0" w:color="auto"/>
              <w:bottom w:val="single" w:sz="6" w:space="0" w:color="auto"/>
              <w:right w:val="single" w:sz="6" w:space="0" w:color="auto"/>
            </w:tcBorders>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563"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r>
    </w:tbl>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、本表应按照下列规定填写：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1.1</w:t>
      </w:r>
      <w:r w:rsidRPr="00A92F31">
        <w:rPr>
          <w:rFonts w:asciiTheme="minorEastAsia" w:eastAsiaTheme="minorEastAsia" w:hAnsiTheme="minorEastAsia" w:cs="宋体" w:hint="eastAsia"/>
          <w:kern w:val="0"/>
          <w:sz w:val="24"/>
          <w:szCs w:val="24"/>
        </w:rPr>
        <w:t>“技术和服务要求”项下填写的内容应与招标文件第三章“技术和服务要求”的内容保持一致。</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1.2</w:t>
      </w:r>
      <w:r w:rsidRPr="00A92F31">
        <w:rPr>
          <w:rFonts w:asciiTheme="minorEastAsia" w:eastAsiaTheme="minorEastAsia" w:hAnsiTheme="minorEastAsia" w:cs="宋体" w:hint="eastAsia"/>
          <w:kern w:val="0"/>
          <w:sz w:val="24"/>
          <w:szCs w:val="24"/>
        </w:rPr>
        <w:t>“投标响应”项下应填写具体的响应内容并与“技术和服务要求”项下填写的内容逐项对应；对“技术和服务要求”项</w:t>
      </w:r>
      <w:proofErr w:type="gramStart"/>
      <w:r w:rsidRPr="00A92F31">
        <w:rPr>
          <w:rFonts w:asciiTheme="minorEastAsia" w:eastAsiaTheme="minorEastAsia" w:hAnsiTheme="minorEastAsia" w:cs="宋体" w:hint="eastAsia"/>
          <w:kern w:val="0"/>
          <w:sz w:val="24"/>
          <w:szCs w:val="24"/>
        </w:rPr>
        <w:t>下涉及</w:t>
      </w:r>
      <w:proofErr w:type="gramEnd"/>
      <w:r w:rsidRPr="00A92F31">
        <w:rPr>
          <w:rFonts w:asciiTheme="minorEastAsia" w:eastAsiaTheme="minorEastAsia" w:hAnsiTheme="minorEastAsia" w:cs="宋体" w:hint="eastAsia"/>
          <w:kern w:val="0"/>
          <w:sz w:val="24"/>
          <w:szCs w:val="24"/>
        </w:rPr>
        <w:t>“≥或＞”、“≤或＜”及某个区间值范围内的内容，应填写具体的数值。</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1.3</w:t>
      </w:r>
      <w:r w:rsidRPr="00A92F31">
        <w:rPr>
          <w:rFonts w:asciiTheme="minorEastAsia" w:eastAsiaTheme="minorEastAsia" w:hAnsiTheme="minorEastAsia" w:cs="宋体" w:hint="eastAsia"/>
          <w:kern w:val="0"/>
          <w:sz w:val="24"/>
          <w:szCs w:val="24"/>
        </w:rPr>
        <w:t>“是否偏离及说明”项下应按下列规定填写：优于的，填写“正偏离”；符合的，填写“无偏离”；低于的，填写“负偏离”。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、投标人需要说明的内容若需特殊表达，应先在本表中进行相应说明，再</w:t>
      </w:r>
      <w:r w:rsidRPr="00A92F31">
        <w:rPr>
          <w:rFonts w:asciiTheme="minorEastAsia" w:eastAsiaTheme="minorEastAsia" w:hAnsiTheme="minorEastAsia" w:cs="宋体"/>
          <w:kern w:val="0"/>
          <w:sz w:val="24"/>
          <w:szCs w:val="24"/>
        </w:rPr>
        <w:t>    </w:t>
      </w:r>
      <w:r w:rsidRPr="00A92F31">
        <w:rPr>
          <w:rFonts w:asciiTheme="minorEastAsia" w:eastAsiaTheme="minorEastAsia" w:hAnsiTheme="minorEastAsia" w:cs="宋体" w:hint="eastAsia"/>
          <w:kern w:val="0"/>
          <w:sz w:val="24"/>
          <w:szCs w:val="24"/>
        </w:rPr>
        <w:t>另页应答，否则</w:t>
      </w:r>
      <w:r w:rsidRPr="00A92F31">
        <w:rPr>
          <w:rFonts w:asciiTheme="minorEastAsia" w:eastAsiaTheme="minorEastAsia" w:hAnsiTheme="minorEastAsia" w:cs="宋体" w:hint="eastAsia"/>
          <w:b/>
          <w:bCs/>
          <w:kern w:val="0"/>
          <w:sz w:val="24"/>
          <w:szCs w:val="24"/>
        </w:rPr>
        <w:t>投标无效</w:t>
      </w:r>
      <w:r w:rsidRPr="00A92F31">
        <w:rPr>
          <w:rFonts w:asciiTheme="minorEastAsia" w:eastAsiaTheme="minorEastAsia" w:hAnsiTheme="minorEastAsia" w:cs="宋体" w:hint="eastAsia"/>
          <w:kern w:val="0"/>
          <w:sz w:val="24"/>
          <w:szCs w:val="24"/>
        </w:rPr>
        <w:t>。</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、纸质投标文件正本中的本表应为原件。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widowControl/>
        <w:spacing w:after="150"/>
        <w:jc w:val="left"/>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lastRenderedPageBreak/>
        <w:t>五、商务条件响应表</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招标编号：</w:t>
      </w:r>
      <w:r w:rsidRPr="00A92F31">
        <w:rPr>
          <w:rFonts w:asciiTheme="minorEastAsia" w:eastAsiaTheme="minorEastAsia" w:hAnsiTheme="minorEastAsia" w:cs="宋体"/>
          <w:kern w:val="0"/>
          <w:sz w:val="24"/>
          <w:szCs w:val="24"/>
          <w:u w:val="single"/>
        </w:rPr>
        <w:t>                   </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121"/>
        <w:gridCol w:w="1000"/>
        <w:gridCol w:w="3471"/>
        <w:gridCol w:w="2156"/>
        <w:gridCol w:w="2208"/>
      </w:tblGrid>
      <w:tr w:rsidR="003A5248" w:rsidRPr="00A92F31">
        <w:tc>
          <w:tcPr>
            <w:tcW w:w="563"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合同包</w:t>
            </w:r>
          </w:p>
        </w:tc>
        <w:tc>
          <w:tcPr>
            <w:tcW w:w="50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品目号</w:t>
            </w:r>
          </w:p>
        </w:tc>
        <w:tc>
          <w:tcPr>
            <w:tcW w:w="174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商务条件</w:t>
            </w:r>
          </w:p>
        </w:tc>
        <w:tc>
          <w:tcPr>
            <w:tcW w:w="108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投标响应</w:t>
            </w:r>
          </w:p>
        </w:tc>
        <w:tc>
          <w:tcPr>
            <w:tcW w:w="1109"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是否偏离及说明</w:t>
            </w:r>
          </w:p>
        </w:tc>
      </w:tr>
      <w:tr w:rsidR="003A5248" w:rsidRPr="00A92F31">
        <w:tc>
          <w:tcPr>
            <w:tcW w:w="563" w:type="pct"/>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w:t>
            </w: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563" w:type="pct"/>
            <w:vMerge/>
            <w:tcBorders>
              <w:top w:val="nil"/>
              <w:left w:val="single" w:sz="6" w:space="0" w:color="auto"/>
              <w:bottom w:val="single" w:sz="6" w:space="0" w:color="auto"/>
              <w:right w:val="single" w:sz="6" w:space="0" w:color="auto"/>
            </w:tcBorders>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3A5248" w:rsidRPr="00A92F31" w:rsidRDefault="003A5248">
            <w:pPr>
              <w:widowControl/>
              <w:jc w:val="left"/>
              <w:rPr>
                <w:rFonts w:asciiTheme="minorEastAsia" w:eastAsiaTheme="minorEastAsia" w:hAnsiTheme="minorEastAsia" w:cs="宋体"/>
                <w:kern w:val="0"/>
                <w:sz w:val="24"/>
                <w:szCs w:val="24"/>
              </w:rPr>
            </w:pPr>
          </w:p>
        </w:tc>
      </w:tr>
      <w:tr w:rsidR="003A5248" w:rsidRPr="00A92F31">
        <w:tc>
          <w:tcPr>
            <w:tcW w:w="563"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w:t>
            </w:r>
          </w:p>
        </w:tc>
        <w:tc>
          <w:tcPr>
            <w:tcW w:w="50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74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08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c>
          <w:tcPr>
            <w:tcW w:w="110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A5248" w:rsidRPr="00A92F31" w:rsidRDefault="003A5248">
            <w:pPr>
              <w:widowControl/>
              <w:jc w:val="left"/>
              <w:rPr>
                <w:rFonts w:asciiTheme="minorEastAsia" w:eastAsiaTheme="minorEastAsia" w:hAnsiTheme="minorEastAsia" w:cs="宋体"/>
                <w:kern w:val="0"/>
                <w:sz w:val="24"/>
                <w:szCs w:val="24"/>
              </w:rPr>
            </w:pPr>
          </w:p>
        </w:tc>
      </w:tr>
    </w:tbl>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★注意：</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、本表应按照下列规定填写：</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1.1</w:t>
      </w:r>
      <w:r w:rsidRPr="00A92F31">
        <w:rPr>
          <w:rFonts w:asciiTheme="minorEastAsia" w:eastAsiaTheme="minorEastAsia" w:hAnsiTheme="minorEastAsia" w:cs="宋体" w:hint="eastAsia"/>
          <w:kern w:val="0"/>
          <w:sz w:val="24"/>
          <w:szCs w:val="24"/>
        </w:rPr>
        <w:t>“商务条件”项下填写的内容应与招标文件第三章“商务条件”的内容保持一致。</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1.2</w:t>
      </w:r>
      <w:r w:rsidRPr="00A92F31">
        <w:rPr>
          <w:rFonts w:asciiTheme="minorEastAsia" w:eastAsiaTheme="minorEastAsia" w:hAnsiTheme="minorEastAsia" w:cs="宋体" w:hint="eastAsia"/>
          <w:kern w:val="0"/>
          <w:sz w:val="24"/>
          <w:szCs w:val="24"/>
        </w:rPr>
        <w:t>“投标响应”项下应填写具体的响应内容并与“商务条件”项下填写的内容逐项对应；对“商务条件”项</w:t>
      </w:r>
      <w:proofErr w:type="gramStart"/>
      <w:r w:rsidRPr="00A92F31">
        <w:rPr>
          <w:rFonts w:asciiTheme="minorEastAsia" w:eastAsiaTheme="minorEastAsia" w:hAnsiTheme="minorEastAsia" w:cs="宋体" w:hint="eastAsia"/>
          <w:kern w:val="0"/>
          <w:sz w:val="24"/>
          <w:szCs w:val="24"/>
        </w:rPr>
        <w:t>下涉及</w:t>
      </w:r>
      <w:proofErr w:type="gramEnd"/>
      <w:r w:rsidRPr="00A92F31">
        <w:rPr>
          <w:rFonts w:asciiTheme="minorEastAsia" w:eastAsiaTheme="minorEastAsia" w:hAnsiTheme="minorEastAsia" w:cs="宋体" w:hint="eastAsia"/>
          <w:kern w:val="0"/>
          <w:sz w:val="24"/>
          <w:szCs w:val="24"/>
        </w:rPr>
        <w:t>“≥或＞”、“≤或＜”及某个区间值范围内的内容，应填写具体的数值。</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1.3</w:t>
      </w:r>
      <w:r w:rsidRPr="00A92F31">
        <w:rPr>
          <w:rFonts w:asciiTheme="minorEastAsia" w:eastAsiaTheme="minorEastAsia" w:hAnsiTheme="minorEastAsia" w:cs="宋体" w:hint="eastAsia"/>
          <w:kern w:val="0"/>
          <w:sz w:val="24"/>
          <w:szCs w:val="24"/>
        </w:rPr>
        <w:t>“是否偏离及说明”项下应按下列规定填写：优于的，填写“正偏离”；符合的，填写“无偏离”；低于的，填写“负偏离”。</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、投标人需要说明的内容若需特殊表达，应先在本表中进行相应说明，再另页应答，否则</w:t>
      </w:r>
      <w:r w:rsidRPr="00A92F31">
        <w:rPr>
          <w:rFonts w:asciiTheme="minorEastAsia" w:eastAsiaTheme="minorEastAsia" w:hAnsiTheme="minorEastAsia" w:cs="宋体" w:hint="eastAsia"/>
          <w:b/>
          <w:bCs/>
          <w:kern w:val="0"/>
          <w:sz w:val="24"/>
          <w:szCs w:val="24"/>
        </w:rPr>
        <w:t>投标无效</w:t>
      </w:r>
      <w:r w:rsidRPr="00A92F31">
        <w:rPr>
          <w:rFonts w:asciiTheme="minorEastAsia" w:eastAsiaTheme="minorEastAsia" w:hAnsiTheme="minorEastAsia" w:cs="宋体" w:hint="eastAsia"/>
          <w:kern w:val="0"/>
          <w:sz w:val="24"/>
          <w:szCs w:val="24"/>
        </w:rPr>
        <w:t>。</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3</w:t>
      </w:r>
      <w:r w:rsidRPr="00A92F31">
        <w:rPr>
          <w:rFonts w:asciiTheme="minorEastAsia" w:eastAsiaTheme="minorEastAsia" w:hAnsiTheme="minorEastAsia" w:cs="宋体" w:hint="eastAsia"/>
          <w:kern w:val="0"/>
          <w:sz w:val="24"/>
          <w:szCs w:val="24"/>
        </w:rPr>
        <w:t>、纸质投标文件正本中的本表应为原件。</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widowControl/>
        <w:spacing w:after="150"/>
        <w:jc w:val="left"/>
        <w:rPr>
          <w:rFonts w:asciiTheme="minorEastAsia" w:eastAsiaTheme="minorEastAsia" w:hAnsiTheme="minorEastAsia" w:cs="宋体"/>
          <w:kern w:val="0"/>
          <w:sz w:val="24"/>
          <w:szCs w:val="24"/>
        </w:rPr>
      </w:pPr>
    </w:p>
    <w:p w:rsidR="003A5248" w:rsidRPr="00A92F31" w:rsidRDefault="003A5248">
      <w:pPr>
        <w:widowControl/>
        <w:spacing w:after="150"/>
        <w:jc w:val="left"/>
        <w:rPr>
          <w:rFonts w:asciiTheme="minorEastAsia" w:eastAsiaTheme="minorEastAsia" w:hAnsiTheme="minorEastAsia" w:cs="宋体"/>
          <w:kern w:val="0"/>
          <w:sz w:val="24"/>
          <w:szCs w:val="24"/>
        </w:rPr>
      </w:pPr>
    </w:p>
    <w:p w:rsidR="003A5248" w:rsidRPr="00A92F31" w:rsidRDefault="003A5248">
      <w:pPr>
        <w:widowControl/>
        <w:spacing w:after="150"/>
        <w:jc w:val="center"/>
        <w:rPr>
          <w:rFonts w:asciiTheme="minorEastAsia" w:eastAsiaTheme="minorEastAsia" w:hAnsiTheme="minorEastAsia" w:cs="宋体"/>
          <w:kern w:val="0"/>
          <w:sz w:val="24"/>
          <w:szCs w:val="24"/>
        </w:rPr>
      </w:pP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b/>
          <w:bCs/>
          <w:kern w:val="0"/>
          <w:sz w:val="24"/>
          <w:szCs w:val="24"/>
        </w:rPr>
        <w:t>六、投标人提交的其他资料（若有）</w:t>
      </w:r>
    </w:p>
    <w:p w:rsidR="003A5248" w:rsidRPr="00A92F31" w:rsidRDefault="00E653F0">
      <w:pPr>
        <w:widowControl/>
        <w:spacing w:after="150"/>
        <w:jc w:val="center"/>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编制说明</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1</w:t>
      </w:r>
      <w:r w:rsidRPr="00A92F31">
        <w:rPr>
          <w:rFonts w:asciiTheme="minorEastAsia" w:eastAsiaTheme="minorEastAsia" w:hAnsiTheme="minorEastAsia" w:cs="宋体" w:hint="eastAsia"/>
          <w:kern w:val="0"/>
          <w:sz w:val="24"/>
          <w:szCs w:val="24"/>
        </w:rPr>
        <w:t>、招标文件要求提交的除</w:t>
      </w:r>
      <w:r w:rsidRPr="00A92F31">
        <w:rPr>
          <w:rFonts w:asciiTheme="minorEastAsia" w:eastAsiaTheme="minorEastAsia" w:hAnsiTheme="minorEastAsia" w:cs="宋体" w:hint="eastAsia"/>
          <w:b/>
          <w:bCs/>
          <w:kern w:val="0"/>
          <w:sz w:val="24"/>
          <w:szCs w:val="24"/>
        </w:rPr>
        <w:t>“资格及资信证明部分”、“报价部分”</w:t>
      </w:r>
      <w:r w:rsidRPr="00A92F31">
        <w:rPr>
          <w:rFonts w:asciiTheme="minorEastAsia" w:eastAsiaTheme="minorEastAsia" w:hAnsiTheme="minorEastAsia" w:cs="宋体" w:hint="eastAsia"/>
          <w:kern w:val="0"/>
          <w:sz w:val="24"/>
          <w:szCs w:val="24"/>
        </w:rPr>
        <w:t>外的其他证明材料或资料加盖投标人的单位公章后应在此项下提交。</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t>2</w:t>
      </w:r>
      <w:r w:rsidRPr="00A92F31">
        <w:rPr>
          <w:rFonts w:asciiTheme="minorEastAsia" w:eastAsiaTheme="minorEastAsia" w:hAnsiTheme="minorEastAsia" w:cs="宋体" w:hint="eastAsia"/>
          <w:kern w:val="0"/>
          <w:sz w:val="24"/>
          <w:szCs w:val="24"/>
        </w:rPr>
        <w:t>、招标文件要求投标人提供方案（包括但不限于：组织、实施、技术、服务方案等）的，投标人应在此项下提交。</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kern w:val="0"/>
          <w:sz w:val="24"/>
          <w:szCs w:val="24"/>
        </w:rPr>
        <w:lastRenderedPageBreak/>
        <w:t>3</w:t>
      </w:r>
      <w:r w:rsidRPr="00A92F31">
        <w:rPr>
          <w:rFonts w:asciiTheme="minorEastAsia" w:eastAsiaTheme="minorEastAsia" w:hAnsiTheme="minorEastAsia" w:cs="宋体" w:hint="eastAsia"/>
          <w:kern w:val="0"/>
          <w:sz w:val="24"/>
          <w:szCs w:val="24"/>
        </w:rPr>
        <w:t>、除招标文件另有规定外，投标人认为需要提交的其他证明材料或资料加盖投标人的单位公章后应在此项下提交。</w:t>
      </w:r>
    </w:p>
    <w:p w:rsidR="003A5248" w:rsidRPr="00A92F31" w:rsidRDefault="00E653F0">
      <w:pPr>
        <w:tabs>
          <w:tab w:val="left" w:pos="900"/>
        </w:tabs>
        <w:spacing w:line="360" w:lineRule="auto"/>
        <w:jc w:val="center"/>
        <w:rPr>
          <w:rFonts w:ascii="宋体" w:hAnsi="宋体" w:cs="宋体"/>
          <w:b/>
          <w:bCs/>
          <w:kern w:val="0"/>
          <w:sz w:val="24"/>
          <w:szCs w:val="24"/>
        </w:rPr>
      </w:pPr>
      <w:r w:rsidRPr="00A92F31">
        <w:rPr>
          <w:rFonts w:ascii="宋体" w:hAnsi="宋体" w:cs="宋体" w:hint="eastAsia"/>
          <w:b/>
          <w:bCs/>
          <w:kern w:val="0"/>
          <w:sz w:val="24"/>
          <w:szCs w:val="24"/>
        </w:rPr>
        <w:t>6-1招标服务费承诺书</w:t>
      </w:r>
    </w:p>
    <w:p w:rsidR="003A5248" w:rsidRPr="00A92F31" w:rsidRDefault="00E653F0">
      <w:pPr>
        <w:tabs>
          <w:tab w:val="left" w:pos="900"/>
        </w:tabs>
        <w:spacing w:line="360" w:lineRule="auto"/>
        <w:rPr>
          <w:rFonts w:ascii="宋体" w:hAnsi="宋体"/>
          <w:sz w:val="24"/>
          <w:szCs w:val="24"/>
        </w:rPr>
      </w:pPr>
      <w:r w:rsidRPr="00A92F31">
        <w:rPr>
          <w:rFonts w:ascii="宋体" w:hAnsi="宋体" w:hint="eastAsia"/>
          <w:sz w:val="24"/>
          <w:szCs w:val="24"/>
        </w:rPr>
        <w:t>致：福建华真招标代理有限公司</w:t>
      </w:r>
    </w:p>
    <w:p w:rsidR="003A5248" w:rsidRPr="00A92F31" w:rsidRDefault="00E653F0">
      <w:pPr>
        <w:tabs>
          <w:tab w:val="left" w:pos="900"/>
        </w:tabs>
        <w:spacing w:line="360" w:lineRule="auto"/>
        <w:ind w:firstLineChars="171" w:firstLine="410"/>
        <w:rPr>
          <w:rFonts w:ascii="宋体" w:hAnsi="宋体"/>
          <w:sz w:val="24"/>
          <w:szCs w:val="24"/>
        </w:rPr>
      </w:pPr>
      <w:r w:rsidRPr="00A92F31">
        <w:rPr>
          <w:rFonts w:ascii="宋体" w:hAnsi="宋体" w:hint="eastAsia"/>
          <w:sz w:val="24"/>
          <w:szCs w:val="24"/>
        </w:rPr>
        <w:t>我们在贵公司组织的项目招标中投标（招标编号：），如获中标，我们保证按招标文件规定的时间和服务费的收取标准在领取中标通知书的同时，以银行</w:t>
      </w:r>
      <w:proofErr w:type="gramStart"/>
      <w:r w:rsidRPr="00A92F31">
        <w:rPr>
          <w:rFonts w:ascii="宋体" w:hAnsi="宋体" w:hint="eastAsia"/>
          <w:sz w:val="24"/>
          <w:szCs w:val="24"/>
        </w:rPr>
        <w:t>转帐</w:t>
      </w:r>
      <w:proofErr w:type="gramEnd"/>
      <w:r w:rsidRPr="00A92F31">
        <w:rPr>
          <w:rFonts w:ascii="宋体" w:hAnsi="宋体" w:hint="eastAsia"/>
          <w:sz w:val="24"/>
          <w:szCs w:val="24"/>
        </w:rPr>
        <w:t>、现金或经贵公司认可的其他付款方式，向贵公司缴交中标服务费。</w:t>
      </w:r>
    </w:p>
    <w:p w:rsidR="003A5248" w:rsidRPr="00A92F31" w:rsidRDefault="00E653F0">
      <w:pPr>
        <w:tabs>
          <w:tab w:val="left" w:pos="5355"/>
        </w:tabs>
        <w:spacing w:line="360" w:lineRule="auto"/>
        <w:ind w:firstLine="540"/>
        <w:rPr>
          <w:rFonts w:ascii="宋体" w:hAnsi="宋体"/>
          <w:bCs/>
          <w:kern w:val="0"/>
          <w:sz w:val="24"/>
          <w:szCs w:val="24"/>
        </w:rPr>
      </w:pPr>
      <w:r w:rsidRPr="00A92F31">
        <w:rPr>
          <w:rFonts w:ascii="宋体" w:hAnsi="宋体" w:hint="eastAsia"/>
          <w:bCs/>
          <w:kern w:val="0"/>
          <w:sz w:val="24"/>
          <w:szCs w:val="24"/>
        </w:rPr>
        <w:t>我方如违反承诺，所提交的上述项目的投标保证金将不予退还我方，还愿赔偿福建华真招标代理有限公司本项目中标服务费200%的赔偿款。我方对此无异议。</w:t>
      </w:r>
    </w:p>
    <w:p w:rsidR="003A5248" w:rsidRPr="00A92F31" w:rsidRDefault="00E653F0">
      <w:pPr>
        <w:tabs>
          <w:tab w:val="left" w:pos="5355"/>
        </w:tabs>
        <w:spacing w:line="360" w:lineRule="auto"/>
        <w:ind w:firstLine="540"/>
        <w:rPr>
          <w:rFonts w:ascii="宋体" w:hAnsi="宋体"/>
          <w:bCs/>
          <w:kern w:val="0"/>
          <w:sz w:val="24"/>
          <w:szCs w:val="24"/>
        </w:rPr>
      </w:pPr>
      <w:r w:rsidRPr="00A92F31">
        <w:rPr>
          <w:rFonts w:ascii="宋体" w:hAnsi="宋体" w:hint="eastAsia"/>
          <w:bCs/>
          <w:kern w:val="0"/>
          <w:sz w:val="24"/>
          <w:szCs w:val="24"/>
        </w:rPr>
        <w:t>特此承诺！</w:t>
      </w:r>
    </w:p>
    <w:p w:rsidR="003A5248" w:rsidRPr="00A92F31" w:rsidRDefault="00E653F0">
      <w:pPr>
        <w:widowControl/>
        <w:spacing w:line="460" w:lineRule="exact"/>
        <w:rPr>
          <w:rFonts w:ascii="宋体" w:hAnsi="宋体" w:cs="宋体"/>
          <w:kern w:val="0"/>
          <w:sz w:val="24"/>
          <w:szCs w:val="24"/>
        </w:rPr>
      </w:pPr>
      <w:r w:rsidRPr="00A92F31">
        <w:rPr>
          <w:rFonts w:ascii="宋体" w:hAnsi="宋体" w:cs="宋体" w:hint="eastAsia"/>
          <w:kern w:val="0"/>
          <w:sz w:val="24"/>
          <w:szCs w:val="24"/>
        </w:rPr>
        <w:t>★注意：</w:t>
      </w:r>
    </w:p>
    <w:p w:rsidR="003A5248" w:rsidRPr="00A92F31" w:rsidRDefault="00E653F0">
      <w:pPr>
        <w:widowControl/>
        <w:spacing w:line="460" w:lineRule="exact"/>
        <w:rPr>
          <w:rFonts w:ascii="宋体" w:hAnsi="宋体" w:cs="宋体"/>
          <w:kern w:val="0"/>
          <w:sz w:val="24"/>
          <w:szCs w:val="24"/>
        </w:rPr>
      </w:pPr>
      <w:r w:rsidRPr="00A92F31">
        <w:rPr>
          <w:rFonts w:ascii="宋体" w:hAnsi="宋体" w:cs="宋体" w:hint="eastAsia"/>
          <w:kern w:val="0"/>
          <w:sz w:val="24"/>
          <w:szCs w:val="24"/>
        </w:rPr>
        <w:t>1、投标文件正本中的</w:t>
      </w:r>
      <w:proofErr w:type="gramStart"/>
      <w:r w:rsidRPr="00A92F31">
        <w:rPr>
          <w:rFonts w:ascii="宋体" w:hAnsi="宋体" w:cs="宋体" w:hint="eastAsia"/>
          <w:kern w:val="0"/>
          <w:sz w:val="24"/>
          <w:szCs w:val="24"/>
        </w:rPr>
        <w:t>本承诺</w:t>
      </w:r>
      <w:proofErr w:type="gramEnd"/>
      <w:r w:rsidRPr="00A92F31">
        <w:rPr>
          <w:rFonts w:ascii="宋体" w:hAnsi="宋体" w:cs="宋体" w:hint="eastAsia"/>
          <w:kern w:val="0"/>
          <w:sz w:val="24"/>
          <w:szCs w:val="24"/>
        </w:rPr>
        <w:t>书应为原件，否则投标无效。</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w:t>
      </w:r>
      <w:r w:rsidRPr="00A92F31">
        <w:rPr>
          <w:rFonts w:asciiTheme="minorEastAsia" w:eastAsiaTheme="minorEastAsia" w:hAnsiTheme="minorEastAsia" w:cs="宋体" w:hint="eastAsia"/>
          <w:kern w:val="0"/>
          <w:sz w:val="24"/>
          <w:szCs w:val="24"/>
          <w:u w:val="single"/>
        </w:rPr>
        <w:t>（全称并加盖单位公章）</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投标人代表签字：</w:t>
      </w:r>
      <w:r w:rsidRPr="00A92F31">
        <w:rPr>
          <w:rFonts w:asciiTheme="minorEastAsia" w:eastAsiaTheme="minorEastAsia" w:hAnsiTheme="minorEastAsia" w:cs="宋体"/>
          <w:kern w:val="0"/>
          <w:sz w:val="24"/>
          <w:szCs w:val="24"/>
          <w:u w:val="single"/>
        </w:rPr>
        <w:t>                   </w:t>
      </w:r>
    </w:p>
    <w:p w:rsidR="003A5248" w:rsidRPr="00A92F31" w:rsidRDefault="00E653F0">
      <w:pPr>
        <w:widowControl/>
        <w:spacing w:after="150"/>
        <w:jc w:val="left"/>
        <w:rPr>
          <w:rFonts w:asciiTheme="minorEastAsia" w:eastAsiaTheme="minorEastAsia" w:hAnsiTheme="minorEastAsia" w:cs="宋体"/>
          <w:kern w:val="0"/>
          <w:sz w:val="24"/>
          <w:szCs w:val="24"/>
        </w:rPr>
      </w:pPr>
      <w:r w:rsidRPr="00A92F31">
        <w:rPr>
          <w:rFonts w:asciiTheme="minorEastAsia" w:eastAsiaTheme="minorEastAsia" w:hAnsiTheme="minorEastAsia" w:cs="宋体" w:hint="eastAsia"/>
          <w:kern w:val="0"/>
          <w:sz w:val="24"/>
          <w:szCs w:val="24"/>
        </w:rPr>
        <w:t>日期：</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年</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月</w:t>
      </w:r>
      <w:r w:rsidRPr="00A92F31">
        <w:rPr>
          <w:rFonts w:asciiTheme="minorEastAsia" w:eastAsiaTheme="minorEastAsia" w:hAnsiTheme="minorEastAsia" w:cs="宋体"/>
          <w:kern w:val="0"/>
          <w:sz w:val="24"/>
          <w:szCs w:val="24"/>
          <w:u w:val="single"/>
        </w:rPr>
        <w:t>   </w:t>
      </w:r>
      <w:r w:rsidRPr="00A92F31">
        <w:rPr>
          <w:rFonts w:asciiTheme="minorEastAsia" w:eastAsiaTheme="minorEastAsia" w:hAnsiTheme="minorEastAsia" w:cs="宋体" w:hint="eastAsia"/>
          <w:kern w:val="0"/>
          <w:sz w:val="24"/>
          <w:szCs w:val="24"/>
        </w:rPr>
        <w:t>日</w:t>
      </w:r>
    </w:p>
    <w:p w:rsidR="003A5248" w:rsidRPr="00A92F31" w:rsidRDefault="003A5248">
      <w:pPr>
        <w:pStyle w:val="afc"/>
        <w:spacing w:before="75" w:beforeAutospacing="0" w:after="75" w:afterAutospacing="0" w:line="435" w:lineRule="atLeast"/>
        <w:rPr>
          <w:rFonts w:asciiTheme="minorEastAsia" w:eastAsiaTheme="minorEastAsia" w:hAnsiTheme="minorEastAsia"/>
          <w:szCs w:val="21"/>
          <w:u w:val="single"/>
        </w:rPr>
      </w:pPr>
    </w:p>
    <w:sectPr w:rsidR="003A5248" w:rsidRPr="00A92F31" w:rsidSect="003A5248">
      <w:headerReference w:type="default" r:id="rId7"/>
      <w:footerReference w:type="default" r:id="rId8"/>
      <w:type w:val="continuous"/>
      <w:pgSz w:w="11906" w:h="16838"/>
      <w:pgMar w:top="1440" w:right="1080" w:bottom="1440" w:left="1080" w:header="851" w:footer="79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1D" w:rsidRDefault="0046031D"/>
  </w:endnote>
  <w:endnote w:type="continuationSeparator" w:id="1">
    <w:p w:rsidR="0046031D" w:rsidRDefault="004603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Times New Roman"/>
    <w:charset w:val="00"/>
    <w:family w:val="auto"/>
    <w:pitch w:val="default"/>
    <w:sig w:usb0="00000000" w:usb1="00000000" w:usb2="00000000" w:usb3="00000000" w:csb0="00000097"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CG Times">
    <w:panose1 w:val="02020603050405020304"/>
    <w:charset w:val="00"/>
    <w:family w:val="roman"/>
    <w:pitch w:val="variable"/>
    <w:sig w:usb0="00000003" w:usb1="00000000" w:usb2="00000000" w:usb3="00000000" w:csb0="0000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ˎ̥,Verdana,Arial">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方正仿宋简体">
    <w:altName w:val="Arial Unicode MS"/>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 newman">
    <w:altName w:val="Courier New"/>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371"/>
    </w:sdtPr>
    <w:sdtContent>
      <w:p w:rsidR="0046031D" w:rsidRDefault="002F5642">
        <w:pPr>
          <w:pStyle w:val="af8"/>
          <w:jc w:val="center"/>
        </w:pPr>
        <w:r w:rsidRPr="002F5642">
          <w:fldChar w:fldCharType="begin"/>
        </w:r>
        <w:r w:rsidR="0046031D">
          <w:instrText xml:space="preserve"> PAGE   \* MERGEFORMAT </w:instrText>
        </w:r>
        <w:r w:rsidRPr="002F5642">
          <w:fldChar w:fldCharType="separate"/>
        </w:r>
        <w:r w:rsidR="009C777D" w:rsidRPr="009C777D">
          <w:rPr>
            <w:noProof/>
            <w:lang w:val="zh-CN"/>
          </w:rPr>
          <w:t>8</w:t>
        </w:r>
        <w:r>
          <w:rPr>
            <w:lang w:val="zh-CN"/>
          </w:rPr>
          <w:fldChar w:fldCharType="end"/>
        </w:r>
      </w:p>
    </w:sdtContent>
  </w:sdt>
  <w:p w:rsidR="0046031D" w:rsidRDefault="0046031D">
    <w:pPr>
      <w:pStyle w:val="af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1D" w:rsidRDefault="0046031D"/>
  </w:footnote>
  <w:footnote w:type="continuationSeparator" w:id="1">
    <w:p w:rsidR="0046031D" w:rsidRDefault="004603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1D" w:rsidRDefault="0046031D">
    <w:pPr>
      <w:jc w:val="left"/>
      <w:rPr>
        <w:rFonts w:ascii="宋体" w:hAnsi="宋体"/>
        <w:szCs w:val="21"/>
        <w:shd w:val="pct10"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10.65pt;height:10.65pt" o:bullet="t">
        <v:imagedata r:id="rId1" o:title=""/>
      </v:shape>
    </w:pict>
  </w:numPicBullet>
  <w:abstractNum w:abstractNumId="0">
    <w:nsid w:val="ACEEEFE8"/>
    <w:multiLevelType w:val="singleLevel"/>
    <w:tmpl w:val="ACEEEFE8"/>
    <w:lvl w:ilvl="0">
      <w:start w:val="2"/>
      <w:numFmt w:val="decimal"/>
      <w:suff w:val="nothing"/>
      <w:lvlText w:val="%1、"/>
      <w:lvlJc w:val="left"/>
    </w:lvl>
  </w:abstractNum>
  <w:abstractNum w:abstractNumId="1">
    <w:nsid w:val="00000007"/>
    <w:multiLevelType w:val="multilevel"/>
    <w:tmpl w:val="00000007"/>
    <w:lvl w:ilvl="0">
      <w:start w:val="1"/>
      <w:numFmt w:val="decimal"/>
      <w:lvlText w:val="%1"/>
      <w:lvlJc w:val="left"/>
      <w:pPr>
        <w:tabs>
          <w:tab w:val="left" w:pos="420"/>
        </w:tabs>
        <w:ind w:left="420" w:hanging="420"/>
      </w:pPr>
      <w:rPr>
        <w:rFonts w:hint="eastAsia"/>
      </w:rPr>
    </w:lvl>
    <w:lvl w:ilvl="1">
      <w:start w:val="1"/>
      <w:numFmt w:val="bullet"/>
      <w:lvlText w:val=""/>
      <w:lvlPicBulletId w:val="0"/>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4"/>
      <w:lvlText w:val="%5)"/>
      <w:lvlJc w:val="left"/>
      <w:pPr>
        <w:tabs>
          <w:tab w:val="left" w:pos="2100"/>
        </w:tabs>
        <w:ind w:left="2100" w:hanging="420"/>
      </w:pPr>
    </w:lvl>
    <w:lvl w:ilvl="5">
      <w:start w:val="1"/>
      <w:numFmt w:val="lowerRoman"/>
      <w:pStyle w:val="5"/>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F"/>
    <w:multiLevelType w:val="singleLevel"/>
    <w:tmpl w:val="0000000F"/>
    <w:lvl w:ilvl="0">
      <w:start w:val="1"/>
      <w:numFmt w:val="bullet"/>
      <w:pStyle w:val="Aufzhlung"/>
      <w:lvlText w:val="–"/>
      <w:lvlJc w:val="left"/>
      <w:pPr>
        <w:tabs>
          <w:tab w:val="left" w:pos="360"/>
        </w:tabs>
        <w:ind w:left="113" w:hanging="113"/>
      </w:pPr>
      <w:rPr>
        <w:rFonts w:ascii="MetaPlusLF" w:hAnsi="MetaPlusLF" w:hint="default"/>
        <w:b w:val="0"/>
        <w:i w:val="0"/>
        <w:color w:val="auto"/>
        <w:spacing w:val="0"/>
        <w:w w:val="100"/>
        <w:position w:val="0"/>
        <w:sz w:val="15"/>
        <w:u w:val="none"/>
      </w:rPr>
    </w:lvl>
  </w:abstractNum>
  <w:abstractNum w:abstractNumId="3">
    <w:nsid w:val="053C0911"/>
    <w:multiLevelType w:val="multilevel"/>
    <w:tmpl w:val="053C0911"/>
    <w:lvl w:ilvl="0">
      <w:start w:val="1"/>
      <w:numFmt w:val="decimal"/>
      <w:pStyle w:val="a"/>
      <w:lvlText w:val="SY1A-EQU-FUN-%1"/>
      <w:lvlJc w:val="left"/>
      <w:pPr>
        <w:tabs>
          <w:tab w:val="left" w:pos="1985"/>
        </w:tabs>
        <w:ind w:left="1985" w:hanging="1985"/>
      </w:pPr>
      <w:rPr>
        <w:rFonts w:ascii="Times New Roman" w:eastAsia="宋体" w:hAnsi="Times New Roman" w:hint="default"/>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6033BE"/>
    <w:multiLevelType w:val="multilevel"/>
    <w:tmpl w:val="0A6033BE"/>
    <w:lvl w:ilvl="0">
      <w:start w:val="1"/>
      <w:numFmt w:val="decimal"/>
      <w:pStyle w:val="a0"/>
      <w:lvlText w:val="%1）"/>
      <w:lvlJc w:val="left"/>
      <w:pPr>
        <w:tabs>
          <w:tab w:val="left" w:pos="420"/>
        </w:tabs>
        <w:ind w:left="420" w:hanging="420"/>
      </w:pPr>
      <w:rPr>
        <w:rFonts w:ascii="Times New Roman" w:eastAsia="宋体" w:hAnsi="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D92318"/>
    <w:multiLevelType w:val="multilevel"/>
    <w:tmpl w:val="13D92318"/>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08E2084"/>
    <w:multiLevelType w:val="multilevel"/>
    <w:tmpl w:val="208E2084"/>
    <w:lvl w:ilvl="0">
      <w:start w:val="1"/>
      <w:numFmt w:val="decimal"/>
      <w:lvlText w:val="SY1A-SYS-PER-%1"/>
      <w:lvlJc w:val="left"/>
      <w:pPr>
        <w:tabs>
          <w:tab w:val="left" w:pos="1985"/>
        </w:tabs>
        <w:ind w:left="1985" w:hanging="1985"/>
      </w:pPr>
      <w:rPr>
        <w:rFonts w:ascii="Times New Roman" w:hAnsi="Times New Roman" w:hint="default"/>
        <w:b w:val="0"/>
        <w:i w:val="0"/>
        <w:sz w:val="21"/>
        <w:szCs w:val="21"/>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3BD07E8"/>
    <w:multiLevelType w:val="multilevel"/>
    <w:tmpl w:val="33BD07E8"/>
    <w:lvl w:ilvl="0">
      <w:start w:val="1"/>
      <w:numFmt w:val="decimal"/>
      <w:pStyle w:val="a2"/>
      <w:lvlText w:val="%1."/>
      <w:lvlJc w:val="left"/>
      <w:pPr>
        <w:tabs>
          <w:tab w:val="left" w:pos="907"/>
        </w:tabs>
        <w:ind w:left="907" w:hanging="453"/>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A9D59D1"/>
    <w:multiLevelType w:val="multilevel"/>
    <w:tmpl w:val="3A9D59D1"/>
    <w:lvl w:ilvl="0">
      <w:start w:val="1"/>
      <w:numFmt w:val="bullet"/>
      <w:pStyle w:val="a3"/>
      <w:lvlText w:val=""/>
      <w:lvlJc w:val="left"/>
      <w:pPr>
        <w:tabs>
          <w:tab w:val="left" w:pos="1928"/>
        </w:tabs>
        <w:ind w:left="1928" w:hanging="374"/>
      </w:pPr>
      <w:rPr>
        <w:rFonts w:ascii="Wingdings" w:hAnsi="Wingdings" w:hint="default"/>
        <w:sz w:val="24"/>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9">
    <w:nsid w:val="49591AFD"/>
    <w:multiLevelType w:val="multilevel"/>
    <w:tmpl w:val="49591AFD"/>
    <w:lvl w:ilvl="0">
      <w:start w:val="1"/>
      <w:numFmt w:val="chineseCountingThousand"/>
      <w:pStyle w:val="1"/>
      <w:suff w:val="nothing"/>
      <w:lvlText w:val="第%1部分"/>
      <w:lvlJc w:val="left"/>
      <w:pPr>
        <w:ind w:left="0" w:firstLine="0"/>
      </w:pPr>
      <w:rPr>
        <w:rFonts w:ascii="黑体" w:eastAsia="黑体" w:hint="eastAsia"/>
        <w:sz w:val="32"/>
      </w:rPr>
    </w:lvl>
    <w:lvl w:ilvl="1">
      <w:start w:val="1"/>
      <w:numFmt w:val="upperLetter"/>
      <w:pStyle w:val="20"/>
      <w:suff w:val="nothing"/>
      <w:lvlText w:val="%2"/>
      <w:lvlJc w:val="left"/>
      <w:pPr>
        <w:ind w:left="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0"/>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nsid w:val="559B732E"/>
    <w:multiLevelType w:val="singleLevel"/>
    <w:tmpl w:val="559B732E"/>
    <w:lvl w:ilvl="0">
      <w:start w:val="1"/>
      <w:numFmt w:val="decimal"/>
      <w:pStyle w:val="28621"/>
      <w:suff w:val="nothing"/>
      <w:lvlText w:val="(%1)"/>
      <w:lvlJc w:val="left"/>
    </w:lvl>
  </w:abstractNum>
  <w:abstractNum w:abstractNumId="11">
    <w:nsid w:val="55A380C3"/>
    <w:multiLevelType w:val="singleLevel"/>
    <w:tmpl w:val="55A380C3"/>
    <w:lvl w:ilvl="0">
      <w:start w:val="2"/>
      <w:numFmt w:val="decimal"/>
      <w:pStyle w:val="phead"/>
      <w:suff w:val="nothing"/>
      <w:lvlText w:val="%1、"/>
      <w:lvlJc w:val="left"/>
    </w:lvl>
  </w:abstractNum>
  <w:abstractNum w:abstractNumId="12">
    <w:nsid w:val="5625B2EF"/>
    <w:multiLevelType w:val="singleLevel"/>
    <w:tmpl w:val="5625B2EF"/>
    <w:lvl w:ilvl="0">
      <w:start w:val="1"/>
      <w:numFmt w:val="decimal"/>
      <w:pStyle w:val="21"/>
      <w:suff w:val="nothing"/>
      <w:lvlText w:val="（%1）"/>
      <w:lvlJc w:val="left"/>
    </w:lvl>
  </w:abstractNum>
  <w:abstractNum w:abstractNumId="13">
    <w:nsid w:val="578B3BD2"/>
    <w:multiLevelType w:val="multilevel"/>
    <w:tmpl w:val="578B3BD2"/>
    <w:lvl w:ilvl="0">
      <w:start w:val="1"/>
      <w:numFmt w:val="decimal"/>
      <w:pStyle w:val="a4"/>
      <w:lvlText w:val="%1"/>
      <w:lvlJc w:val="left"/>
      <w:pPr>
        <w:tabs>
          <w:tab w:val="left" w:pos="480"/>
        </w:tabs>
        <w:ind w:left="480" w:hanging="480"/>
      </w:pPr>
      <w:rPr>
        <w:rFonts w:hint="eastAsia"/>
        <w:sz w:val="44"/>
        <w:szCs w:val="44"/>
      </w:rPr>
    </w:lvl>
    <w:lvl w:ilvl="1">
      <w:start w:val="1"/>
      <w:numFmt w:val="decimal"/>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440"/>
        </w:tabs>
        <w:ind w:left="144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67A20BF0"/>
    <w:multiLevelType w:val="multilevel"/>
    <w:tmpl w:val="67A20BF0"/>
    <w:lvl w:ilvl="0">
      <w:start w:val="1"/>
      <w:numFmt w:val="bullet"/>
      <w:pStyle w:val="a5"/>
      <w:suff w:val="space"/>
      <w:lvlText w:val=""/>
      <w:lvlJc w:val="left"/>
      <w:pPr>
        <w:ind w:left="737" w:hanging="283"/>
      </w:pPr>
      <w:rPr>
        <w:rFonts w:ascii="Monotype Sorts" w:hAnsi="Monotype Sorts" w:hint="default"/>
        <w:b w:val="0"/>
        <w:i w:val="0"/>
        <w:sz w:val="24"/>
      </w:rPr>
    </w:lvl>
    <w:lvl w:ilvl="1">
      <w:start w:val="1"/>
      <w:numFmt w:val="bullet"/>
      <w:suff w:val="space"/>
      <w:lvlText w:val=""/>
      <w:lvlJc w:val="left"/>
      <w:pPr>
        <w:ind w:left="1021" w:hanging="284"/>
      </w:pPr>
      <w:rPr>
        <w:rFonts w:ascii="Monotype Sorts" w:hAnsi="Monotype Sorts" w:hint="default"/>
        <w:b w:val="0"/>
        <w:i w:val="0"/>
        <w:sz w:val="24"/>
      </w:rPr>
    </w:lvl>
    <w:lvl w:ilvl="2">
      <w:start w:val="1"/>
      <w:numFmt w:val="bullet"/>
      <w:suff w:val="space"/>
      <w:lvlText w:val=""/>
      <w:lvlJc w:val="left"/>
      <w:pPr>
        <w:ind w:left="1361" w:hanging="340"/>
      </w:pPr>
      <w:rPr>
        <w:rFonts w:ascii="Wingdings" w:hAnsi="Wingdings" w:hint="default"/>
        <w:sz w:val="21"/>
      </w:rPr>
    </w:lvl>
    <w:lvl w:ilvl="3">
      <w:start w:val="1"/>
      <w:numFmt w:val="bullet"/>
      <w:lvlText w:val=""/>
      <w:lvlJc w:val="left"/>
      <w:pPr>
        <w:tabs>
          <w:tab w:val="left" w:pos="1721"/>
        </w:tabs>
        <w:ind w:left="1588" w:hanging="227"/>
      </w:pPr>
      <w:rPr>
        <w:rFonts w:ascii="Wingdings" w:hAnsi="Wingdings" w:hint="default"/>
        <w:sz w:val="24"/>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9"/>
  </w:num>
  <w:num w:numId="2">
    <w:abstractNumId w:val="10"/>
  </w:num>
  <w:num w:numId="3">
    <w:abstractNumId w:val="12"/>
  </w:num>
  <w:num w:numId="4">
    <w:abstractNumId w:val="11"/>
  </w:num>
  <w:num w:numId="5">
    <w:abstractNumId w:val="1"/>
  </w:num>
  <w:num w:numId="6">
    <w:abstractNumId w:val="14"/>
  </w:num>
  <w:num w:numId="7">
    <w:abstractNumId w:val="8"/>
  </w:num>
  <w:num w:numId="8">
    <w:abstractNumId w:val="7"/>
  </w:num>
  <w:num w:numId="9">
    <w:abstractNumId w:val="13"/>
  </w:num>
  <w:num w:numId="10">
    <w:abstractNumId w:val="6"/>
  </w:num>
  <w:num w:numId="11">
    <w:abstractNumId w:val="3"/>
  </w:num>
  <w:num w:numId="12">
    <w:abstractNumId w:val="4"/>
  </w:num>
  <w:num w:numId="13">
    <w:abstractNumId w:val="5"/>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xMTcyYzQzNDE2OWI1MjhjYmMwOTMyY2YzMGQ3MTcifQ=="/>
  </w:docVars>
  <w:rsids>
    <w:rsidRoot w:val="00172A27"/>
    <w:rsid w:val="00000E71"/>
    <w:rsid w:val="00001E7D"/>
    <w:rsid w:val="0000516F"/>
    <w:rsid w:val="0000580A"/>
    <w:rsid w:val="000106A6"/>
    <w:rsid w:val="000122B4"/>
    <w:rsid w:val="00015312"/>
    <w:rsid w:val="000159A6"/>
    <w:rsid w:val="0001660A"/>
    <w:rsid w:val="00016C1D"/>
    <w:rsid w:val="00017E4B"/>
    <w:rsid w:val="000213D7"/>
    <w:rsid w:val="00021922"/>
    <w:rsid w:val="0002381F"/>
    <w:rsid w:val="000250FF"/>
    <w:rsid w:val="00025456"/>
    <w:rsid w:val="00026E97"/>
    <w:rsid w:val="000327D8"/>
    <w:rsid w:val="00033C1D"/>
    <w:rsid w:val="00036BD1"/>
    <w:rsid w:val="000423D5"/>
    <w:rsid w:val="0004342F"/>
    <w:rsid w:val="00046369"/>
    <w:rsid w:val="000520D5"/>
    <w:rsid w:val="000527AF"/>
    <w:rsid w:val="00053056"/>
    <w:rsid w:val="00054541"/>
    <w:rsid w:val="00055A2E"/>
    <w:rsid w:val="00057728"/>
    <w:rsid w:val="0006400B"/>
    <w:rsid w:val="000649B0"/>
    <w:rsid w:val="00070AE3"/>
    <w:rsid w:val="00072F37"/>
    <w:rsid w:val="0007341A"/>
    <w:rsid w:val="00073716"/>
    <w:rsid w:val="000737A9"/>
    <w:rsid w:val="00075A8A"/>
    <w:rsid w:val="00080E05"/>
    <w:rsid w:val="0008570D"/>
    <w:rsid w:val="00086C8C"/>
    <w:rsid w:val="00087FC6"/>
    <w:rsid w:val="00094D30"/>
    <w:rsid w:val="00095E95"/>
    <w:rsid w:val="000A0F06"/>
    <w:rsid w:val="000A14C6"/>
    <w:rsid w:val="000A1F2E"/>
    <w:rsid w:val="000A3734"/>
    <w:rsid w:val="000A3D73"/>
    <w:rsid w:val="000A57F4"/>
    <w:rsid w:val="000A5C78"/>
    <w:rsid w:val="000A6D84"/>
    <w:rsid w:val="000A75F5"/>
    <w:rsid w:val="000B5401"/>
    <w:rsid w:val="000C02DF"/>
    <w:rsid w:val="000C45C7"/>
    <w:rsid w:val="000C4B2C"/>
    <w:rsid w:val="000C6D04"/>
    <w:rsid w:val="000D3C9C"/>
    <w:rsid w:val="000D4A5F"/>
    <w:rsid w:val="000D5BD9"/>
    <w:rsid w:val="000D6566"/>
    <w:rsid w:val="000D6CA4"/>
    <w:rsid w:val="000E0D8A"/>
    <w:rsid w:val="000E3F46"/>
    <w:rsid w:val="000E5834"/>
    <w:rsid w:val="000F054D"/>
    <w:rsid w:val="000F18A9"/>
    <w:rsid w:val="000F3365"/>
    <w:rsid w:val="000F348C"/>
    <w:rsid w:val="000F452F"/>
    <w:rsid w:val="000F797D"/>
    <w:rsid w:val="000F7D8B"/>
    <w:rsid w:val="00100BC4"/>
    <w:rsid w:val="0010180F"/>
    <w:rsid w:val="001028D3"/>
    <w:rsid w:val="00103EF7"/>
    <w:rsid w:val="001053FC"/>
    <w:rsid w:val="001054A4"/>
    <w:rsid w:val="0010684F"/>
    <w:rsid w:val="001073A8"/>
    <w:rsid w:val="00111F4C"/>
    <w:rsid w:val="0012054B"/>
    <w:rsid w:val="00121444"/>
    <w:rsid w:val="00122467"/>
    <w:rsid w:val="00125ADF"/>
    <w:rsid w:val="00126257"/>
    <w:rsid w:val="001308F0"/>
    <w:rsid w:val="001324DA"/>
    <w:rsid w:val="0013342A"/>
    <w:rsid w:val="001350F9"/>
    <w:rsid w:val="00135E34"/>
    <w:rsid w:val="00137275"/>
    <w:rsid w:val="0013742D"/>
    <w:rsid w:val="00140938"/>
    <w:rsid w:val="001425DE"/>
    <w:rsid w:val="00142AB6"/>
    <w:rsid w:val="00142BE5"/>
    <w:rsid w:val="0014690F"/>
    <w:rsid w:val="00146A69"/>
    <w:rsid w:val="00147122"/>
    <w:rsid w:val="00147164"/>
    <w:rsid w:val="00147B1F"/>
    <w:rsid w:val="00152EAD"/>
    <w:rsid w:val="00153D3D"/>
    <w:rsid w:val="001543FA"/>
    <w:rsid w:val="001548B1"/>
    <w:rsid w:val="001574AB"/>
    <w:rsid w:val="00160325"/>
    <w:rsid w:val="001652E6"/>
    <w:rsid w:val="00170C12"/>
    <w:rsid w:val="00171CB4"/>
    <w:rsid w:val="00172215"/>
    <w:rsid w:val="0017276F"/>
    <w:rsid w:val="00172A27"/>
    <w:rsid w:val="00172A6B"/>
    <w:rsid w:val="0017331D"/>
    <w:rsid w:val="001748A4"/>
    <w:rsid w:val="00174ED8"/>
    <w:rsid w:val="0018267B"/>
    <w:rsid w:val="001847CB"/>
    <w:rsid w:val="001907B0"/>
    <w:rsid w:val="00191DE1"/>
    <w:rsid w:val="00192AEC"/>
    <w:rsid w:val="00192FB4"/>
    <w:rsid w:val="00197DB4"/>
    <w:rsid w:val="001A0652"/>
    <w:rsid w:val="001A0A5F"/>
    <w:rsid w:val="001A2CF9"/>
    <w:rsid w:val="001A3ECE"/>
    <w:rsid w:val="001A55A1"/>
    <w:rsid w:val="001A6159"/>
    <w:rsid w:val="001A67A0"/>
    <w:rsid w:val="001B36A1"/>
    <w:rsid w:val="001B45D5"/>
    <w:rsid w:val="001B4A39"/>
    <w:rsid w:val="001B7E73"/>
    <w:rsid w:val="001C02B2"/>
    <w:rsid w:val="001C3B3D"/>
    <w:rsid w:val="001E0B92"/>
    <w:rsid w:val="001E468B"/>
    <w:rsid w:val="001E4978"/>
    <w:rsid w:val="001F258E"/>
    <w:rsid w:val="001F3DD7"/>
    <w:rsid w:val="001F4521"/>
    <w:rsid w:val="001F5F41"/>
    <w:rsid w:val="001F7355"/>
    <w:rsid w:val="001F7A89"/>
    <w:rsid w:val="002000B7"/>
    <w:rsid w:val="00202F34"/>
    <w:rsid w:val="002059CE"/>
    <w:rsid w:val="0021169E"/>
    <w:rsid w:val="00212F01"/>
    <w:rsid w:val="00216895"/>
    <w:rsid w:val="002171A7"/>
    <w:rsid w:val="00220043"/>
    <w:rsid w:val="0022237C"/>
    <w:rsid w:val="00222A13"/>
    <w:rsid w:val="00223096"/>
    <w:rsid w:val="00225D13"/>
    <w:rsid w:val="002263AA"/>
    <w:rsid w:val="00235043"/>
    <w:rsid w:val="00237562"/>
    <w:rsid w:val="00237B88"/>
    <w:rsid w:val="00242AD1"/>
    <w:rsid w:val="002431A4"/>
    <w:rsid w:val="00247E6D"/>
    <w:rsid w:val="0025181A"/>
    <w:rsid w:val="00252328"/>
    <w:rsid w:val="002523D7"/>
    <w:rsid w:val="0025384A"/>
    <w:rsid w:val="002546B6"/>
    <w:rsid w:val="0026031E"/>
    <w:rsid w:val="00264651"/>
    <w:rsid w:val="00266285"/>
    <w:rsid w:val="0027343E"/>
    <w:rsid w:val="00274AEA"/>
    <w:rsid w:val="00276801"/>
    <w:rsid w:val="002805D2"/>
    <w:rsid w:val="002845AE"/>
    <w:rsid w:val="002877A4"/>
    <w:rsid w:val="00287B6C"/>
    <w:rsid w:val="00291D9F"/>
    <w:rsid w:val="0029270E"/>
    <w:rsid w:val="00293C88"/>
    <w:rsid w:val="00294744"/>
    <w:rsid w:val="00296159"/>
    <w:rsid w:val="00296AD9"/>
    <w:rsid w:val="002A0354"/>
    <w:rsid w:val="002A26EB"/>
    <w:rsid w:val="002A2855"/>
    <w:rsid w:val="002A2ABB"/>
    <w:rsid w:val="002A4DA4"/>
    <w:rsid w:val="002B0A3D"/>
    <w:rsid w:val="002B156E"/>
    <w:rsid w:val="002B60D5"/>
    <w:rsid w:val="002B6C5E"/>
    <w:rsid w:val="002C088A"/>
    <w:rsid w:val="002C0CB3"/>
    <w:rsid w:val="002C558D"/>
    <w:rsid w:val="002D0DD1"/>
    <w:rsid w:val="002D5A0D"/>
    <w:rsid w:val="002E03BE"/>
    <w:rsid w:val="002E1C24"/>
    <w:rsid w:val="002E1EB3"/>
    <w:rsid w:val="002E4D83"/>
    <w:rsid w:val="002E605B"/>
    <w:rsid w:val="002E636A"/>
    <w:rsid w:val="002F07A7"/>
    <w:rsid w:val="002F2818"/>
    <w:rsid w:val="002F355E"/>
    <w:rsid w:val="002F3B9C"/>
    <w:rsid w:val="002F47C9"/>
    <w:rsid w:val="002F49CB"/>
    <w:rsid w:val="002F5642"/>
    <w:rsid w:val="002F5E2B"/>
    <w:rsid w:val="0030024A"/>
    <w:rsid w:val="00300484"/>
    <w:rsid w:val="00302803"/>
    <w:rsid w:val="0030294B"/>
    <w:rsid w:val="00303DDF"/>
    <w:rsid w:val="00305DFD"/>
    <w:rsid w:val="00306617"/>
    <w:rsid w:val="00311906"/>
    <w:rsid w:val="00313340"/>
    <w:rsid w:val="003134F3"/>
    <w:rsid w:val="00313A47"/>
    <w:rsid w:val="00313F40"/>
    <w:rsid w:val="00313FDF"/>
    <w:rsid w:val="00315541"/>
    <w:rsid w:val="00315861"/>
    <w:rsid w:val="00321B6D"/>
    <w:rsid w:val="00321F68"/>
    <w:rsid w:val="00325EBF"/>
    <w:rsid w:val="003260E5"/>
    <w:rsid w:val="00326109"/>
    <w:rsid w:val="00327738"/>
    <w:rsid w:val="00330550"/>
    <w:rsid w:val="003321E6"/>
    <w:rsid w:val="00333EB4"/>
    <w:rsid w:val="00336F2D"/>
    <w:rsid w:val="00337C2B"/>
    <w:rsid w:val="00341B6E"/>
    <w:rsid w:val="00345358"/>
    <w:rsid w:val="0034763E"/>
    <w:rsid w:val="003519AE"/>
    <w:rsid w:val="003530F4"/>
    <w:rsid w:val="00353FD2"/>
    <w:rsid w:val="00355970"/>
    <w:rsid w:val="003577B9"/>
    <w:rsid w:val="003605F8"/>
    <w:rsid w:val="003613BE"/>
    <w:rsid w:val="0036192D"/>
    <w:rsid w:val="0036274F"/>
    <w:rsid w:val="00365216"/>
    <w:rsid w:val="00365477"/>
    <w:rsid w:val="003701B3"/>
    <w:rsid w:val="003749CD"/>
    <w:rsid w:val="00376482"/>
    <w:rsid w:val="00380F09"/>
    <w:rsid w:val="00383AE9"/>
    <w:rsid w:val="003871D3"/>
    <w:rsid w:val="0039277E"/>
    <w:rsid w:val="00392E07"/>
    <w:rsid w:val="003931E7"/>
    <w:rsid w:val="003A35AA"/>
    <w:rsid w:val="003A5248"/>
    <w:rsid w:val="003A6992"/>
    <w:rsid w:val="003A725E"/>
    <w:rsid w:val="003A7579"/>
    <w:rsid w:val="003B1D0A"/>
    <w:rsid w:val="003B20F9"/>
    <w:rsid w:val="003B409A"/>
    <w:rsid w:val="003B5756"/>
    <w:rsid w:val="003B62A5"/>
    <w:rsid w:val="003B6FB0"/>
    <w:rsid w:val="003C060F"/>
    <w:rsid w:val="003C492E"/>
    <w:rsid w:val="003C546C"/>
    <w:rsid w:val="003C6524"/>
    <w:rsid w:val="003C7833"/>
    <w:rsid w:val="003D7D9E"/>
    <w:rsid w:val="003E311D"/>
    <w:rsid w:val="003E44F4"/>
    <w:rsid w:val="003E5E99"/>
    <w:rsid w:val="003F0F90"/>
    <w:rsid w:val="003F5854"/>
    <w:rsid w:val="003F5C50"/>
    <w:rsid w:val="004016E9"/>
    <w:rsid w:val="004032E5"/>
    <w:rsid w:val="00413DC0"/>
    <w:rsid w:val="004153D6"/>
    <w:rsid w:val="004163E5"/>
    <w:rsid w:val="00417036"/>
    <w:rsid w:val="004204F0"/>
    <w:rsid w:val="00422FCF"/>
    <w:rsid w:val="00423DF5"/>
    <w:rsid w:val="00425A2B"/>
    <w:rsid w:val="00432D18"/>
    <w:rsid w:val="004343C3"/>
    <w:rsid w:val="0043578C"/>
    <w:rsid w:val="00436331"/>
    <w:rsid w:val="00441E22"/>
    <w:rsid w:val="0044388C"/>
    <w:rsid w:val="004438EA"/>
    <w:rsid w:val="00446CDA"/>
    <w:rsid w:val="00451502"/>
    <w:rsid w:val="00451B9D"/>
    <w:rsid w:val="004558C7"/>
    <w:rsid w:val="00457226"/>
    <w:rsid w:val="00457731"/>
    <w:rsid w:val="0046031D"/>
    <w:rsid w:val="00462F48"/>
    <w:rsid w:val="00463BB7"/>
    <w:rsid w:val="0046479F"/>
    <w:rsid w:val="0046757B"/>
    <w:rsid w:val="0046788E"/>
    <w:rsid w:val="00474B10"/>
    <w:rsid w:val="0047795C"/>
    <w:rsid w:val="00481ED2"/>
    <w:rsid w:val="0048490A"/>
    <w:rsid w:val="0048557C"/>
    <w:rsid w:val="004870E4"/>
    <w:rsid w:val="00490610"/>
    <w:rsid w:val="00492332"/>
    <w:rsid w:val="00493824"/>
    <w:rsid w:val="00497A95"/>
    <w:rsid w:val="004A0A5A"/>
    <w:rsid w:val="004A1273"/>
    <w:rsid w:val="004A1735"/>
    <w:rsid w:val="004A38D9"/>
    <w:rsid w:val="004A4975"/>
    <w:rsid w:val="004A599E"/>
    <w:rsid w:val="004A72FC"/>
    <w:rsid w:val="004A7CC3"/>
    <w:rsid w:val="004B02D0"/>
    <w:rsid w:val="004B2E60"/>
    <w:rsid w:val="004B470E"/>
    <w:rsid w:val="004B4789"/>
    <w:rsid w:val="004B7E58"/>
    <w:rsid w:val="004C04D1"/>
    <w:rsid w:val="004C62AF"/>
    <w:rsid w:val="004D3E76"/>
    <w:rsid w:val="004D49B6"/>
    <w:rsid w:val="004D6464"/>
    <w:rsid w:val="004E1DCE"/>
    <w:rsid w:val="004E3744"/>
    <w:rsid w:val="004E71CE"/>
    <w:rsid w:val="004E7EBB"/>
    <w:rsid w:val="004F05E2"/>
    <w:rsid w:val="0050592E"/>
    <w:rsid w:val="00506C1F"/>
    <w:rsid w:val="0051025A"/>
    <w:rsid w:val="005135C5"/>
    <w:rsid w:val="00520D79"/>
    <w:rsid w:val="00521C95"/>
    <w:rsid w:val="00537840"/>
    <w:rsid w:val="00537C39"/>
    <w:rsid w:val="00540B8E"/>
    <w:rsid w:val="00541B6A"/>
    <w:rsid w:val="00544544"/>
    <w:rsid w:val="005447D9"/>
    <w:rsid w:val="00544B99"/>
    <w:rsid w:val="00545948"/>
    <w:rsid w:val="00552648"/>
    <w:rsid w:val="00554EC2"/>
    <w:rsid w:val="00555387"/>
    <w:rsid w:val="00555EFD"/>
    <w:rsid w:val="005603D7"/>
    <w:rsid w:val="00561718"/>
    <w:rsid w:val="00561FB7"/>
    <w:rsid w:val="00563245"/>
    <w:rsid w:val="00563856"/>
    <w:rsid w:val="0056448E"/>
    <w:rsid w:val="00567F32"/>
    <w:rsid w:val="0057122E"/>
    <w:rsid w:val="0057443B"/>
    <w:rsid w:val="00576D92"/>
    <w:rsid w:val="005778DB"/>
    <w:rsid w:val="00581889"/>
    <w:rsid w:val="00582577"/>
    <w:rsid w:val="00582859"/>
    <w:rsid w:val="005864ED"/>
    <w:rsid w:val="005876AE"/>
    <w:rsid w:val="005904EB"/>
    <w:rsid w:val="00591B6D"/>
    <w:rsid w:val="00592576"/>
    <w:rsid w:val="00592D86"/>
    <w:rsid w:val="00593521"/>
    <w:rsid w:val="00593831"/>
    <w:rsid w:val="00593A21"/>
    <w:rsid w:val="00595934"/>
    <w:rsid w:val="005A1B12"/>
    <w:rsid w:val="005A1EF0"/>
    <w:rsid w:val="005A3BEB"/>
    <w:rsid w:val="005A56ED"/>
    <w:rsid w:val="005A7FEA"/>
    <w:rsid w:val="005B1811"/>
    <w:rsid w:val="005B21DB"/>
    <w:rsid w:val="005B2E07"/>
    <w:rsid w:val="005B3DE6"/>
    <w:rsid w:val="005B5516"/>
    <w:rsid w:val="005B64B5"/>
    <w:rsid w:val="005B691F"/>
    <w:rsid w:val="005B6EFC"/>
    <w:rsid w:val="005C2785"/>
    <w:rsid w:val="005C2F87"/>
    <w:rsid w:val="005C41D6"/>
    <w:rsid w:val="005D17C7"/>
    <w:rsid w:val="005D204A"/>
    <w:rsid w:val="005D268F"/>
    <w:rsid w:val="005D446B"/>
    <w:rsid w:val="005E20D3"/>
    <w:rsid w:val="005F2461"/>
    <w:rsid w:val="005F2603"/>
    <w:rsid w:val="005F4BD0"/>
    <w:rsid w:val="005F6618"/>
    <w:rsid w:val="005F6BE1"/>
    <w:rsid w:val="005F7C83"/>
    <w:rsid w:val="00600AA2"/>
    <w:rsid w:val="00603146"/>
    <w:rsid w:val="00604657"/>
    <w:rsid w:val="0060480A"/>
    <w:rsid w:val="006048B8"/>
    <w:rsid w:val="0060579C"/>
    <w:rsid w:val="00606CB4"/>
    <w:rsid w:val="00607906"/>
    <w:rsid w:val="00607CF9"/>
    <w:rsid w:val="00607CFC"/>
    <w:rsid w:val="00610F82"/>
    <w:rsid w:val="006127B6"/>
    <w:rsid w:val="00614BE7"/>
    <w:rsid w:val="0061561E"/>
    <w:rsid w:val="006174D2"/>
    <w:rsid w:val="00617A23"/>
    <w:rsid w:val="00617FE8"/>
    <w:rsid w:val="006235E6"/>
    <w:rsid w:val="00627BB3"/>
    <w:rsid w:val="00627FCA"/>
    <w:rsid w:val="006308F1"/>
    <w:rsid w:val="00634818"/>
    <w:rsid w:val="00635ED1"/>
    <w:rsid w:val="00637A7D"/>
    <w:rsid w:val="00637CDF"/>
    <w:rsid w:val="00640736"/>
    <w:rsid w:val="00646451"/>
    <w:rsid w:val="006468AA"/>
    <w:rsid w:val="0065396B"/>
    <w:rsid w:val="0065543B"/>
    <w:rsid w:val="006579CF"/>
    <w:rsid w:val="00657AEE"/>
    <w:rsid w:val="00660AAE"/>
    <w:rsid w:val="00661B42"/>
    <w:rsid w:val="00664CA1"/>
    <w:rsid w:val="00665D7D"/>
    <w:rsid w:val="00666745"/>
    <w:rsid w:val="00667531"/>
    <w:rsid w:val="00667D3B"/>
    <w:rsid w:val="00674F6D"/>
    <w:rsid w:val="00676E3A"/>
    <w:rsid w:val="00677C52"/>
    <w:rsid w:val="00682884"/>
    <w:rsid w:val="006833CE"/>
    <w:rsid w:val="00683546"/>
    <w:rsid w:val="00683976"/>
    <w:rsid w:val="00685AA8"/>
    <w:rsid w:val="0069393F"/>
    <w:rsid w:val="006975E3"/>
    <w:rsid w:val="006A2452"/>
    <w:rsid w:val="006A5D16"/>
    <w:rsid w:val="006B75CF"/>
    <w:rsid w:val="006C158A"/>
    <w:rsid w:val="006D2936"/>
    <w:rsid w:val="006D3031"/>
    <w:rsid w:val="006D3990"/>
    <w:rsid w:val="006D4F9D"/>
    <w:rsid w:val="006E1A20"/>
    <w:rsid w:val="006E27CE"/>
    <w:rsid w:val="006E315A"/>
    <w:rsid w:val="006E45E4"/>
    <w:rsid w:val="006E5F56"/>
    <w:rsid w:val="006E6428"/>
    <w:rsid w:val="006E692A"/>
    <w:rsid w:val="006E6A64"/>
    <w:rsid w:val="006F2945"/>
    <w:rsid w:val="006F3DBD"/>
    <w:rsid w:val="006F4FED"/>
    <w:rsid w:val="006F55AA"/>
    <w:rsid w:val="006F68C8"/>
    <w:rsid w:val="00701367"/>
    <w:rsid w:val="00701B3C"/>
    <w:rsid w:val="00704EF5"/>
    <w:rsid w:val="007056A9"/>
    <w:rsid w:val="00706628"/>
    <w:rsid w:val="0071482A"/>
    <w:rsid w:val="00716288"/>
    <w:rsid w:val="00716410"/>
    <w:rsid w:val="00720735"/>
    <w:rsid w:val="00721283"/>
    <w:rsid w:val="00722370"/>
    <w:rsid w:val="00722AE5"/>
    <w:rsid w:val="00722BA8"/>
    <w:rsid w:val="00723CA6"/>
    <w:rsid w:val="00724CF7"/>
    <w:rsid w:val="007302F6"/>
    <w:rsid w:val="007348CE"/>
    <w:rsid w:val="00735E53"/>
    <w:rsid w:val="00736ED4"/>
    <w:rsid w:val="007375EB"/>
    <w:rsid w:val="00740840"/>
    <w:rsid w:val="00740A67"/>
    <w:rsid w:val="00740F21"/>
    <w:rsid w:val="00742178"/>
    <w:rsid w:val="00747580"/>
    <w:rsid w:val="0075093C"/>
    <w:rsid w:val="007519A3"/>
    <w:rsid w:val="00757F4B"/>
    <w:rsid w:val="00761344"/>
    <w:rsid w:val="00764BCF"/>
    <w:rsid w:val="007673F8"/>
    <w:rsid w:val="0077360F"/>
    <w:rsid w:val="0077432B"/>
    <w:rsid w:val="00776552"/>
    <w:rsid w:val="007772AC"/>
    <w:rsid w:val="007777B2"/>
    <w:rsid w:val="00777F38"/>
    <w:rsid w:val="00783273"/>
    <w:rsid w:val="00790718"/>
    <w:rsid w:val="007910B4"/>
    <w:rsid w:val="0079386E"/>
    <w:rsid w:val="00793CA6"/>
    <w:rsid w:val="00794DA6"/>
    <w:rsid w:val="007950F2"/>
    <w:rsid w:val="007A1CD5"/>
    <w:rsid w:val="007A30A7"/>
    <w:rsid w:val="007A6925"/>
    <w:rsid w:val="007B23D5"/>
    <w:rsid w:val="007B2C34"/>
    <w:rsid w:val="007B2C77"/>
    <w:rsid w:val="007B416B"/>
    <w:rsid w:val="007B4D26"/>
    <w:rsid w:val="007B60B0"/>
    <w:rsid w:val="007C0F3E"/>
    <w:rsid w:val="007C2A26"/>
    <w:rsid w:val="007D0511"/>
    <w:rsid w:val="007D13A0"/>
    <w:rsid w:val="007D279F"/>
    <w:rsid w:val="007E0A0A"/>
    <w:rsid w:val="007E3B1C"/>
    <w:rsid w:val="007E4F87"/>
    <w:rsid w:val="007E5D7E"/>
    <w:rsid w:val="007E7C36"/>
    <w:rsid w:val="007F1B04"/>
    <w:rsid w:val="007F1C1D"/>
    <w:rsid w:val="007F249E"/>
    <w:rsid w:val="007F310E"/>
    <w:rsid w:val="007F549E"/>
    <w:rsid w:val="007F54FB"/>
    <w:rsid w:val="007F6637"/>
    <w:rsid w:val="0081060F"/>
    <w:rsid w:val="00811AFB"/>
    <w:rsid w:val="0081381C"/>
    <w:rsid w:val="008153E3"/>
    <w:rsid w:val="00815A55"/>
    <w:rsid w:val="0081717B"/>
    <w:rsid w:val="008172E7"/>
    <w:rsid w:val="0081736A"/>
    <w:rsid w:val="00817A19"/>
    <w:rsid w:val="0082029E"/>
    <w:rsid w:val="00822FF8"/>
    <w:rsid w:val="00824B21"/>
    <w:rsid w:val="00827CCA"/>
    <w:rsid w:val="00832084"/>
    <w:rsid w:val="008326FF"/>
    <w:rsid w:val="0083329A"/>
    <w:rsid w:val="00835507"/>
    <w:rsid w:val="00835FF9"/>
    <w:rsid w:val="00844F6F"/>
    <w:rsid w:val="00846DCC"/>
    <w:rsid w:val="0085442D"/>
    <w:rsid w:val="00860C8C"/>
    <w:rsid w:val="008671D8"/>
    <w:rsid w:val="008677F3"/>
    <w:rsid w:val="00872425"/>
    <w:rsid w:val="00874663"/>
    <w:rsid w:val="008756C6"/>
    <w:rsid w:val="008764F1"/>
    <w:rsid w:val="00880BBC"/>
    <w:rsid w:val="00890C49"/>
    <w:rsid w:val="00897336"/>
    <w:rsid w:val="008A0837"/>
    <w:rsid w:val="008A266A"/>
    <w:rsid w:val="008A5656"/>
    <w:rsid w:val="008A74FE"/>
    <w:rsid w:val="008B1CCB"/>
    <w:rsid w:val="008B40ED"/>
    <w:rsid w:val="008B4C3C"/>
    <w:rsid w:val="008C2F5C"/>
    <w:rsid w:val="008C5BEE"/>
    <w:rsid w:val="008C604B"/>
    <w:rsid w:val="008C6A94"/>
    <w:rsid w:val="008C6B0A"/>
    <w:rsid w:val="008D216D"/>
    <w:rsid w:val="008D3E01"/>
    <w:rsid w:val="008D3E3A"/>
    <w:rsid w:val="008D4ECD"/>
    <w:rsid w:val="008D54A8"/>
    <w:rsid w:val="008D6BF0"/>
    <w:rsid w:val="008D777E"/>
    <w:rsid w:val="008E127E"/>
    <w:rsid w:val="008E1A94"/>
    <w:rsid w:val="008E2BEF"/>
    <w:rsid w:val="008E2E8A"/>
    <w:rsid w:val="008E35BF"/>
    <w:rsid w:val="008E4E22"/>
    <w:rsid w:val="008F0AC2"/>
    <w:rsid w:val="008F0E9C"/>
    <w:rsid w:val="008F29AA"/>
    <w:rsid w:val="008F40FA"/>
    <w:rsid w:val="00900611"/>
    <w:rsid w:val="00904A17"/>
    <w:rsid w:val="00905187"/>
    <w:rsid w:val="00911157"/>
    <w:rsid w:val="00916356"/>
    <w:rsid w:val="0091797B"/>
    <w:rsid w:val="00917DAE"/>
    <w:rsid w:val="00922E2A"/>
    <w:rsid w:val="00923925"/>
    <w:rsid w:val="009239B1"/>
    <w:rsid w:val="00926118"/>
    <w:rsid w:val="00930251"/>
    <w:rsid w:val="0093058E"/>
    <w:rsid w:val="00930EDE"/>
    <w:rsid w:val="009325C0"/>
    <w:rsid w:val="009459AC"/>
    <w:rsid w:val="00950048"/>
    <w:rsid w:val="00955C37"/>
    <w:rsid w:val="009569E5"/>
    <w:rsid w:val="009612DC"/>
    <w:rsid w:val="00962B74"/>
    <w:rsid w:val="00965B08"/>
    <w:rsid w:val="00966756"/>
    <w:rsid w:val="00967F2E"/>
    <w:rsid w:val="00971206"/>
    <w:rsid w:val="00976534"/>
    <w:rsid w:val="0098317E"/>
    <w:rsid w:val="00985361"/>
    <w:rsid w:val="00986239"/>
    <w:rsid w:val="00992EF3"/>
    <w:rsid w:val="00996181"/>
    <w:rsid w:val="00997EC8"/>
    <w:rsid w:val="009A147D"/>
    <w:rsid w:val="009A285D"/>
    <w:rsid w:val="009A74BC"/>
    <w:rsid w:val="009B2B58"/>
    <w:rsid w:val="009B30E4"/>
    <w:rsid w:val="009B31E4"/>
    <w:rsid w:val="009B392E"/>
    <w:rsid w:val="009B727D"/>
    <w:rsid w:val="009B77DF"/>
    <w:rsid w:val="009C135E"/>
    <w:rsid w:val="009C257D"/>
    <w:rsid w:val="009C50D6"/>
    <w:rsid w:val="009C6CCE"/>
    <w:rsid w:val="009C777D"/>
    <w:rsid w:val="009C7DDA"/>
    <w:rsid w:val="009D4069"/>
    <w:rsid w:val="009D46BA"/>
    <w:rsid w:val="009D4C70"/>
    <w:rsid w:val="009D4FCC"/>
    <w:rsid w:val="009D6A0A"/>
    <w:rsid w:val="009D7AF1"/>
    <w:rsid w:val="009D7EAE"/>
    <w:rsid w:val="009E07E9"/>
    <w:rsid w:val="009E20BB"/>
    <w:rsid w:val="009E5560"/>
    <w:rsid w:val="009E79A2"/>
    <w:rsid w:val="009F01A9"/>
    <w:rsid w:val="009F1D84"/>
    <w:rsid w:val="009F405A"/>
    <w:rsid w:val="009F753E"/>
    <w:rsid w:val="00A018CF"/>
    <w:rsid w:val="00A02BA2"/>
    <w:rsid w:val="00A10EFA"/>
    <w:rsid w:val="00A15E79"/>
    <w:rsid w:val="00A1731A"/>
    <w:rsid w:val="00A17AB1"/>
    <w:rsid w:val="00A20B07"/>
    <w:rsid w:val="00A21CA9"/>
    <w:rsid w:val="00A2531D"/>
    <w:rsid w:val="00A26864"/>
    <w:rsid w:val="00A30847"/>
    <w:rsid w:val="00A30E7C"/>
    <w:rsid w:val="00A32B83"/>
    <w:rsid w:val="00A34F9A"/>
    <w:rsid w:val="00A35730"/>
    <w:rsid w:val="00A411D8"/>
    <w:rsid w:val="00A41207"/>
    <w:rsid w:val="00A41AEB"/>
    <w:rsid w:val="00A47461"/>
    <w:rsid w:val="00A51056"/>
    <w:rsid w:val="00A51456"/>
    <w:rsid w:val="00A528C5"/>
    <w:rsid w:val="00A5604D"/>
    <w:rsid w:val="00A6071E"/>
    <w:rsid w:val="00A62110"/>
    <w:rsid w:val="00A62C47"/>
    <w:rsid w:val="00A62EF6"/>
    <w:rsid w:val="00A6459D"/>
    <w:rsid w:val="00A73EDE"/>
    <w:rsid w:val="00A77BDD"/>
    <w:rsid w:val="00A81560"/>
    <w:rsid w:val="00A82214"/>
    <w:rsid w:val="00A83F38"/>
    <w:rsid w:val="00A850FC"/>
    <w:rsid w:val="00A90620"/>
    <w:rsid w:val="00A92F31"/>
    <w:rsid w:val="00A94E3B"/>
    <w:rsid w:val="00A9620B"/>
    <w:rsid w:val="00AA2178"/>
    <w:rsid w:val="00AA3861"/>
    <w:rsid w:val="00AA3B0B"/>
    <w:rsid w:val="00AA4165"/>
    <w:rsid w:val="00AA5A44"/>
    <w:rsid w:val="00AA6DCB"/>
    <w:rsid w:val="00AB404D"/>
    <w:rsid w:val="00AB7469"/>
    <w:rsid w:val="00AC019D"/>
    <w:rsid w:val="00AC19F9"/>
    <w:rsid w:val="00AC2221"/>
    <w:rsid w:val="00AC4011"/>
    <w:rsid w:val="00AC5EA3"/>
    <w:rsid w:val="00AC7AD1"/>
    <w:rsid w:val="00AD0E9F"/>
    <w:rsid w:val="00AD4DF7"/>
    <w:rsid w:val="00AD5C05"/>
    <w:rsid w:val="00AD5CA2"/>
    <w:rsid w:val="00AE1CC4"/>
    <w:rsid w:val="00AE207C"/>
    <w:rsid w:val="00AE6821"/>
    <w:rsid w:val="00AF045F"/>
    <w:rsid w:val="00AF29C3"/>
    <w:rsid w:val="00B00604"/>
    <w:rsid w:val="00B02C00"/>
    <w:rsid w:val="00B0320D"/>
    <w:rsid w:val="00B06999"/>
    <w:rsid w:val="00B06D43"/>
    <w:rsid w:val="00B1333E"/>
    <w:rsid w:val="00B15518"/>
    <w:rsid w:val="00B160C9"/>
    <w:rsid w:val="00B16BA5"/>
    <w:rsid w:val="00B205BB"/>
    <w:rsid w:val="00B22BA1"/>
    <w:rsid w:val="00B23B31"/>
    <w:rsid w:val="00B3001A"/>
    <w:rsid w:val="00B40DA7"/>
    <w:rsid w:val="00B43407"/>
    <w:rsid w:val="00B448B1"/>
    <w:rsid w:val="00B5049F"/>
    <w:rsid w:val="00B50760"/>
    <w:rsid w:val="00B51527"/>
    <w:rsid w:val="00B5183B"/>
    <w:rsid w:val="00B51892"/>
    <w:rsid w:val="00B52925"/>
    <w:rsid w:val="00B53865"/>
    <w:rsid w:val="00B65EE8"/>
    <w:rsid w:val="00B66779"/>
    <w:rsid w:val="00B66CDD"/>
    <w:rsid w:val="00B672B2"/>
    <w:rsid w:val="00B704F4"/>
    <w:rsid w:val="00B71520"/>
    <w:rsid w:val="00B72DEA"/>
    <w:rsid w:val="00B901CF"/>
    <w:rsid w:val="00B921A1"/>
    <w:rsid w:val="00B92C3C"/>
    <w:rsid w:val="00B93012"/>
    <w:rsid w:val="00B955D4"/>
    <w:rsid w:val="00B958B4"/>
    <w:rsid w:val="00BA4BAA"/>
    <w:rsid w:val="00BA4F1F"/>
    <w:rsid w:val="00BA6053"/>
    <w:rsid w:val="00BA6243"/>
    <w:rsid w:val="00BA6503"/>
    <w:rsid w:val="00BB0BA1"/>
    <w:rsid w:val="00BB2349"/>
    <w:rsid w:val="00BB2394"/>
    <w:rsid w:val="00BB2613"/>
    <w:rsid w:val="00BB6BE0"/>
    <w:rsid w:val="00BB7C26"/>
    <w:rsid w:val="00BC0563"/>
    <w:rsid w:val="00BC2B5D"/>
    <w:rsid w:val="00BC2EBF"/>
    <w:rsid w:val="00BC41AC"/>
    <w:rsid w:val="00BF276D"/>
    <w:rsid w:val="00BF32FE"/>
    <w:rsid w:val="00BF333E"/>
    <w:rsid w:val="00C00203"/>
    <w:rsid w:val="00C12F40"/>
    <w:rsid w:val="00C14371"/>
    <w:rsid w:val="00C145FC"/>
    <w:rsid w:val="00C17817"/>
    <w:rsid w:val="00C23537"/>
    <w:rsid w:val="00C24826"/>
    <w:rsid w:val="00C24DFB"/>
    <w:rsid w:val="00C260D2"/>
    <w:rsid w:val="00C26225"/>
    <w:rsid w:val="00C2688D"/>
    <w:rsid w:val="00C27113"/>
    <w:rsid w:val="00C36C8D"/>
    <w:rsid w:val="00C37AEE"/>
    <w:rsid w:val="00C4190F"/>
    <w:rsid w:val="00C448B3"/>
    <w:rsid w:val="00C45481"/>
    <w:rsid w:val="00C473C9"/>
    <w:rsid w:val="00C47F77"/>
    <w:rsid w:val="00C56F32"/>
    <w:rsid w:val="00C57B00"/>
    <w:rsid w:val="00C60E62"/>
    <w:rsid w:val="00C70AC7"/>
    <w:rsid w:val="00C7114A"/>
    <w:rsid w:val="00C71339"/>
    <w:rsid w:val="00C735DC"/>
    <w:rsid w:val="00C74DA8"/>
    <w:rsid w:val="00C75CE0"/>
    <w:rsid w:val="00C76E6F"/>
    <w:rsid w:val="00C83321"/>
    <w:rsid w:val="00C84043"/>
    <w:rsid w:val="00C922AA"/>
    <w:rsid w:val="00C9272E"/>
    <w:rsid w:val="00C97669"/>
    <w:rsid w:val="00CA141F"/>
    <w:rsid w:val="00CA234E"/>
    <w:rsid w:val="00CB00A7"/>
    <w:rsid w:val="00CB1846"/>
    <w:rsid w:val="00CB64BE"/>
    <w:rsid w:val="00CB73B2"/>
    <w:rsid w:val="00CB7CC2"/>
    <w:rsid w:val="00CC0EC6"/>
    <w:rsid w:val="00CC289D"/>
    <w:rsid w:val="00CC4935"/>
    <w:rsid w:val="00CC5CCD"/>
    <w:rsid w:val="00CC661C"/>
    <w:rsid w:val="00CC6C19"/>
    <w:rsid w:val="00CC781F"/>
    <w:rsid w:val="00CD2AA9"/>
    <w:rsid w:val="00CD5B02"/>
    <w:rsid w:val="00CD656E"/>
    <w:rsid w:val="00CD769E"/>
    <w:rsid w:val="00CE0F54"/>
    <w:rsid w:val="00CE16D9"/>
    <w:rsid w:val="00CE17AC"/>
    <w:rsid w:val="00CF1705"/>
    <w:rsid w:val="00CF1E45"/>
    <w:rsid w:val="00CF43AB"/>
    <w:rsid w:val="00D02279"/>
    <w:rsid w:val="00D02443"/>
    <w:rsid w:val="00D03008"/>
    <w:rsid w:val="00D04B62"/>
    <w:rsid w:val="00D05B44"/>
    <w:rsid w:val="00D10FED"/>
    <w:rsid w:val="00D1318B"/>
    <w:rsid w:val="00D1424A"/>
    <w:rsid w:val="00D14676"/>
    <w:rsid w:val="00D1590D"/>
    <w:rsid w:val="00D167EC"/>
    <w:rsid w:val="00D210D6"/>
    <w:rsid w:val="00D22B93"/>
    <w:rsid w:val="00D23FF5"/>
    <w:rsid w:val="00D245AE"/>
    <w:rsid w:val="00D25FBF"/>
    <w:rsid w:val="00D31B9B"/>
    <w:rsid w:val="00D32918"/>
    <w:rsid w:val="00D33EE2"/>
    <w:rsid w:val="00D344E6"/>
    <w:rsid w:val="00D346B8"/>
    <w:rsid w:val="00D35B34"/>
    <w:rsid w:val="00D3676D"/>
    <w:rsid w:val="00D36A27"/>
    <w:rsid w:val="00D40E69"/>
    <w:rsid w:val="00D412DF"/>
    <w:rsid w:val="00D419EB"/>
    <w:rsid w:val="00D44CC2"/>
    <w:rsid w:val="00D4623F"/>
    <w:rsid w:val="00D470D4"/>
    <w:rsid w:val="00D479A1"/>
    <w:rsid w:val="00D500DA"/>
    <w:rsid w:val="00D5183E"/>
    <w:rsid w:val="00D528C4"/>
    <w:rsid w:val="00D52C2F"/>
    <w:rsid w:val="00D56EB5"/>
    <w:rsid w:val="00D574C0"/>
    <w:rsid w:val="00D57636"/>
    <w:rsid w:val="00D579F4"/>
    <w:rsid w:val="00D62E9E"/>
    <w:rsid w:val="00D63A82"/>
    <w:rsid w:val="00D66889"/>
    <w:rsid w:val="00D679F3"/>
    <w:rsid w:val="00D71170"/>
    <w:rsid w:val="00D745BB"/>
    <w:rsid w:val="00D74C75"/>
    <w:rsid w:val="00D803A3"/>
    <w:rsid w:val="00D80B86"/>
    <w:rsid w:val="00D8152E"/>
    <w:rsid w:val="00D8287A"/>
    <w:rsid w:val="00D86413"/>
    <w:rsid w:val="00D8721A"/>
    <w:rsid w:val="00D87500"/>
    <w:rsid w:val="00D9348B"/>
    <w:rsid w:val="00D94499"/>
    <w:rsid w:val="00D95B29"/>
    <w:rsid w:val="00DA0F3C"/>
    <w:rsid w:val="00DA35AF"/>
    <w:rsid w:val="00DA5702"/>
    <w:rsid w:val="00DA5B57"/>
    <w:rsid w:val="00DA695B"/>
    <w:rsid w:val="00DB231B"/>
    <w:rsid w:val="00DB6548"/>
    <w:rsid w:val="00DB6B9E"/>
    <w:rsid w:val="00DB77F2"/>
    <w:rsid w:val="00DB7885"/>
    <w:rsid w:val="00DC1874"/>
    <w:rsid w:val="00DC1D1F"/>
    <w:rsid w:val="00DC4D42"/>
    <w:rsid w:val="00DE31A3"/>
    <w:rsid w:val="00DE48DC"/>
    <w:rsid w:val="00DE4B66"/>
    <w:rsid w:val="00DE6E48"/>
    <w:rsid w:val="00DF5D1A"/>
    <w:rsid w:val="00DF7E2B"/>
    <w:rsid w:val="00E00D09"/>
    <w:rsid w:val="00E01AC2"/>
    <w:rsid w:val="00E02691"/>
    <w:rsid w:val="00E07846"/>
    <w:rsid w:val="00E12288"/>
    <w:rsid w:val="00E1595B"/>
    <w:rsid w:val="00E2069B"/>
    <w:rsid w:val="00E22140"/>
    <w:rsid w:val="00E235CD"/>
    <w:rsid w:val="00E23988"/>
    <w:rsid w:val="00E2507E"/>
    <w:rsid w:val="00E2582C"/>
    <w:rsid w:val="00E31B12"/>
    <w:rsid w:val="00E34FB2"/>
    <w:rsid w:val="00E360CA"/>
    <w:rsid w:val="00E36916"/>
    <w:rsid w:val="00E4620E"/>
    <w:rsid w:val="00E50B5D"/>
    <w:rsid w:val="00E524F0"/>
    <w:rsid w:val="00E56FED"/>
    <w:rsid w:val="00E578A1"/>
    <w:rsid w:val="00E605EB"/>
    <w:rsid w:val="00E60ABD"/>
    <w:rsid w:val="00E62934"/>
    <w:rsid w:val="00E63285"/>
    <w:rsid w:val="00E64215"/>
    <w:rsid w:val="00E653F0"/>
    <w:rsid w:val="00E663A3"/>
    <w:rsid w:val="00E66BFD"/>
    <w:rsid w:val="00E70D93"/>
    <w:rsid w:val="00E71908"/>
    <w:rsid w:val="00E71FCE"/>
    <w:rsid w:val="00E820E9"/>
    <w:rsid w:val="00E821DE"/>
    <w:rsid w:val="00E82DE9"/>
    <w:rsid w:val="00E84FCA"/>
    <w:rsid w:val="00E878CC"/>
    <w:rsid w:val="00E900F8"/>
    <w:rsid w:val="00E931C1"/>
    <w:rsid w:val="00E96A94"/>
    <w:rsid w:val="00EA0E9C"/>
    <w:rsid w:val="00EA1392"/>
    <w:rsid w:val="00EA1DBF"/>
    <w:rsid w:val="00EA3D74"/>
    <w:rsid w:val="00EA450E"/>
    <w:rsid w:val="00EA5768"/>
    <w:rsid w:val="00EA68CB"/>
    <w:rsid w:val="00EA6EFA"/>
    <w:rsid w:val="00EB1524"/>
    <w:rsid w:val="00EB3C05"/>
    <w:rsid w:val="00EB3C17"/>
    <w:rsid w:val="00EB45FF"/>
    <w:rsid w:val="00EB6E34"/>
    <w:rsid w:val="00EB6F50"/>
    <w:rsid w:val="00EB7080"/>
    <w:rsid w:val="00EB77BC"/>
    <w:rsid w:val="00EB7A79"/>
    <w:rsid w:val="00EC2C2B"/>
    <w:rsid w:val="00EC3192"/>
    <w:rsid w:val="00EC4A7B"/>
    <w:rsid w:val="00EC5433"/>
    <w:rsid w:val="00EC5551"/>
    <w:rsid w:val="00EC6B74"/>
    <w:rsid w:val="00ED2490"/>
    <w:rsid w:val="00ED3A4B"/>
    <w:rsid w:val="00ED483C"/>
    <w:rsid w:val="00EE01DC"/>
    <w:rsid w:val="00EE443C"/>
    <w:rsid w:val="00EE4678"/>
    <w:rsid w:val="00EE4C35"/>
    <w:rsid w:val="00EE664A"/>
    <w:rsid w:val="00EF0405"/>
    <w:rsid w:val="00EF0B5B"/>
    <w:rsid w:val="00EF0F1A"/>
    <w:rsid w:val="00EF30E1"/>
    <w:rsid w:val="00EF3173"/>
    <w:rsid w:val="00EF4D33"/>
    <w:rsid w:val="00EF53B6"/>
    <w:rsid w:val="00EF5A05"/>
    <w:rsid w:val="00EF7FD0"/>
    <w:rsid w:val="00F035BD"/>
    <w:rsid w:val="00F07F89"/>
    <w:rsid w:val="00F07FE4"/>
    <w:rsid w:val="00F101AC"/>
    <w:rsid w:val="00F102D0"/>
    <w:rsid w:val="00F1034C"/>
    <w:rsid w:val="00F1564A"/>
    <w:rsid w:val="00F20CB6"/>
    <w:rsid w:val="00F21D38"/>
    <w:rsid w:val="00F25E65"/>
    <w:rsid w:val="00F2692A"/>
    <w:rsid w:val="00F33F51"/>
    <w:rsid w:val="00F35903"/>
    <w:rsid w:val="00F36827"/>
    <w:rsid w:val="00F419C7"/>
    <w:rsid w:val="00F42EBB"/>
    <w:rsid w:val="00F50815"/>
    <w:rsid w:val="00F525A0"/>
    <w:rsid w:val="00F527D7"/>
    <w:rsid w:val="00F56569"/>
    <w:rsid w:val="00F61066"/>
    <w:rsid w:val="00F63CBE"/>
    <w:rsid w:val="00F675CD"/>
    <w:rsid w:val="00F67C13"/>
    <w:rsid w:val="00F728A7"/>
    <w:rsid w:val="00F73493"/>
    <w:rsid w:val="00F77382"/>
    <w:rsid w:val="00F81E9F"/>
    <w:rsid w:val="00F839A7"/>
    <w:rsid w:val="00F87DE2"/>
    <w:rsid w:val="00F90913"/>
    <w:rsid w:val="00F90E97"/>
    <w:rsid w:val="00F93BDF"/>
    <w:rsid w:val="00F97489"/>
    <w:rsid w:val="00F97623"/>
    <w:rsid w:val="00FA0A93"/>
    <w:rsid w:val="00FA15B9"/>
    <w:rsid w:val="00FA5226"/>
    <w:rsid w:val="00FA5BBF"/>
    <w:rsid w:val="00FA60EF"/>
    <w:rsid w:val="00FA7B76"/>
    <w:rsid w:val="00FB0E2F"/>
    <w:rsid w:val="00FB0E52"/>
    <w:rsid w:val="00FB484F"/>
    <w:rsid w:val="00FB5A01"/>
    <w:rsid w:val="00FB5B60"/>
    <w:rsid w:val="00FC182B"/>
    <w:rsid w:val="00FC3C1A"/>
    <w:rsid w:val="00FC63BB"/>
    <w:rsid w:val="00FD2145"/>
    <w:rsid w:val="00FD2E19"/>
    <w:rsid w:val="00FD305F"/>
    <w:rsid w:val="00FD39D2"/>
    <w:rsid w:val="00FD3D89"/>
    <w:rsid w:val="00FD5B43"/>
    <w:rsid w:val="00FE3E22"/>
    <w:rsid w:val="00FE421C"/>
    <w:rsid w:val="00FF186B"/>
    <w:rsid w:val="00FF33B9"/>
    <w:rsid w:val="00FF354A"/>
    <w:rsid w:val="011D4355"/>
    <w:rsid w:val="01527242"/>
    <w:rsid w:val="01AC0F9C"/>
    <w:rsid w:val="01B43187"/>
    <w:rsid w:val="01E44E53"/>
    <w:rsid w:val="025C271E"/>
    <w:rsid w:val="02907B8B"/>
    <w:rsid w:val="0306042C"/>
    <w:rsid w:val="036A508B"/>
    <w:rsid w:val="03986EBF"/>
    <w:rsid w:val="040079F5"/>
    <w:rsid w:val="04337D9D"/>
    <w:rsid w:val="04400D69"/>
    <w:rsid w:val="04402605"/>
    <w:rsid w:val="04B270C1"/>
    <w:rsid w:val="04CF69F1"/>
    <w:rsid w:val="04FC61D7"/>
    <w:rsid w:val="055E6B00"/>
    <w:rsid w:val="05A81450"/>
    <w:rsid w:val="05AB50DB"/>
    <w:rsid w:val="05B86C07"/>
    <w:rsid w:val="05C4086E"/>
    <w:rsid w:val="05E7350D"/>
    <w:rsid w:val="06714501"/>
    <w:rsid w:val="067A0757"/>
    <w:rsid w:val="069E3FD5"/>
    <w:rsid w:val="06B60738"/>
    <w:rsid w:val="06E30C7F"/>
    <w:rsid w:val="06E73E8C"/>
    <w:rsid w:val="07655D0B"/>
    <w:rsid w:val="07693F70"/>
    <w:rsid w:val="07751E23"/>
    <w:rsid w:val="077F17CC"/>
    <w:rsid w:val="078F7A7A"/>
    <w:rsid w:val="07A50719"/>
    <w:rsid w:val="07AF767B"/>
    <w:rsid w:val="07F20818"/>
    <w:rsid w:val="08026094"/>
    <w:rsid w:val="08D70227"/>
    <w:rsid w:val="090E4140"/>
    <w:rsid w:val="0A2C4990"/>
    <w:rsid w:val="0A586145"/>
    <w:rsid w:val="0A7B3839"/>
    <w:rsid w:val="0ABE2DF2"/>
    <w:rsid w:val="0B836EA8"/>
    <w:rsid w:val="0B8740C1"/>
    <w:rsid w:val="0B9C72DD"/>
    <w:rsid w:val="0BD107F3"/>
    <w:rsid w:val="0BE05499"/>
    <w:rsid w:val="0BF75D9F"/>
    <w:rsid w:val="0C052CF8"/>
    <w:rsid w:val="0C175030"/>
    <w:rsid w:val="0D1817B3"/>
    <w:rsid w:val="0D192E21"/>
    <w:rsid w:val="0D631E83"/>
    <w:rsid w:val="0D6F4328"/>
    <w:rsid w:val="0DB032E2"/>
    <w:rsid w:val="0E314C4D"/>
    <w:rsid w:val="0EB96E7D"/>
    <w:rsid w:val="0F331DEF"/>
    <w:rsid w:val="0F636803"/>
    <w:rsid w:val="0FAB04D5"/>
    <w:rsid w:val="0FDA152B"/>
    <w:rsid w:val="0FF024B1"/>
    <w:rsid w:val="10712928"/>
    <w:rsid w:val="10A81C60"/>
    <w:rsid w:val="10EA17D0"/>
    <w:rsid w:val="110509B7"/>
    <w:rsid w:val="11207A31"/>
    <w:rsid w:val="11505BF7"/>
    <w:rsid w:val="115A7505"/>
    <w:rsid w:val="11A24761"/>
    <w:rsid w:val="11D83B9D"/>
    <w:rsid w:val="121D4895"/>
    <w:rsid w:val="12313822"/>
    <w:rsid w:val="123B3068"/>
    <w:rsid w:val="123D3EC9"/>
    <w:rsid w:val="12870969"/>
    <w:rsid w:val="12962D75"/>
    <w:rsid w:val="12C6782B"/>
    <w:rsid w:val="1394083E"/>
    <w:rsid w:val="13A03433"/>
    <w:rsid w:val="14725519"/>
    <w:rsid w:val="14740A1C"/>
    <w:rsid w:val="14871C3B"/>
    <w:rsid w:val="148E15C6"/>
    <w:rsid w:val="14AD18F5"/>
    <w:rsid w:val="153A2191"/>
    <w:rsid w:val="156C6838"/>
    <w:rsid w:val="156E44B7"/>
    <w:rsid w:val="15E56D5D"/>
    <w:rsid w:val="172135A9"/>
    <w:rsid w:val="17D05FEB"/>
    <w:rsid w:val="1844295B"/>
    <w:rsid w:val="188D3433"/>
    <w:rsid w:val="189439DF"/>
    <w:rsid w:val="189C0DB1"/>
    <w:rsid w:val="19551BC8"/>
    <w:rsid w:val="19BE2108"/>
    <w:rsid w:val="19E3581C"/>
    <w:rsid w:val="19FC55B8"/>
    <w:rsid w:val="1A2849B5"/>
    <w:rsid w:val="1A38596D"/>
    <w:rsid w:val="1A3E66DC"/>
    <w:rsid w:val="1B657081"/>
    <w:rsid w:val="1B8243CB"/>
    <w:rsid w:val="1C2361BA"/>
    <w:rsid w:val="1C55468D"/>
    <w:rsid w:val="1CF91C60"/>
    <w:rsid w:val="1D0C7F21"/>
    <w:rsid w:val="1D105904"/>
    <w:rsid w:val="1D312446"/>
    <w:rsid w:val="1DEA6919"/>
    <w:rsid w:val="1DFA2FFB"/>
    <w:rsid w:val="1E2B6BE7"/>
    <w:rsid w:val="1EA913DC"/>
    <w:rsid w:val="1F0F77F4"/>
    <w:rsid w:val="1F20041B"/>
    <w:rsid w:val="1FE6313B"/>
    <w:rsid w:val="206A1E72"/>
    <w:rsid w:val="209D4D0F"/>
    <w:rsid w:val="20C44A3D"/>
    <w:rsid w:val="210E30BC"/>
    <w:rsid w:val="211132D8"/>
    <w:rsid w:val="2116671D"/>
    <w:rsid w:val="21740364"/>
    <w:rsid w:val="21E2721F"/>
    <w:rsid w:val="21FE5961"/>
    <w:rsid w:val="22551E62"/>
    <w:rsid w:val="225536BD"/>
    <w:rsid w:val="2267795B"/>
    <w:rsid w:val="228B288F"/>
    <w:rsid w:val="22A9461F"/>
    <w:rsid w:val="238B02A5"/>
    <w:rsid w:val="239C1CEF"/>
    <w:rsid w:val="243B4281"/>
    <w:rsid w:val="24427675"/>
    <w:rsid w:val="25570CD6"/>
    <w:rsid w:val="25FD7DDA"/>
    <w:rsid w:val="26927F5E"/>
    <w:rsid w:val="26930BA4"/>
    <w:rsid w:val="275D25EF"/>
    <w:rsid w:val="27A05D26"/>
    <w:rsid w:val="27FD13F8"/>
    <w:rsid w:val="28083682"/>
    <w:rsid w:val="281F63FB"/>
    <w:rsid w:val="28567D02"/>
    <w:rsid w:val="28AE5F0B"/>
    <w:rsid w:val="28B24A94"/>
    <w:rsid w:val="28DC6898"/>
    <w:rsid w:val="28F819E0"/>
    <w:rsid w:val="295C4868"/>
    <w:rsid w:val="296C2904"/>
    <w:rsid w:val="29AF7DF8"/>
    <w:rsid w:val="29CA0B55"/>
    <w:rsid w:val="2A087074"/>
    <w:rsid w:val="2A8B3650"/>
    <w:rsid w:val="2A8D0BA8"/>
    <w:rsid w:val="2AA30E2A"/>
    <w:rsid w:val="2B9D14DD"/>
    <w:rsid w:val="2C377149"/>
    <w:rsid w:val="2C3C088A"/>
    <w:rsid w:val="2CF76386"/>
    <w:rsid w:val="2D60377E"/>
    <w:rsid w:val="2D8F684C"/>
    <w:rsid w:val="2D9E4577"/>
    <w:rsid w:val="2E444168"/>
    <w:rsid w:val="2E9D6EF3"/>
    <w:rsid w:val="2F007E3C"/>
    <w:rsid w:val="2F766021"/>
    <w:rsid w:val="2F876CAA"/>
    <w:rsid w:val="2F9B3A1E"/>
    <w:rsid w:val="2FE97CA6"/>
    <w:rsid w:val="30416714"/>
    <w:rsid w:val="30AC3D02"/>
    <w:rsid w:val="30EC3CCF"/>
    <w:rsid w:val="31E23503"/>
    <w:rsid w:val="32355624"/>
    <w:rsid w:val="32705150"/>
    <w:rsid w:val="3283636F"/>
    <w:rsid w:val="328E0E7D"/>
    <w:rsid w:val="330A349F"/>
    <w:rsid w:val="33655493"/>
    <w:rsid w:val="33947A55"/>
    <w:rsid w:val="33EF31E8"/>
    <w:rsid w:val="344D7206"/>
    <w:rsid w:val="346307A2"/>
    <w:rsid w:val="346F76D6"/>
    <w:rsid w:val="34734997"/>
    <w:rsid w:val="35071987"/>
    <w:rsid w:val="355A54F6"/>
    <w:rsid w:val="355F614C"/>
    <w:rsid w:val="357E6FD1"/>
    <w:rsid w:val="35A74E28"/>
    <w:rsid w:val="35AF77A0"/>
    <w:rsid w:val="35DB23D1"/>
    <w:rsid w:val="361260C5"/>
    <w:rsid w:val="36C41867"/>
    <w:rsid w:val="36D44699"/>
    <w:rsid w:val="37031787"/>
    <w:rsid w:val="377C1D48"/>
    <w:rsid w:val="37AE2966"/>
    <w:rsid w:val="37EA1649"/>
    <w:rsid w:val="384719E3"/>
    <w:rsid w:val="384E6EF6"/>
    <w:rsid w:val="394036B6"/>
    <w:rsid w:val="39491F32"/>
    <w:rsid w:val="397F2AAC"/>
    <w:rsid w:val="3A045242"/>
    <w:rsid w:val="3AE30907"/>
    <w:rsid w:val="3AF647D1"/>
    <w:rsid w:val="3BC67CD2"/>
    <w:rsid w:val="3BF9256D"/>
    <w:rsid w:val="3C290FB7"/>
    <w:rsid w:val="3C9C5C51"/>
    <w:rsid w:val="3CA96714"/>
    <w:rsid w:val="3CD274D1"/>
    <w:rsid w:val="3D155CCF"/>
    <w:rsid w:val="3D865874"/>
    <w:rsid w:val="3E3D581D"/>
    <w:rsid w:val="3EB14296"/>
    <w:rsid w:val="3ED457F0"/>
    <w:rsid w:val="3EF47A92"/>
    <w:rsid w:val="3F4127D6"/>
    <w:rsid w:val="3F467EA7"/>
    <w:rsid w:val="3F8D2FD4"/>
    <w:rsid w:val="3FAF0F8B"/>
    <w:rsid w:val="3FCE0A5F"/>
    <w:rsid w:val="407E304E"/>
    <w:rsid w:val="40972E3F"/>
    <w:rsid w:val="40B939AE"/>
    <w:rsid w:val="40FE79F4"/>
    <w:rsid w:val="41303FF3"/>
    <w:rsid w:val="41494464"/>
    <w:rsid w:val="41835153"/>
    <w:rsid w:val="41C51792"/>
    <w:rsid w:val="41D07901"/>
    <w:rsid w:val="426339F7"/>
    <w:rsid w:val="42796AB3"/>
    <w:rsid w:val="43E235C7"/>
    <w:rsid w:val="444E13D6"/>
    <w:rsid w:val="44806C0F"/>
    <w:rsid w:val="44906321"/>
    <w:rsid w:val="44E34D4C"/>
    <w:rsid w:val="45960747"/>
    <w:rsid w:val="45A017D4"/>
    <w:rsid w:val="465251FF"/>
    <w:rsid w:val="469F5A1C"/>
    <w:rsid w:val="46A243E4"/>
    <w:rsid w:val="46E3355B"/>
    <w:rsid w:val="471F67F4"/>
    <w:rsid w:val="47720F0F"/>
    <w:rsid w:val="478C244E"/>
    <w:rsid w:val="47C55FCE"/>
    <w:rsid w:val="48454D59"/>
    <w:rsid w:val="4888168E"/>
    <w:rsid w:val="48A25E6A"/>
    <w:rsid w:val="48D850C1"/>
    <w:rsid w:val="492B4C8F"/>
    <w:rsid w:val="49816B99"/>
    <w:rsid w:val="498867BD"/>
    <w:rsid w:val="4ACC0DB8"/>
    <w:rsid w:val="4B5575AA"/>
    <w:rsid w:val="4B5B3163"/>
    <w:rsid w:val="4C8D1724"/>
    <w:rsid w:val="4D216E53"/>
    <w:rsid w:val="4D3B328B"/>
    <w:rsid w:val="4DB11467"/>
    <w:rsid w:val="4E191F10"/>
    <w:rsid w:val="4E52101C"/>
    <w:rsid w:val="4E994A6A"/>
    <w:rsid w:val="4EF40509"/>
    <w:rsid w:val="4F3552F3"/>
    <w:rsid w:val="4F360182"/>
    <w:rsid w:val="4F413B0F"/>
    <w:rsid w:val="4FB27D57"/>
    <w:rsid w:val="4FB555A2"/>
    <w:rsid w:val="50A22C57"/>
    <w:rsid w:val="50AB045C"/>
    <w:rsid w:val="50CE19CD"/>
    <w:rsid w:val="50CE3ECE"/>
    <w:rsid w:val="50E336C1"/>
    <w:rsid w:val="513C6B5E"/>
    <w:rsid w:val="518C2F2C"/>
    <w:rsid w:val="51B80734"/>
    <w:rsid w:val="522030C9"/>
    <w:rsid w:val="527A319D"/>
    <w:rsid w:val="52E15928"/>
    <w:rsid w:val="53FD7EA6"/>
    <w:rsid w:val="54036AE1"/>
    <w:rsid w:val="543E548D"/>
    <w:rsid w:val="54C06697"/>
    <w:rsid w:val="551268DF"/>
    <w:rsid w:val="55497DEA"/>
    <w:rsid w:val="55746149"/>
    <w:rsid w:val="562A74F5"/>
    <w:rsid w:val="564D11E9"/>
    <w:rsid w:val="564D277C"/>
    <w:rsid w:val="57953A4B"/>
    <w:rsid w:val="58046550"/>
    <w:rsid w:val="58B54896"/>
    <w:rsid w:val="58D236C2"/>
    <w:rsid w:val="59060A06"/>
    <w:rsid w:val="59114FB0"/>
    <w:rsid w:val="5942577F"/>
    <w:rsid w:val="59996DEC"/>
    <w:rsid w:val="59CD7F72"/>
    <w:rsid w:val="5A120507"/>
    <w:rsid w:val="5A5D394D"/>
    <w:rsid w:val="5A724B0F"/>
    <w:rsid w:val="5AB30F40"/>
    <w:rsid w:val="5AD90D18"/>
    <w:rsid w:val="5B092532"/>
    <w:rsid w:val="5BF81DB8"/>
    <w:rsid w:val="5C0A7ECA"/>
    <w:rsid w:val="5C0D5346"/>
    <w:rsid w:val="5C27624F"/>
    <w:rsid w:val="5C767840"/>
    <w:rsid w:val="5CBC0529"/>
    <w:rsid w:val="5CDA6971"/>
    <w:rsid w:val="5D782734"/>
    <w:rsid w:val="5D9B732D"/>
    <w:rsid w:val="5DB004C1"/>
    <w:rsid w:val="5F6C3865"/>
    <w:rsid w:val="601B502F"/>
    <w:rsid w:val="61C240B7"/>
    <w:rsid w:val="61D57A10"/>
    <w:rsid w:val="61F66F47"/>
    <w:rsid w:val="623025A4"/>
    <w:rsid w:val="627A477C"/>
    <w:rsid w:val="63A150C0"/>
    <w:rsid w:val="63D251F4"/>
    <w:rsid w:val="64815650"/>
    <w:rsid w:val="64AF7CA6"/>
    <w:rsid w:val="64DF440C"/>
    <w:rsid w:val="652D7E86"/>
    <w:rsid w:val="65434061"/>
    <w:rsid w:val="657202BE"/>
    <w:rsid w:val="658E5BBC"/>
    <w:rsid w:val="663771AF"/>
    <w:rsid w:val="66A27570"/>
    <w:rsid w:val="66DB6465"/>
    <w:rsid w:val="675D7CA3"/>
    <w:rsid w:val="67B95729"/>
    <w:rsid w:val="67E30D1E"/>
    <w:rsid w:val="684C1B2A"/>
    <w:rsid w:val="689934CB"/>
    <w:rsid w:val="68A827B8"/>
    <w:rsid w:val="69270594"/>
    <w:rsid w:val="69881BA6"/>
    <w:rsid w:val="69B11277"/>
    <w:rsid w:val="6A336575"/>
    <w:rsid w:val="6A9103B7"/>
    <w:rsid w:val="6AFF5C1B"/>
    <w:rsid w:val="6B213BD1"/>
    <w:rsid w:val="6B37032E"/>
    <w:rsid w:val="6B3F3F40"/>
    <w:rsid w:val="6B5C74DB"/>
    <w:rsid w:val="6B6002BE"/>
    <w:rsid w:val="6BAF6933"/>
    <w:rsid w:val="6BD61D70"/>
    <w:rsid w:val="6C3F2D24"/>
    <w:rsid w:val="6C6376EE"/>
    <w:rsid w:val="6C6E4192"/>
    <w:rsid w:val="6CA71DFE"/>
    <w:rsid w:val="6D5879D2"/>
    <w:rsid w:val="6D7256A0"/>
    <w:rsid w:val="6E164A8D"/>
    <w:rsid w:val="6E4945F5"/>
    <w:rsid w:val="6E686ECE"/>
    <w:rsid w:val="6E864A1F"/>
    <w:rsid w:val="6E9B5902"/>
    <w:rsid w:val="704613FD"/>
    <w:rsid w:val="708704FD"/>
    <w:rsid w:val="7119038A"/>
    <w:rsid w:val="71346BD7"/>
    <w:rsid w:val="7164080C"/>
    <w:rsid w:val="71693855"/>
    <w:rsid w:val="71934309"/>
    <w:rsid w:val="71C20399"/>
    <w:rsid w:val="71DB2947"/>
    <w:rsid w:val="7243317C"/>
    <w:rsid w:val="72B552C9"/>
    <w:rsid w:val="72C53ED8"/>
    <w:rsid w:val="736B711A"/>
    <w:rsid w:val="73997733"/>
    <w:rsid w:val="73EF387C"/>
    <w:rsid w:val="73F21B69"/>
    <w:rsid w:val="74533602"/>
    <w:rsid w:val="74686510"/>
    <w:rsid w:val="747016D0"/>
    <w:rsid w:val="747F7BD6"/>
    <w:rsid w:val="749F6996"/>
    <w:rsid w:val="74BB7047"/>
    <w:rsid w:val="75DC225A"/>
    <w:rsid w:val="75E86D3B"/>
    <w:rsid w:val="760E25CC"/>
    <w:rsid w:val="76373012"/>
    <w:rsid w:val="76962DA9"/>
    <w:rsid w:val="772B2E92"/>
    <w:rsid w:val="776158EB"/>
    <w:rsid w:val="77CD5EFC"/>
    <w:rsid w:val="77E56FFF"/>
    <w:rsid w:val="7818293D"/>
    <w:rsid w:val="787F0CAA"/>
    <w:rsid w:val="78D80DA6"/>
    <w:rsid w:val="78F12D78"/>
    <w:rsid w:val="799278B0"/>
    <w:rsid w:val="7A2B0F08"/>
    <w:rsid w:val="7A4F08E7"/>
    <w:rsid w:val="7A664A48"/>
    <w:rsid w:val="7B582F6D"/>
    <w:rsid w:val="7B7956A0"/>
    <w:rsid w:val="7B94204B"/>
    <w:rsid w:val="7C1F69DD"/>
    <w:rsid w:val="7CAC364E"/>
    <w:rsid w:val="7D1876CA"/>
    <w:rsid w:val="7D255F8C"/>
    <w:rsid w:val="7D845AEE"/>
    <w:rsid w:val="7DFD02FD"/>
    <w:rsid w:val="7EBC1F79"/>
    <w:rsid w:val="7F9D34FA"/>
    <w:rsid w:val="7FAD3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rsid w:val="003A5248"/>
    <w:pPr>
      <w:widowControl w:val="0"/>
      <w:jc w:val="both"/>
    </w:pPr>
    <w:rPr>
      <w:rFonts w:ascii="Times New Roman" w:eastAsia="宋体" w:hAnsi="Times New Roman" w:cs="Times New Roman"/>
      <w:kern w:val="2"/>
      <w:sz w:val="21"/>
    </w:rPr>
  </w:style>
  <w:style w:type="paragraph" w:styleId="1">
    <w:name w:val="heading 1"/>
    <w:basedOn w:val="a6"/>
    <w:next w:val="a6"/>
    <w:link w:val="1Char"/>
    <w:qFormat/>
    <w:rsid w:val="003A5248"/>
    <w:pPr>
      <w:keepNext/>
      <w:keepLines/>
      <w:numPr>
        <w:numId w:val="1"/>
      </w:numPr>
      <w:spacing w:before="340" w:after="330" w:line="576" w:lineRule="auto"/>
      <w:jc w:val="center"/>
      <w:outlineLvl w:val="0"/>
    </w:pPr>
    <w:rPr>
      <w:rFonts w:eastAsia="黑体"/>
      <w:b/>
      <w:kern w:val="44"/>
      <w:sz w:val="36"/>
    </w:rPr>
  </w:style>
  <w:style w:type="paragraph" w:styleId="20">
    <w:name w:val="heading 2"/>
    <w:basedOn w:val="a6"/>
    <w:next w:val="a6"/>
    <w:link w:val="2Char"/>
    <w:qFormat/>
    <w:rsid w:val="003A5248"/>
    <w:pPr>
      <w:keepNext/>
      <w:keepLines/>
      <w:numPr>
        <w:ilvl w:val="1"/>
        <w:numId w:val="1"/>
      </w:numPr>
      <w:spacing w:before="260" w:after="260" w:line="413" w:lineRule="auto"/>
      <w:jc w:val="center"/>
      <w:outlineLvl w:val="1"/>
    </w:pPr>
    <w:rPr>
      <w:rFonts w:ascii="CG Times" w:hAnsi="CG Times"/>
      <w:b/>
      <w:sz w:val="30"/>
    </w:rPr>
  </w:style>
  <w:style w:type="paragraph" w:styleId="3">
    <w:name w:val="heading 3"/>
    <w:basedOn w:val="a6"/>
    <w:next w:val="a6"/>
    <w:link w:val="3Char"/>
    <w:qFormat/>
    <w:rsid w:val="003A5248"/>
    <w:pPr>
      <w:keepNext/>
      <w:keepLines/>
      <w:spacing w:before="260" w:after="260" w:line="413" w:lineRule="auto"/>
      <w:outlineLvl w:val="2"/>
    </w:pPr>
    <w:rPr>
      <w:b/>
      <w:sz w:val="32"/>
    </w:rPr>
  </w:style>
  <w:style w:type="paragraph" w:styleId="40">
    <w:name w:val="heading 4"/>
    <w:basedOn w:val="a6"/>
    <w:next w:val="a8"/>
    <w:link w:val="4Char"/>
    <w:qFormat/>
    <w:rsid w:val="003A5248"/>
    <w:pPr>
      <w:keepNext/>
      <w:keepLines/>
      <w:tabs>
        <w:tab w:val="left" w:pos="425"/>
      </w:tabs>
      <w:spacing w:before="360" w:line="240" w:lineRule="exact"/>
      <w:ind w:left="425" w:hanging="425"/>
      <w:outlineLvl w:val="3"/>
    </w:pPr>
    <w:rPr>
      <w:rFonts w:ascii="宋体"/>
      <w:b/>
      <w:sz w:val="28"/>
    </w:rPr>
  </w:style>
  <w:style w:type="paragraph" w:styleId="50">
    <w:name w:val="heading 5"/>
    <w:basedOn w:val="a6"/>
    <w:next w:val="a8"/>
    <w:link w:val="5Char"/>
    <w:qFormat/>
    <w:rsid w:val="003A5248"/>
    <w:pPr>
      <w:keepNext/>
      <w:keepLines/>
      <w:numPr>
        <w:ilvl w:val="4"/>
        <w:numId w:val="1"/>
      </w:numPr>
      <w:spacing w:before="280" w:after="290" w:line="372" w:lineRule="auto"/>
      <w:outlineLvl w:val="4"/>
    </w:pPr>
    <w:rPr>
      <w:b/>
      <w:sz w:val="28"/>
    </w:rPr>
  </w:style>
  <w:style w:type="paragraph" w:styleId="6">
    <w:name w:val="heading 6"/>
    <w:basedOn w:val="a6"/>
    <w:next w:val="a8"/>
    <w:link w:val="6Char"/>
    <w:qFormat/>
    <w:rsid w:val="003A5248"/>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6"/>
    <w:next w:val="a8"/>
    <w:link w:val="7Char"/>
    <w:qFormat/>
    <w:rsid w:val="003A5248"/>
    <w:pPr>
      <w:keepNext/>
      <w:keepLines/>
      <w:numPr>
        <w:ilvl w:val="6"/>
        <w:numId w:val="1"/>
      </w:numPr>
      <w:spacing w:before="240" w:after="64" w:line="317" w:lineRule="auto"/>
      <w:outlineLvl w:val="6"/>
    </w:pPr>
    <w:rPr>
      <w:b/>
      <w:sz w:val="24"/>
    </w:rPr>
  </w:style>
  <w:style w:type="paragraph" w:styleId="8">
    <w:name w:val="heading 8"/>
    <w:basedOn w:val="a6"/>
    <w:next w:val="a8"/>
    <w:link w:val="8Char"/>
    <w:qFormat/>
    <w:rsid w:val="003A5248"/>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6"/>
    <w:next w:val="a8"/>
    <w:link w:val="9Char"/>
    <w:qFormat/>
    <w:rsid w:val="003A5248"/>
    <w:pPr>
      <w:keepNext/>
      <w:keepLines/>
      <w:numPr>
        <w:ilvl w:val="8"/>
        <w:numId w:val="1"/>
      </w:numPr>
      <w:spacing w:before="240" w:after="64" w:line="317" w:lineRule="auto"/>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next w:val="22"/>
    <w:link w:val="Char1"/>
    <w:qFormat/>
    <w:rsid w:val="003A5248"/>
    <w:pPr>
      <w:ind w:firstLineChars="100" w:firstLine="420"/>
    </w:pPr>
    <w:rPr>
      <w:szCs w:val="24"/>
    </w:rPr>
  </w:style>
  <w:style w:type="paragraph" w:styleId="ac">
    <w:name w:val="Body Text"/>
    <w:basedOn w:val="a6"/>
    <w:next w:val="23"/>
    <w:link w:val="Char2"/>
    <w:qFormat/>
    <w:rsid w:val="003A5248"/>
    <w:pPr>
      <w:spacing w:after="120"/>
    </w:pPr>
  </w:style>
  <w:style w:type="paragraph" w:styleId="23">
    <w:name w:val="Body Text 2"/>
    <w:basedOn w:val="a6"/>
    <w:next w:val="ac"/>
    <w:link w:val="2Char1"/>
    <w:qFormat/>
    <w:rsid w:val="003A5248"/>
    <w:pPr>
      <w:adjustRightInd w:val="0"/>
      <w:snapToGrid w:val="0"/>
      <w:spacing w:line="360" w:lineRule="exact"/>
    </w:pPr>
    <w:rPr>
      <w:rFonts w:ascii="宋体" w:hAnsi="宋体"/>
      <w:color w:val="000000"/>
      <w:sz w:val="24"/>
      <w:szCs w:val="24"/>
    </w:rPr>
  </w:style>
  <w:style w:type="paragraph" w:styleId="22">
    <w:name w:val="Body Text First Indent 2"/>
    <w:basedOn w:val="ad"/>
    <w:link w:val="2Char10"/>
    <w:qFormat/>
    <w:rsid w:val="003A5248"/>
    <w:pPr>
      <w:spacing w:after="120" w:line="240" w:lineRule="auto"/>
      <w:ind w:leftChars="200" w:left="420" w:firstLineChars="200" w:firstLine="420"/>
    </w:pPr>
    <w:rPr>
      <w:rFonts w:ascii="Times New Roman" w:hAnsi="Times New Roman"/>
      <w:sz w:val="21"/>
      <w:szCs w:val="24"/>
    </w:rPr>
  </w:style>
  <w:style w:type="paragraph" w:styleId="ad">
    <w:name w:val="Body Text Indent"/>
    <w:basedOn w:val="a6"/>
    <w:link w:val="Char20"/>
    <w:qFormat/>
    <w:rsid w:val="003A5248"/>
    <w:pPr>
      <w:spacing w:line="360" w:lineRule="auto"/>
      <w:ind w:firstLine="525"/>
    </w:pPr>
    <w:rPr>
      <w:rFonts w:ascii="宋体" w:hAnsi="宋体"/>
      <w:sz w:val="24"/>
    </w:rPr>
  </w:style>
  <w:style w:type="paragraph" w:styleId="a8">
    <w:name w:val="Normal Indent"/>
    <w:basedOn w:val="a6"/>
    <w:link w:val="Char"/>
    <w:qFormat/>
    <w:rsid w:val="003A5248"/>
    <w:pPr>
      <w:ind w:firstLine="420"/>
    </w:pPr>
  </w:style>
  <w:style w:type="paragraph" w:styleId="30">
    <w:name w:val="List 3"/>
    <w:basedOn w:val="a6"/>
    <w:qFormat/>
    <w:rsid w:val="003A5248"/>
    <w:pPr>
      <w:ind w:leftChars="400" w:left="100" w:hangingChars="200" w:hanging="200"/>
    </w:pPr>
    <w:rPr>
      <w:szCs w:val="24"/>
    </w:rPr>
  </w:style>
  <w:style w:type="paragraph" w:styleId="70">
    <w:name w:val="toc 7"/>
    <w:basedOn w:val="a6"/>
    <w:next w:val="a6"/>
    <w:qFormat/>
    <w:rsid w:val="003A5248"/>
    <w:pPr>
      <w:ind w:leftChars="1200" w:left="2520"/>
    </w:pPr>
  </w:style>
  <w:style w:type="paragraph" w:styleId="ae">
    <w:name w:val="Note Heading"/>
    <w:basedOn w:val="a6"/>
    <w:next w:val="a6"/>
    <w:link w:val="Char10"/>
    <w:qFormat/>
    <w:rsid w:val="003A5248"/>
    <w:pPr>
      <w:adjustRightInd w:val="0"/>
      <w:jc w:val="center"/>
      <w:textAlignment w:val="baseline"/>
    </w:pPr>
    <w:rPr>
      <w:rFonts w:ascii="宋体" w:eastAsia="Times New Roman" w:hAnsi="宋体"/>
      <w:kern w:val="0"/>
      <w:sz w:val="24"/>
      <w:szCs w:val="24"/>
    </w:rPr>
  </w:style>
  <w:style w:type="paragraph" w:styleId="41">
    <w:name w:val="List Bullet 4"/>
    <w:basedOn w:val="a6"/>
    <w:qFormat/>
    <w:rsid w:val="003A5248"/>
    <w:pPr>
      <w:tabs>
        <w:tab w:val="left" w:pos="420"/>
        <w:tab w:val="left" w:pos="1620"/>
      </w:tabs>
    </w:pPr>
    <w:rPr>
      <w:szCs w:val="24"/>
    </w:rPr>
  </w:style>
  <w:style w:type="paragraph" w:styleId="af">
    <w:name w:val="caption"/>
    <w:basedOn w:val="a6"/>
    <w:next w:val="a6"/>
    <w:qFormat/>
    <w:rsid w:val="003A5248"/>
    <w:pPr>
      <w:spacing w:before="152" w:after="160"/>
    </w:pPr>
    <w:rPr>
      <w:rFonts w:ascii="Arial" w:eastAsia="黑体" w:hAnsi="Arial" w:cs="Arial"/>
      <w:kern w:val="0"/>
      <w:sz w:val="20"/>
    </w:rPr>
  </w:style>
  <w:style w:type="paragraph" w:styleId="af0">
    <w:name w:val="Document Map"/>
    <w:basedOn w:val="a6"/>
    <w:link w:val="Char0"/>
    <w:qFormat/>
    <w:rsid w:val="003A5248"/>
    <w:pPr>
      <w:shd w:val="clear" w:color="auto" w:fill="000080"/>
    </w:pPr>
  </w:style>
  <w:style w:type="paragraph" w:styleId="af1">
    <w:name w:val="annotation text"/>
    <w:basedOn w:val="a6"/>
    <w:link w:val="Char21"/>
    <w:uiPriority w:val="99"/>
    <w:qFormat/>
    <w:rsid w:val="003A5248"/>
    <w:pPr>
      <w:jc w:val="left"/>
    </w:pPr>
  </w:style>
  <w:style w:type="paragraph" w:styleId="af2">
    <w:name w:val="Salutation"/>
    <w:basedOn w:val="a6"/>
    <w:next w:val="a6"/>
    <w:link w:val="Char3"/>
    <w:qFormat/>
    <w:rsid w:val="003A5248"/>
    <w:pPr>
      <w:adjustRightInd w:val="0"/>
      <w:spacing w:line="312" w:lineRule="atLeast"/>
      <w:textAlignment w:val="baseline"/>
    </w:pPr>
    <w:rPr>
      <w:rFonts w:ascii="宋体"/>
      <w:kern w:val="0"/>
      <w:sz w:val="24"/>
    </w:rPr>
  </w:style>
  <w:style w:type="paragraph" w:styleId="31">
    <w:name w:val="Body Text 3"/>
    <w:basedOn w:val="a6"/>
    <w:link w:val="3Char1"/>
    <w:qFormat/>
    <w:rsid w:val="003A5248"/>
    <w:pPr>
      <w:adjustRightInd w:val="0"/>
      <w:spacing w:line="720" w:lineRule="exact"/>
      <w:jc w:val="center"/>
      <w:textAlignment w:val="baseline"/>
    </w:pPr>
    <w:rPr>
      <w:rFonts w:ascii="黑体" w:eastAsia="黑体"/>
      <w:sz w:val="84"/>
    </w:rPr>
  </w:style>
  <w:style w:type="paragraph" w:styleId="24">
    <w:name w:val="List 2"/>
    <w:basedOn w:val="a6"/>
    <w:qFormat/>
    <w:rsid w:val="003A5248"/>
    <w:pPr>
      <w:ind w:leftChars="200" w:left="100" w:hangingChars="200" w:hanging="200"/>
    </w:pPr>
    <w:rPr>
      <w:szCs w:val="24"/>
    </w:rPr>
  </w:style>
  <w:style w:type="paragraph" w:styleId="af3">
    <w:name w:val="Block Text"/>
    <w:basedOn w:val="a6"/>
    <w:qFormat/>
    <w:rsid w:val="003A5248"/>
    <w:pPr>
      <w:ind w:leftChars="131" w:left="392" w:rightChars="-16" w:right="-34" w:hangingChars="65" w:hanging="117"/>
    </w:pPr>
    <w:rPr>
      <w:sz w:val="18"/>
      <w:szCs w:val="24"/>
    </w:rPr>
  </w:style>
  <w:style w:type="paragraph" w:styleId="25">
    <w:name w:val="List Bullet 2"/>
    <w:basedOn w:val="a6"/>
    <w:qFormat/>
    <w:rsid w:val="003A5248"/>
    <w:pPr>
      <w:tabs>
        <w:tab w:val="left" w:pos="780"/>
      </w:tabs>
      <w:adjustRightInd w:val="0"/>
      <w:spacing w:line="500" w:lineRule="exact"/>
      <w:ind w:firstLineChars="200" w:firstLine="562"/>
      <w:textAlignment w:val="baseline"/>
    </w:pPr>
    <w:rPr>
      <w:rFonts w:ascii="宋体" w:hAnsi="宋体"/>
      <w:b/>
      <w:sz w:val="28"/>
      <w:szCs w:val="28"/>
    </w:rPr>
  </w:style>
  <w:style w:type="paragraph" w:styleId="51">
    <w:name w:val="toc 5"/>
    <w:basedOn w:val="a6"/>
    <w:next w:val="a6"/>
    <w:qFormat/>
    <w:rsid w:val="003A5248"/>
    <w:pPr>
      <w:ind w:leftChars="800" w:left="1680"/>
    </w:pPr>
  </w:style>
  <w:style w:type="paragraph" w:styleId="32">
    <w:name w:val="toc 3"/>
    <w:basedOn w:val="a6"/>
    <w:next w:val="a6"/>
    <w:uiPriority w:val="39"/>
    <w:qFormat/>
    <w:rsid w:val="003A5248"/>
    <w:pPr>
      <w:ind w:leftChars="400" w:left="840"/>
    </w:pPr>
  </w:style>
  <w:style w:type="paragraph" w:styleId="af4">
    <w:name w:val="Plain Text"/>
    <w:basedOn w:val="a6"/>
    <w:link w:val="Char4"/>
    <w:qFormat/>
    <w:rsid w:val="003A5248"/>
    <w:rPr>
      <w:rFonts w:ascii="宋体" w:hAnsi="Courier New"/>
    </w:rPr>
  </w:style>
  <w:style w:type="paragraph" w:styleId="80">
    <w:name w:val="toc 8"/>
    <w:basedOn w:val="a6"/>
    <w:next w:val="a6"/>
    <w:qFormat/>
    <w:rsid w:val="003A5248"/>
    <w:pPr>
      <w:ind w:leftChars="1400" w:left="2940"/>
    </w:pPr>
  </w:style>
  <w:style w:type="paragraph" w:styleId="af5">
    <w:name w:val="Date"/>
    <w:basedOn w:val="a6"/>
    <w:next w:val="a6"/>
    <w:link w:val="Char5"/>
    <w:qFormat/>
    <w:rsid w:val="003A5248"/>
    <w:pPr>
      <w:ind w:leftChars="2500" w:left="100"/>
    </w:pPr>
    <w:rPr>
      <w:rFonts w:ascii="宋体" w:hAnsi="宋体"/>
      <w:sz w:val="24"/>
    </w:rPr>
  </w:style>
  <w:style w:type="paragraph" w:styleId="26">
    <w:name w:val="Body Text Indent 2"/>
    <w:basedOn w:val="a6"/>
    <w:link w:val="2Char0"/>
    <w:qFormat/>
    <w:rsid w:val="003A5248"/>
    <w:pPr>
      <w:spacing w:line="360" w:lineRule="auto"/>
      <w:ind w:firstLineChars="200" w:firstLine="480"/>
      <w:jc w:val="left"/>
    </w:pPr>
    <w:rPr>
      <w:rFonts w:hAnsi="宋体"/>
      <w:sz w:val="24"/>
    </w:rPr>
  </w:style>
  <w:style w:type="paragraph" w:styleId="af6">
    <w:name w:val="endnote text"/>
    <w:basedOn w:val="a6"/>
    <w:link w:val="Char11"/>
    <w:qFormat/>
    <w:rsid w:val="003A5248"/>
    <w:pPr>
      <w:snapToGrid w:val="0"/>
      <w:jc w:val="left"/>
    </w:pPr>
    <w:rPr>
      <w:szCs w:val="24"/>
    </w:rPr>
  </w:style>
  <w:style w:type="paragraph" w:styleId="af7">
    <w:name w:val="Balloon Text"/>
    <w:basedOn w:val="a6"/>
    <w:link w:val="Char6"/>
    <w:qFormat/>
    <w:rsid w:val="003A5248"/>
    <w:rPr>
      <w:sz w:val="18"/>
    </w:rPr>
  </w:style>
  <w:style w:type="paragraph" w:styleId="af8">
    <w:name w:val="footer"/>
    <w:basedOn w:val="a6"/>
    <w:link w:val="Char7"/>
    <w:uiPriority w:val="99"/>
    <w:qFormat/>
    <w:rsid w:val="003A5248"/>
    <w:pPr>
      <w:tabs>
        <w:tab w:val="center" w:pos="4153"/>
        <w:tab w:val="right" w:pos="8306"/>
      </w:tabs>
      <w:snapToGrid w:val="0"/>
      <w:jc w:val="left"/>
    </w:pPr>
    <w:rPr>
      <w:sz w:val="18"/>
    </w:rPr>
  </w:style>
  <w:style w:type="paragraph" w:styleId="af9">
    <w:name w:val="header"/>
    <w:basedOn w:val="a6"/>
    <w:link w:val="Char8"/>
    <w:uiPriority w:val="99"/>
    <w:qFormat/>
    <w:rsid w:val="003A5248"/>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qFormat/>
    <w:rsid w:val="003A5248"/>
  </w:style>
  <w:style w:type="paragraph" w:styleId="42">
    <w:name w:val="toc 4"/>
    <w:basedOn w:val="a6"/>
    <w:next w:val="a6"/>
    <w:qFormat/>
    <w:rsid w:val="003A5248"/>
    <w:pPr>
      <w:ind w:leftChars="600" w:left="1260"/>
    </w:pPr>
  </w:style>
  <w:style w:type="paragraph" w:styleId="afa">
    <w:name w:val="Subtitle"/>
    <w:basedOn w:val="a6"/>
    <w:link w:val="Char22"/>
    <w:qFormat/>
    <w:rsid w:val="003A5248"/>
    <w:pPr>
      <w:keepNext/>
      <w:widowControl/>
      <w:suppressLineNumbers/>
      <w:suppressAutoHyphens/>
      <w:adjustRightInd w:val="0"/>
      <w:jc w:val="center"/>
      <w:textAlignment w:val="baseline"/>
    </w:pPr>
    <w:rPr>
      <w:rFonts w:ascii="宋体" w:hAnsi="Courier New"/>
      <w:szCs w:val="24"/>
    </w:rPr>
  </w:style>
  <w:style w:type="paragraph" w:styleId="60">
    <w:name w:val="toc 6"/>
    <w:basedOn w:val="a6"/>
    <w:next w:val="a6"/>
    <w:qFormat/>
    <w:rsid w:val="003A5248"/>
    <w:pPr>
      <w:ind w:leftChars="1000" w:left="2100"/>
    </w:pPr>
  </w:style>
  <w:style w:type="paragraph" w:styleId="33">
    <w:name w:val="Body Text Indent 3"/>
    <w:basedOn w:val="a6"/>
    <w:link w:val="3Char10"/>
    <w:qFormat/>
    <w:rsid w:val="003A5248"/>
    <w:pPr>
      <w:ind w:firstLineChars="200" w:firstLine="560"/>
    </w:pPr>
    <w:rPr>
      <w:rFonts w:ascii="Arial" w:hAnsi="Arial"/>
      <w:color w:val="000000"/>
      <w:sz w:val="28"/>
      <w:szCs w:val="24"/>
    </w:rPr>
  </w:style>
  <w:style w:type="paragraph" w:styleId="afb">
    <w:name w:val="table of figures"/>
    <w:basedOn w:val="a6"/>
    <w:next w:val="a6"/>
    <w:qFormat/>
    <w:rsid w:val="003A5248"/>
    <w:pPr>
      <w:tabs>
        <w:tab w:val="right" w:leader="dot" w:pos="8948"/>
      </w:tabs>
      <w:adjustRightInd w:val="0"/>
      <w:ind w:left="480" w:hanging="480"/>
      <w:textAlignment w:val="baseline"/>
    </w:pPr>
    <w:rPr>
      <w:kern w:val="0"/>
      <w:szCs w:val="21"/>
    </w:rPr>
  </w:style>
  <w:style w:type="paragraph" w:styleId="27">
    <w:name w:val="toc 2"/>
    <w:basedOn w:val="a6"/>
    <w:next w:val="a6"/>
    <w:uiPriority w:val="39"/>
    <w:qFormat/>
    <w:rsid w:val="003A5248"/>
    <w:pPr>
      <w:ind w:leftChars="200" w:left="420"/>
    </w:pPr>
  </w:style>
  <w:style w:type="paragraph" w:styleId="90">
    <w:name w:val="toc 9"/>
    <w:basedOn w:val="a6"/>
    <w:next w:val="a6"/>
    <w:qFormat/>
    <w:rsid w:val="003A5248"/>
    <w:pPr>
      <w:ind w:leftChars="1600" w:left="3360"/>
    </w:pPr>
  </w:style>
  <w:style w:type="paragraph" w:styleId="HTML">
    <w:name w:val="HTML Preformatted"/>
    <w:basedOn w:val="a6"/>
    <w:link w:val="HTMLChar1"/>
    <w:qFormat/>
    <w:rsid w:val="003A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c">
    <w:name w:val="Normal (Web)"/>
    <w:basedOn w:val="a6"/>
    <w:qFormat/>
    <w:rsid w:val="003A5248"/>
    <w:pPr>
      <w:widowControl/>
      <w:spacing w:before="100" w:beforeAutospacing="1" w:after="100" w:afterAutospacing="1"/>
      <w:jc w:val="left"/>
    </w:pPr>
    <w:rPr>
      <w:rFonts w:ascii="宋体" w:hAnsi="宋体" w:cs="宋体"/>
      <w:kern w:val="0"/>
      <w:sz w:val="24"/>
      <w:szCs w:val="24"/>
    </w:rPr>
  </w:style>
  <w:style w:type="paragraph" w:styleId="11">
    <w:name w:val="index 1"/>
    <w:basedOn w:val="a6"/>
    <w:next w:val="a6"/>
    <w:qFormat/>
    <w:rsid w:val="003A5248"/>
  </w:style>
  <w:style w:type="paragraph" w:styleId="afd">
    <w:name w:val="Title"/>
    <w:basedOn w:val="a6"/>
    <w:next w:val="a6"/>
    <w:link w:val="Char23"/>
    <w:qFormat/>
    <w:rsid w:val="003A5248"/>
    <w:pPr>
      <w:spacing w:before="240" w:after="60"/>
      <w:jc w:val="center"/>
      <w:outlineLvl w:val="0"/>
    </w:pPr>
    <w:rPr>
      <w:rFonts w:ascii="Cambria" w:hAnsi="Cambria"/>
      <w:b/>
      <w:bCs/>
      <w:sz w:val="32"/>
      <w:szCs w:val="32"/>
    </w:rPr>
  </w:style>
  <w:style w:type="paragraph" w:styleId="afe">
    <w:name w:val="annotation subject"/>
    <w:basedOn w:val="af1"/>
    <w:next w:val="af1"/>
    <w:link w:val="Char9"/>
    <w:qFormat/>
    <w:rsid w:val="003A5248"/>
    <w:rPr>
      <w:b/>
      <w:bCs/>
    </w:rPr>
  </w:style>
  <w:style w:type="table" w:styleId="aff">
    <w:name w:val="Table Grid"/>
    <w:basedOn w:val="aa"/>
    <w:uiPriority w:val="59"/>
    <w:unhideWhenUsed/>
    <w:qFormat/>
    <w:rsid w:val="003A52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9"/>
    <w:qFormat/>
    <w:rsid w:val="003A5248"/>
    <w:rPr>
      <w:b/>
    </w:rPr>
  </w:style>
  <w:style w:type="character" w:styleId="aff1">
    <w:name w:val="endnote reference"/>
    <w:qFormat/>
    <w:rsid w:val="003A5248"/>
    <w:rPr>
      <w:vertAlign w:val="superscript"/>
    </w:rPr>
  </w:style>
  <w:style w:type="character" w:styleId="aff2">
    <w:name w:val="page number"/>
    <w:basedOn w:val="a9"/>
    <w:qFormat/>
    <w:rsid w:val="003A5248"/>
  </w:style>
  <w:style w:type="character" w:styleId="aff3">
    <w:name w:val="FollowedHyperlink"/>
    <w:basedOn w:val="a9"/>
    <w:qFormat/>
    <w:rsid w:val="003A5248"/>
    <w:rPr>
      <w:rFonts w:ascii="微软雅黑" w:eastAsia="微软雅黑" w:hAnsi="微软雅黑" w:cs="微软雅黑" w:hint="eastAsia"/>
      <w:color w:val="02396F"/>
      <w:u w:val="single"/>
    </w:rPr>
  </w:style>
  <w:style w:type="character" w:styleId="aff4">
    <w:name w:val="Emphasis"/>
    <w:qFormat/>
    <w:rsid w:val="003A5248"/>
    <w:rPr>
      <w:rFonts w:ascii="Arial Black" w:eastAsia="黑体" w:hAnsi="Arial Black"/>
      <w:b/>
      <w:spacing w:val="0"/>
      <w:sz w:val="21"/>
      <w:lang w:eastAsia="zh-CN"/>
    </w:rPr>
  </w:style>
  <w:style w:type="character" w:styleId="aff5">
    <w:name w:val="Hyperlink"/>
    <w:basedOn w:val="a9"/>
    <w:uiPriority w:val="99"/>
    <w:qFormat/>
    <w:rsid w:val="003A5248"/>
    <w:rPr>
      <w:rFonts w:ascii="微软雅黑" w:eastAsia="微软雅黑" w:hAnsi="微软雅黑" w:cs="微软雅黑"/>
      <w:color w:val="02396F"/>
      <w:u w:val="single"/>
    </w:rPr>
  </w:style>
  <w:style w:type="character" w:styleId="aff6">
    <w:name w:val="annotation reference"/>
    <w:basedOn w:val="a9"/>
    <w:qFormat/>
    <w:rsid w:val="003A5248"/>
    <w:rPr>
      <w:sz w:val="21"/>
      <w:szCs w:val="21"/>
    </w:rPr>
  </w:style>
  <w:style w:type="paragraph" w:customStyle="1" w:styleId="ParaCharCharCharCharCharCharChar">
    <w:name w:val="默认段落字体 Para Char Char Char Char Char Char Char"/>
    <w:basedOn w:val="af0"/>
    <w:qFormat/>
    <w:rsid w:val="003A5248"/>
    <w:pPr>
      <w:adjustRightInd w:val="0"/>
      <w:spacing w:line="436" w:lineRule="exact"/>
      <w:ind w:left="357"/>
      <w:jc w:val="left"/>
      <w:textAlignment w:val="baseline"/>
      <w:outlineLvl w:val="3"/>
    </w:pPr>
    <w:rPr>
      <w:rFonts w:eastAsia="Times New Roman"/>
      <w:kern w:val="0"/>
      <w:sz w:val="20"/>
    </w:rPr>
  </w:style>
  <w:style w:type="paragraph" w:customStyle="1" w:styleId="CharCharCharChar1">
    <w:name w:val="Char Char Char Char1"/>
    <w:basedOn w:val="af0"/>
    <w:qFormat/>
    <w:rsid w:val="003A5248"/>
    <w:pPr>
      <w:adjustRightInd w:val="0"/>
      <w:snapToGrid w:val="0"/>
      <w:spacing w:line="360" w:lineRule="auto"/>
    </w:pPr>
    <w:rPr>
      <w:rFonts w:ascii="Tahoma" w:hAnsi="Tahoma"/>
      <w:sz w:val="24"/>
    </w:rPr>
  </w:style>
  <w:style w:type="paragraph" w:customStyle="1" w:styleId="ParaCharCharCharCharCharCharCharCharCharChar">
    <w:name w:val="默认段落字体 Para Char Char Char Char Char Char Char Char Char Char"/>
    <w:basedOn w:val="a6"/>
    <w:qFormat/>
    <w:rsid w:val="003A5248"/>
    <w:pPr>
      <w:adjustRightInd w:val="0"/>
      <w:spacing w:line="360" w:lineRule="auto"/>
    </w:pPr>
    <w:rPr>
      <w:kern w:val="0"/>
      <w:sz w:val="24"/>
    </w:rPr>
  </w:style>
  <w:style w:type="paragraph" w:customStyle="1" w:styleId="CharCharCharChar">
    <w:name w:val="Char Char Char Char"/>
    <w:basedOn w:val="a6"/>
    <w:qFormat/>
    <w:rsid w:val="003A5248"/>
    <w:rPr>
      <w:rFonts w:ascii="Tahoma" w:hAnsi="Tahoma"/>
      <w:sz w:val="24"/>
    </w:rPr>
  </w:style>
  <w:style w:type="paragraph" w:customStyle="1" w:styleId="Char210">
    <w:name w:val="Char21"/>
    <w:basedOn w:val="a6"/>
    <w:qFormat/>
    <w:rsid w:val="003A5248"/>
    <w:rPr>
      <w:rFonts w:ascii="Tahoma" w:hAnsi="Tahoma"/>
      <w:sz w:val="24"/>
    </w:rPr>
  </w:style>
  <w:style w:type="paragraph" w:customStyle="1" w:styleId="Char24">
    <w:name w:val="Char2"/>
    <w:basedOn w:val="a6"/>
    <w:qFormat/>
    <w:rsid w:val="003A5248"/>
    <w:rPr>
      <w:rFonts w:ascii="Tahoma" w:hAnsi="Tahoma"/>
      <w:sz w:val="24"/>
    </w:rPr>
  </w:style>
  <w:style w:type="paragraph" w:customStyle="1" w:styleId="aff7">
    <w:name w:val="首行缩进"/>
    <w:basedOn w:val="a6"/>
    <w:link w:val="Chara"/>
    <w:qFormat/>
    <w:rsid w:val="003A5248"/>
    <w:pPr>
      <w:spacing w:line="360" w:lineRule="auto"/>
      <w:ind w:firstLineChars="200" w:firstLine="200"/>
    </w:pPr>
    <w:rPr>
      <w:rFonts w:ascii="宋体" w:hAnsi="宋体"/>
    </w:rPr>
  </w:style>
  <w:style w:type="paragraph" w:customStyle="1" w:styleId="CharCharCharChar2">
    <w:name w:val="Char Char Char Char2"/>
    <w:basedOn w:val="a6"/>
    <w:qFormat/>
    <w:rsid w:val="003A5248"/>
    <w:rPr>
      <w:rFonts w:ascii="Tahoma" w:hAnsi="Tahoma"/>
      <w:sz w:val="24"/>
    </w:rPr>
  </w:style>
  <w:style w:type="character" w:customStyle="1" w:styleId="4Char">
    <w:name w:val="标题 4 Char"/>
    <w:basedOn w:val="a9"/>
    <w:link w:val="40"/>
    <w:qFormat/>
    <w:rsid w:val="003A5248"/>
    <w:rPr>
      <w:rFonts w:ascii="宋体"/>
      <w:b/>
      <w:kern w:val="2"/>
      <w:sz w:val="28"/>
    </w:rPr>
  </w:style>
  <w:style w:type="character" w:customStyle="1" w:styleId="1Char">
    <w:name w:val="标题 1 Char"/>
    <w:basedOn w:val="a9"/>
    <w:link w:val="1"/>
    <w:qFormat/>
    <w:rsid w:val="003A5248"/>
    <w:rPr>
      <w:rFonts w:eastAsia="黑体"/>
      <w:b/>
      <w:kern w:val="44"/>
      <w:sz w:val="36"/>
    </w:rPr>
  </w:style>
  <w:style w:type="character" w:customStyle="1" w:styleId="5Char">
    <w:name w:val="标题 5 Char"/>
    <w:basedOn w:val="a9"/>
    <w:link w:val="50"/>
    <w:qFormat/>
    <w:rsid w:val="003A5248"/>
    <w:rPr>
      <w:b/>
      <w:kern w:val="2"/>
      <w:sz w:val="28"/>
    </w:rPr>
  </w:style>
  <w:style w:type="paragraph" w:customStyle="1" w:styleId="52">
    <w:name w:val="标题5"/>
    <w:basedOn w:val="a8"/>
    <w:next w:val="a6"/>
    <w:qFormat/>
    <w:rsid w:val="003A5248"/>
    <w:pPr>
      <w:keepNext/>
      <w:keepLines/>
      <w:spacing w:line="360" w:lineRule="auto"/>
      <w:ind w:firstLineChars="200" w:hanging="420"/>
      <w:outlineLvl w:val="4"/>
    </w:pPr>
    <w:rPr>
      <w:sz w:val="24"/>
      <w:szCs w:val="28"/>
    </w:rPr>
  </w:style>
  <w:style w:type="paragraph" w:customStyle="1" w:styleId="43">
    <w:name w:val="样式4"/>
    <w:basedOn w:val="50"/>
    <w:next w:val="a6"/>
    <w:qFormat/>
    <w:rsid w:val="003A5248"/>
    <w:pPr>
      <w:numPr>
        <w:ilvl w:val="0"/>
        <w:numId w:val="0"/>
      </w:numPr>
      <w:tabs>
        <w:tab w:val="left" w:pos="420"/>
        <w:tab w:val="left" w:pos="1130"/>
      </w:tabs>
      <w:spacing w:before="0" w:after="0" w:line="360" w:lineRule="auto"/>
      <w:ind w:left="420" w:firstLineChars="200" w:hanging="420"/>
    </w:pPr>
    <w:rPr>
      <w:rFonts w:ascii="宋体" w:hAnsi="宋体"/>
      <w:b w:val="0"/>
      <w:sz w:val="24"/>
      <w:szCs w:val="24"/>
    </w:rPr>
  </w:style>
  <w:style w:type="character" w:customStyle="1" w:styleId="CharChar1">
    <w:name w:val="Char Char1"/>
    <w:basedOn w:val="a9"/>
    <w:qFormat/>
    <w:rsid w:val="003A5248"/>
    <w:rPr>
      <w:rFonts w:ascii="宋体" w:eastAsia="宋体" w:hAnsi="Courier New"/>
      <w:kern w:val="2"/>
      <w:sz w:val="21"/>
      <w:lang w:val="en-US" w:eastAsia="zh-CN"/>
    </w:rPr>
  </w:style>
  <w:style w:type="character" w:customStyle="1" w:styleId="h141">
    <w:name w:val="h141"/>
    <w:basedOn w:val="a9"/>
    <w:qFormat/>
    <w:rsid w:val="003A5248"/>
    <w:rPr>
      <w:color w:val="262626"/>
      <w:sz w:val="21"/>
    </w:rPr>
  </w:style>
  <w:style w:type="character" w:customStyle="1" w:styleId="Char4">
    <w:name w:val="纯文本 Char"/>
    <w:basedOn w:val="a9"/>
    <w:link w:val="af4"/>
    <w:qFormat/>
    <w:rsid w:val="003A5248"/>
    <w:rPr>
      <w:rFonts w:ascii="宋体" w:eastAsia="宋体" w:hAnsi="Courier New"/>
      <w:kern w:val="2"/>
      <w:sz w:val="21"/>
      <w:lang w:val="en-US" w:eastAsia="zh-CN" w:bidi="ar-SA"/>
    </w:rPr>
  </w:style>
  <w:style w:type="character" w:customStyle="1" w:styleId="Char3">
    <w:name w:val="称呼 Char"/>
    <w:basedOn w:val="a9"/>
    <w:link w:val="af2"/>
    <w:qFormat/>
    <w:rsid w:val="003A5248"/>
    <w:rPr>
      <w:rFonts w:ascii="宋体" w:eastAsia="宋体"/>
      <w:sz w:val="24"/>
      <w:lang w:val="en-US" w:eastAsia="zh-CN" w:bidi="ar-SA"/>
    </w:rPr>
  </w:style>
  <w:style w:type="character" w:customStyle="1" w:styleId="redfilefwwh">
    <w:name w:val="redfilefwwh"/>
    <w:basedOn w:val="a9"/>
    <w:qFormat/>
    <w:rsid w:val="003A5248"/>
    <w:rPr>
      <w:color w:val="BA2636"/>
      <w:sz w:val="18"/>
      <w:szCs w:val="18"/>
    </w:rPr>
  </w:style>
  <w:style w:type="character" w:customStyle="1" w:styleId="gjfg">
    <w:name w:val="gjfg"/>
    <w:basedOn w:val="a9"/>
    <w:qFormat/>
    <w:rsid w:val="003A5248"/>
  </w:style>
  <w:style w:type="character" w:customStyle="1" w:styleId="Char5">
    <w:name w:val="日期 Char"/>
    <w:basedOn w:val="a9"/>
    <w:link w:val="af5"/>
    <w:qFormat/>
    <w:rsid w:val="003A5248"/>
    <w:rPr>
      <w:rFonts w:ascii="宋体" w:eastAsia="宋体" w:hAnsi="宋体"/>
      <w:kern w:val="2"/>
      <w:sz w:val="24"/>
      <w:lang w:val="en-US" w:eastAsia="zh-CN" w:bidi="ar-SA"/>
    </w:rPr>
  </w:style>
  <w:style w:type="character" w:customStyle="1" w:styleId="Char12">
    <w:name w:val="特点 Char1"/>
    <w:basedOn w:val="a9"/>
    <w:qFormat/>
    <w:rsid w:val="003A5248"/>
    <w:rPr>
      <w:rFonts w:eastAsia="宋体"/>
      <w:kern w:val="2"/>
      <w:sz w:val="21"/>
      <w:szCs w:val="24"/>
      <w:lang w:val="en-US" w:eastAsia="zh-CN" w:bidi="ar-SA"/>
    </w:rPr>
  </w:style>
  <w:style w:type="character" w:customStyle="1" w:styleId="CharChar10">
    <w:name w:val="纯文本 Char Char1"/>
    <w:basedOn w:val="a9"/>
    <w:qFormat/>
    <w:rsid w:val="003A5248"/>
    <w:rPr>
      <w:rFonts w:ascii="宋体" w:eastAsia="宋体" w:hAnsi="Courier New"/>
      <w:kern w:val="2"/>
      <w:sz w:val="21"/>
      <w:lang w:val="en-US" w:eastAsia="zh-CN"/>
    </w:rPr>
  </w:style>
  <w:style w:type="character" w:customStyle="1" w:styleId="displayarti">
    <w:name w:val="displayarti"/>
    <w:basedOn w:val="a9"/>
    <w:qFormat/>
    <w:rsid w:val="003A5248"/>
    <w:rPr>
      <w:color w:val="FFFFFF"/>
      <w:shd w:val="clear" w:color="auto" w:fill="A00000"/>
    </w:rPr>
  </w:style>
  <w:style w:type="character" w:customStyle="1" w:styleId="p121">
    <w:name w:val="p121"/>
    <w:basedOn w:val="a9"/>
    <w:qFormat/>
    <w:rsid w:val="003A5248"/>
    <w:rPr>
      <w:rFonts w:ascii="ˎ̥" w:hAnsi="ˎ̥" w:hint="default"/>
      <w:sz w:val="18"/>
    </w:rPr>
  </w:style>
  <w:style w:type="character" w:customStyle="1" w:styleId="cfdate">
    <w:name w:val="cfdate"/>
    <w:basedOn w:val="a9"/>
    <w:qFormat/>
    <w:rsid w:val="003A5248"/>
    <w:rPr>
      <w:color w:val="333333"/>
      <w:sz w:val="18"/>
      <w:szCs w:val="18"/>
    </w:rPr>
  </w:style>
  <w:style w:type="character" w:customStyle="1" w:styleId="qxdate">
    <w:name w:val="qxdate"/>
    <w:basedOn w:val="a9"/>
    <w:qFormat/>
    <w:rsid w:val="003A5248"/>
    <w:rPr>
      <w:color w:val="333333"/>
      <w:sz w:val="18"/>
      <w:szCs w:val="18"/>
    </w:rPr>
  </w:style>
  <w:style w:type="character" w:customStyle="1" w:styleId="Char">
    <w:name w:val="正文缩进 Char"/>
    <w:basedOn w:val="a9"/>
    <w:link w:val="a8"/>
    <w:qFormat/>
    <w:rsid w:val="003A5248"/>
    <w:rPr>
      <w:rFonts w:eastAsia="宋体"/>
      <w:kern w:val="2"/>
      <w:sz w:val="21"/>
      <w:lang w:val="en-US" w:eastAsia="zh-CN" w:bidi="ar-SA"/>
    </w:rPr>
  </w:style>
  <w:style w:type="character" w:customStyle="1" w:styleId="redfilenumber">
    <w:name w:val="redfilenumber"/>
    <w:basedOn w:val="a9"/>
    <w:qFormat/>
    <w:rsid w:val="003A5248"/>
    <w:rPr>
      <w:color w:val="BA2636"/>
      <w:sz w:val="18"/>
      <w:szCs w:val="18"/>
    </w:rPr>
  </w:style>
  <w:style w:type="character" w:customStyle="1" w:styleId="3Char">
    <w:name w:val="标题 3 Char"/>
    <w:basedOn w:val="a9"/>
    <w:link w:val="3"/>
    <w:qFormat/>
    <w:rsid w:val="003A5248"/>
    <w:rPr>
      <w:b/>
      <w:sz w:val="32"/>
    </w:rPr>
  </w:style>
  <w:style w:type="character" w:customStyle="1" w:styleId="CharChar">
    <w:name w:val="普通文字 Char Char"/>
    <w:basedOn w:val="a9"/>
    <w:qFormat/>
    <w:rsid w:val="003A5248"/>
    <w:rPr>
      <w:rFonts w:ascii="宋体" w:eastAsia="宋体" w:hAnsi="Courier New"/>
      <w:kern w:val="2"/>
      <w:sz w:val="21"/>
      <w:lang w:val="en-US" w:eastAsia="zh-CN"/>
    </w:rPr>
  </w:style>
  <w:style w:type="paragraph" w:customStyle="1" w:styleId="28">
    <w:name w:val="纯文本_2"/>
    <w:basedOn w:val="34"/>
    <w:qFormat/>
    <w:rsid w:val="003A5248"/>
    <w:rPr>
      <w:rFonts w:ascii="宋体" w:hAnsi="Courier New"/>
      <w:szCs w:val="20"/>
    </w:rPr>
  </w:style>
  <w:style w:type="paragraph" w:customStyle="1" w:styleId="34">
    <w:name w:val="正文_34"/>
    <w:qFormat/>
    <w:rsid w:val="003A5248"/>
    <w:pPr>
      <w:widowControl w:val="0"/>
      <w:jc w:val="both"/>
    </w:pPr>
    <w:rPr>
      <w:rFonts w:ascii="Times New Roman" w:eastAsia="宋体" w:hAnsi="Times New Roman" w:cs="Times New Roman"/>
      <w:kern w:val="2"/>
      <w:sz w:val="21"/>
      <w:szCs w:val="24"/>
    </w:rPr>
  </w:style>
  <w:style w:type="paragraph" w:customStyle="1" w:styleId="CharCharChar">
    <w:name w:val="Char Char Char"/>
    <w:basedOn w:val="a6"/>
    <w:qFormat/>
    <w:rsid w:val="003A5248"/>
    <w:rPr>
      <w:rFonts w:ascii="Tahoma" w:hAnsi="Tahoma"/>
      <w:sz w:val="24"/>
    </w:rPr>
  </w:style>
  <w:style w:type="paragraph" w:customStyle="1" w:styleId="Char1CharCharCharCharCharChar">
    <w:name w:val="Char1 Char Char Char Char Char Char"/>
    <w:basedOn w:val="a6"/>
    <w:qFormat/>
    <w:rsid w:val="003A5248"/>
    <w:rPr>
      <w:rFonts w:ascii="Tahoma" w:hAnsi="Tahoma"/>
      <w:sz w:val="24"/>
    </w:rPr>
  </w:style>
  <w:style w:type="paragraph" w:customStyle="1" w:styleId="Char211">
    <w:name w:val="Char211"/>
    <w:basedOn w:val="a6"/>
    <w:qFormat/>
    <w:rsid w:val="003A5248"/>
    <w:rPr>
      <w:rFonts w:ascii="Tahoma" w:hAnsi="Tahoma"/>
      <w:sz w:val="24"/>
    </w:rPr>
  </w:style>
  <w:style w:type="paragraph" w:customStyle="1" w:styleId="p0">
    <w:name w:val="p0"/>
    <w:basedOn w:val="a6"/>
    <w:qFormat/>
    <w:rsid w:val="003A5248"/>
    <w:pPr>
      <w:widowControl/>
    </w:pPr>
    <w:rPr>
      <w:kern w:val="0"/>
      <w:szCs w:val="21"/>
    </w:rPr>
  </w:style>
  <w:style w:type="paragraph" w:customStyle="1" w:styleId="CharCharCharCharCharCharChar">
    <w:name w:val="Char Char Char Char Char Char Char"/>
    <w:basedOn w:val="a6"/>
    <w:qFormat/>
    <w:rsid w:val="003A5248"/>
    <w:rPr>
      <w:rFonts w:ascii="Tahoma" w:hAnsi="Tahoma"/>
      <w:sz w:val="24"/>
    </w:rPr>
  </w:style>
  <w:style w:type="paragraph" w:customStyle="1" w:styleId="35">
    <w:name w:val="样式3"/>
    <w:basedOn w:val="af4"/>
    <w:qFormat/>
    <w:rsid w:val="003A5248"/>
    <w:pPr>
      <w:spacing w:line="0" w:lineRule="atLeast"/>
      <w:outlineLvl w:val="0"/>
    </w:pPr>
    <w:rPr>
      <w:sz w:val="28"/>
    </w:rPr>
  </w:style>
  <w:style w:type="paragraph" w:customStyle="1" w:styleId="Default">
    <w:name w:val="Default"/>
    <w:qFormat/>
    <w:rsid w:val="003A5248"/>
    <w:pPr>
      <w:widowControl w:val="0"/>
      <w:autoSpaceDE w:val="0"/>
      <w:autoSpaceDN w:val="0"/>
      <w:adjustRightInd w:val="0"/>
    </w:pPr>
    <w:rPr>
      <w:rFonts w:ascii="宋体" w:eastAsia="宋体" w:hAnsi="Times New Roman" w:cs="Times New Roman"/>
      <w:color w:val="000000"/>
      <w:sz w:val="24"/>
    </w:rPr>
  </w:style>
  <w:style w:type="paragraph" w:customStyle="1" w:styleId="-11">
    <w:name w:val="彩色列表 - 强调文字颜色 11"/>
    <w:basedOn w:val="a6"/>
    <w:uiPriority w:val="34"/>
    <w:qFormat/>
    <w:rsid w:val="003A5248"/>
    <w:pPr>
      <w:ind w:firstLineChars="200" w:firstLine="420"/>
    </w:pPr>
  </w:style>
  <w:style w:type="paragraph" w:customStyle="1" w:styleId="CharCharCharCharCharCharCharCharCharChar">
    <w:name w:val="Char Char Char Char Char Char Char Char Char Char"/>
    <w:basedOn w:val="a6"/>
    <w:qFormat/>
    <w:rsid w:val="003A5248"/>
    <w:rPr>
      <w:rFonts w:ascii="Tahoma" w:hAnsi="Tahoma"/>
      <w:sz w:val="24"/>
    </w:rPr>
  </w:style>
  <w:style w:type="paragraph" w:customStyle="1" w:styleId="ptdl">
    <w:name w:val="ptdl"/>
    <w:basedOn w:val="a6"/>
    <w:qFormat/>
    <w:rsid w:val="003A5248"/>
    <w:pPr>
      <w:spacing w:after="156"/>
      <w:ind w:firstLine="480"/>
    </w:pPr>
    <w:rPr>
      <w:sz w:val="24"/>
    </w:rPr>
  </w:style>
  <w:style w:type="paragraph" w:customStyle="1" w:styleId="CharCharCharChar11">
    <w:name w:val="Char Char Char Char11"/>
    <w:basedOn w:val="a6"/>
    <w:qFormat/>
    <w:rsid w:val="003A5248"/>
    <w:rPr>
      <w:rFonts w:ascii="Tahoma" w:hAnsi="Tahoma"/>
      <w:sz w:val="24"/>
    </w:rPr>
  </w:style>
  <w:style w:type="paragraph" w:customStyle="1" w:styleId="xl23">
    <w:name w:val="xl23"/>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Charb">
    <w:name w:val="Char"/>
    <w:basedOn w:val="a6"/>
    <w:qFormat/>
    <w:rsid w:val="003A5248"/>
    <w:pPr>
      <w:widowControl/>
      <w:spacing w:after="160" w:line="240" w:lineRule="exact"/>
      <w:jc w:val="left"/>
    </w:pPr>
    <w:rPr>
      <w:rFonts w:ascii="Verdana" w:hAnsi="Verdana"/>
      <w:kern w:val="0"/>
      <w:sz w:val="20"/>
      <w:lang w:eastAsia="en-US"/>
    </w:rPr>
  </w:style>
  <w:style w:type="paragraph" w:customStyle="1" w:styleId="12">
    <w:name w:val="样式1"/>
    <w:basedOn w:val="a6"/>
    <w:qFormat/>
    <w:rsid w:val="003A5248"/>
    <w:pPr>
      <w:spacing w:line="360" w:lineRule="auto"/>
      <w:jc w:val="center"/>
    </w:pPr>
    <w:rPr>
      <w:rFonts w:ascii="宋体" w:hAnsi="宋体"/>
      <w:b/>
      <w:sz w:val="32"/>
      <w:szCs w:val="30"/>
    </w:rPr>
  </w:style>
  <w:style w:type="paragraph" w:customStyle="1" w:styleId="6260">
    <w:name w:val="正文_62_6_0"/>
    <w:qFormat/>
    <w:rsid w:val="003A5248"/>
    <w:pPr>
      <w:widowControl w:val="0"/>
      <w:jc w:val="both"/>
    </w:pPr>
    <w:rPr>
      <w:rFonts w:ascii="Times New Roman" w:eastAsia="宋体" w:hAnsi="Times New Roman" w:cs="Times New Roman"/>
      <w:kern w:val="2"/>
      <w:sz w:val="21"/>
      <w:szCs w:val="22"/>
    </w:rPr>
  </w:style>
  <w:style w:type="paragraph" w:customStyle="1" w:styleId="Char13">
    <w:name w:val="Char1"/>
    <w:basedOn w:val="a6"/>
    <w:qFormat/>
    <w:rsid w:val="003A5248"/>
    <w:rPr>
      <w:rFonts w:ascii="Tahoma" w:hAnsi="Tahoma"/>
      <w:sz w:val="24"/>
    </w:rPr>
  </w:style>
  <w:style w:type="paragraph" w:customStyle="1" w:styleId="TOC1">
    <w:name w:val="TOC 标题1"/>
    <w:basedOn w:val="1"/>
    <w:next w:val="a6"/>
    <w:uiPriority w:val="39"/>
    <w:qFormat/>
    <w:rsid w:val="003A5248"/>
    <w:pPr>
      <w:widowControl/>
      <w:numPr>
        <w:numId w:val="0"/>
      </w:numPr>
      <w:spacing w:before="480" w:after="0" w:line="276" w:lineRule="auto"/>
      <w:jc w:val="left"/>
      <w:outlineLvl w:val="9"/>
    </w:pPr>
    <w:rPr>
      <w:rFonts w:ascii="Cambria" w:eastAsia="宋体" w:hAnsi="Cambria"/>
      <w:bCs/>
      <w:color w:val="365F91"/>
      <w:kern w:val="0"/>
      <w:sz w:val="28"/>
      <w:szCs w:val="28"/>
    </w:rPr>
  </w:style>
  <w:style w:type="paragraph" w:customStyle="1" w:styleId="xl22">
    <w:name w:val="xl22"/>
    <w:basedOn w:val="a6"/>
    <w:qFormat/>
    <w:rsid w:val="003A5248"/>
    <w:pPr>
      <w:widowControl/>
      <w:spacing w:before="100" w:beforeAutospacing="1" w:after="100" w:afterAutospacing="1"/>
      <w:jc w:val="center"/>
    </w:pPr>
    <w:rPr>
      <w:rFonts w:ascii="宋体" w:hAnsi="宋体"/>
      <w:kern w:val="0"/>
      <w:sz w:val="24"/>
    </w:rPr>
  </w:style>
  <w:style w:type="paragraph" w:customStyle="1" w:styleId="Char32">
    <w:name w:val="Char32"/>
    <w:basedOn w:val="a6"/>
    <w:qFormat/>
    <w:rsid w:val="003A5248"/>
    <w:rPr>
      <w:rFonts w:ascii="Tahoma" w:hAnsi="Tahoma"/>
      <w:sz w:val="24"/>
    </w:rPr>
  </w:style>
  <w:style w:type="paragraph" w:customStyle="1" w:styleId="DocumentLabel">
    <w:name w:val="Document Label"/>
    <w:basedOn w:val="a6"/>
    <w:qFormat/>
    <w:rsid w:val="003A5248"/>
    <w:pPr>
      <w:keepNext/>
      <w:keepLines/>
      <w:widowControl/>
      <w:spacing w:before="400" w:after="120" w:line="240" w:lineRule="atLeast"/>
      <w:jc w:val="left"/>
    </w:pPr>
    <w:rPr>
      <w:rFonts w:ascii="Arial Black" w:hAnsi="Arial Black"/>
      <w:spacing w:val="-100"/>
      <w:kern w:val="28"/>
      <w:sz w:val="108"/>
    </w:rPr>
  </w:style>
  <w:style w:type="paragraph" w:customStyle="1" w:styleId="aff8">
    <w:name w:val="段落格式"/>
    <w:basedOn w:val="a6"/>
    <w:qFormat/>
    <w:rsid w:val="003A5248"/>
    <w:pPr>
      <w:wordWrap w:val="0"/>
      <w:spacing w:after="60" w:line="500" w:lineRule="exact"/>
      <w:ind w:firstLineChars="200" w:firstLine="640"/>
    </w:pPr>
    <w:rPr>
      <w:rFonts w:ascii="Calibri" w:eastAsia="仿宋_GB2312" w:hAnsi="Calibri"/>
      <w:sz w:val="32"/>
      <w:szCs w:val="32"/>
    </w:rPr>
  </w:style>
  <w:style w:type="paragraph" w:customStyle="1" w:styleId="660">
    <w:name w:val="正文_66_0"/>
    <w:qFormat/>
    <w:rsid w:val="003A5248"/>
    <w:pPr>
      <w:widowControl w:val="0"/>
      <w:jc w:val="both"/>
    </w:pPr>
    <w:rPr>
      <w:rFonts w:ascii="Times New Roman" w:eastAsia="宋体" w:hAnsi="Times New Roman" w:cs="Times New Roman"/>
      <w:kern w:val="2"/>
      <w:sz w:val="21"/>
      <w:szCs w:val="22"/>
    </w:rPr>
  </w:style>
  <w:style w:type="paragraph" w:customStyle="1" w:styleId="Flietext">
    <w:name w:val="Fließtext"/>
    <w:basedOn w:val="a6"/>
    <w:qFormat/>
    <w:rsid w:val="003A5248"/>
    <w:pPr>
      <w:overflowPunct w:val="0"/>
      <w:autoSpaceDE w:val="0"/>
      <w:autoSpaceDN w:val="0"/>
      <w:adjustRightInd w:val="0"/>
      <w:textAlignment w:val="baseline"/>
    </w:pPr>
    <w:rPr>
      <w:kern w:val="28"/>
    </w:rPr>
  </w:style>
  <w:style w:type="paragraph" w:customStyle="1" w:styleId="Char1CharCharCharCharCharChar11">
    <w:name w:val="Char1 Char Char Char Char Char Char11"/>
    <w:basedOn w:val="a6"/>
    <w:qFormat/>
    <w:rsid w:val="003A5248"/>
  </w:style>
  <w:style w:type="paragraph" w:customStyle="1" w:styleId="Normal1">
    <w:name w:val="Normal1"/>
    <w:next w:val="a6"/>
    <w:qFormat/>
    <w:rsid w:val="003A5248"/>
    <w:pPr>
      <w:overflowPunct w:val="0"/>
      <w:autoSpaceDE w:val="0"/>
      <w:autoSpaceDN w:val="0"/>
      <w:adjustRightInd w:val="0"/>
      <w:textAlignment w:val="baseline"/>
    </w:pPr>
    <w:rPr>
      <w:rFonts w:ascii="Times" w:eastAsia="宋体" w:hAnsi="Times" w:cs="Times New Roman"/>
      <w:sz w:val="24"/>
      <w:lang w:val="fr-FR"/>
    </w:rPr>
  </w:style>
  <w:style w:type="paragraph" w:customStyle="1" w:styleId="aff9">
    <w:name w:val="标准"/>
    <w:basedOn w:val="a6"/>
    <w:uiPriority w:val="99"/>
    <w:qFormat/>
    <w:rsid w:val="003A5248"/>
    <w:pPr>
      <w:spacing w:line="360" w:lineRule="auto"/>
      <w:ind w:firstLineChars="200" w:firstLine="200"/>
    </w:pPr>
    <w:rPr>
      <w:rFonts w:cs="宋体"/>
    </w:rPr>
  </w:style>
  <w:style w:type="paragraph" w:styleId="affa">
    <w:name w:val="List Paragraph"/>
    <w:basedOn w:val="a6"/>
    <w:uiPriority w:val="99"/>
    <w:qFormat/>
    <w:rsid w:val="003A5248"/>
    <w:pPr>
      <w:ind w:firstLineChars="200" w:firstLine="420"/>
    </w:pPr>
  </w:style>
  <w:style w:type="paragraph" w:customStyle="1" w:styleId="0">
    <w:name w:val="正文0"/>
    <w:basedOn w:val="a6"/>
    <w:qFormat/>
    <w:rsid w:val="003A5248"/>
    <w:pPr>
      <w:autoSpaceDE w:val="0"/>
      <w:autoSpaceDN w:val="0"/>
      <w:adjustRightInd w:val="0"/>
      <w:spacing w:before="240" w:after="60" w:line="360" w:lineRule="atLeast"/>
    </w:pPr>
    <w:rPr>
      <w:b/>
      <w:kern w:val="0"/>
      <w:sz w:val="24"/>
    </w:rPr>
  </w:style>
  <w:style w:type="paragraph" w:customStyle="1" w:styleId="36">
    <w:name w:val="标3"/>
    <w:basedOn w:val="a6"/>
    <w:qFormat/>
    <w:rsid w:val="003A5248"/>
    <w:pPr>
      <w:tabs>
        <w:tab w:val="left" w:pos="1965"/>
      </w:tabs>
      <w:adjustRightInd w:val="0"/>
      <w:snapToGrid w:val="0"/>
      <w:spacing w:before="50"/>
      <w:ind w:left="1965" w:hanging="420"/>
      <w:outlineLvl w:val="2"/>
    </w:pPr>
    <w:rPr>
      <w:rFonts w:ascii="Arial Narrow" w:eastAsia="仿宋_GB2312" w:hAnsi="Arial Narrow"/>
      <w:sz w:val="28"/>
    </w:rPr>
  </w:style>
  <w:style w:type="paragraph" w:customStyle="1" w:styleId="CharChar1CharCharCharCharCharCharCharCharCharCharCharCharCharCharChar">
    <w:name w:val="Char Char1 Char Char Char Char Char Char Char Char Char Char Char Char Char Char Char"/>
    <w:basedOn w:val="a6"/>
    <w:qFormat/>
    <w:rsid w:val="003A5248"/>
    <w:pPr>
      <w:widowControl/>
      <w:spacing w:after="160" w:line="240" w:lineRule="exact"/>
      <w:jc w:val="left"/>
    </w:pPr>
    <w:rPr>
      <w:rFonts w:ascii="Verdana" w:hAnsi="Verdana"/>
      <w:kern w:val="0"/>
      <w:sz w:val="20"/>
      <w:lang w:eastAsia="en-US"/>
    </w:rPr>
  </w:style>
  <w:style w:type="paragraph" w:customStyle="1" w:styleId="CharCharCharCharCharCharCharCharCharChar11">
    <w:name w:val="Char Char Char Char Char Char Char Char Char Char11"/>
    <w:basedOn w:val="a6"/>
    <w:qFormat/>
    <w:rsid w:val="003A5248"/>
    <w:rPr>
      <w:rFonts w:ascii="Tahoma" w:hAnsi="Tahoma"/>
      <w:sz w:val="24"/>
    </w:rPr>
  </w:style>
  <w:style w:type="paragraph" w:customStyle="1" w:styleId="Char111">
    <w:name w:val="Char111"/>
    <w:basedOn w:val="a6"/>
    <w:qFormat/>
    <w:rsid w:val="003A5248"/>
    <w:rPr>
      <w:rFonts w:ascii="Tahoma" w:hAnsi="Tahoma"/>
      <w:sz w:val="24"/>
    </w:rPr>
  </w:style>
  <w:style w:type="character" w:customStyle="1" w:styleId="2Char">
    <w:name w:val="标题 2 Char"/>
    <w:basedOn w:val="a9"/>
    <w:link w:val="20"/>
    <w:qFormat/>
    <w:rsid w:val="003A5248"/>
    <w:rPr>
      <w:rFonts w:ascii="CG Times" w:hAnsi="CG Times"/>
      <w:b/>
      <w:kern w:val="2"/>
      <w:sz w:val="30"/>
    </w:rPr>
  </w:style>
  <w:style w:type="character" w:customStyle="1" w:styleId="6Char">
    <w:name w:val="标题 6 Char"/>
    <w:basedOn w:val="a9"/>
    <w:link w:val="6"/>
    <w:qFormat/>
    <w:rsid w:val="003A5248"/>
    <w:rPr>
      <w:rFonts w:ascii="Arial" w:eastAsia="黑体" w:hAnsi="Arial"/>
      <w:b/>
      <w:kern w:val="2"/>
    </w:rPr>
  </w:style>
  <w:style w:type="character" w:customStyle="1" w:styleId="7Char">
    <w:name w:val="标题 7 Char"/>
    <w:basedOn w:val="a9"/>
    <w:link w:val="7"/>
    <w:qFormat/>
    <w:rsid w:val="003A5248"/>
    <w:rPr>
      <w:b/>
      <w:kern w:val="2"/>
    </w:rPr>
  </w:style>
  <w:style w:type="character" w:customStyle="1" w:styleId="8Char">
    <w:name w:val="标题 8 Char"/>
    <w:basedOn w:val="a9"/>
    <w:link w:val="8"/>
    <w:qFormat/>
    <w:rsid w:val="003A5248"/>
    <w:rPr>
      <w:rFonts w:ascii="Arial" w:eastAsia="黑体" w:hAnsi="Arial"/>
      <w:kern w:val="2"/>
    </w:rPr>
  </w:style>
  <w:style w:type="character" w:customStyle="1" w:styleId="9Char">
    <w:name w:val="标题 9 Char"/>
    <w:basedOn w:val="a9"/>
    <w:link w:val="9"/>
    <w:qFormat/>
    <w:rsid w:val="003A5248"/>
    <w:rPr>
      <w:rFonts w:ascii="Arial" w:eastAsia="黑体" w:hAnsi="Arial"/>
      <w:kern w:val="2"/>
      <w:sz w:val="21"/>
    </w:rPr>
  </w:style>
  <w:style w:type="character" w:customStyle="1" w:styleId="paragraph1CharChar">
    <w:name w:val="paragraph1 Char Char"/>
    <w:link w:val="paragraph1"/>
    <w:qFormat/>
    <w:rsid w:val="003A5248"/>
    <w:rPr>
      <w:rFonts w:ascii="Arial" w:hAnsi="Arial"/>
      <w:kern w:val="2"/>
      <w:sz w:val="21"/>
      <w:szCs w:val="24"/>
    </w:rPr>
  </w:style>
  <w:style w:type="paragraph" w:customStyle="1" w:styleId="paragraph1">
    <w:name w:val="paragraph1"/>
    <w:basedOn w:val="a6"/>
    <w:link w:val="paragraph1CharChar"/>
    <w:qFormat/>
    <w:rsid w:val="003A5248"/>
    <w:pPr>
      <w:spacing w:afterLines="30" w:line="360" w:lineRule="auto"/>
      <w:ind w:firstLineChars="200" w:firstLine="480"/>
    </w:pPr>
    <w:rPr>
      <w:rFonts w:ascii="Arial" w:hAnsi="Arial"/>
      <w:szCs w:val="24"/>
    </w:rPr>
  </w:style>
  <w:style w:type="character" w:customStyle="1" w:styleId="CharChar0">
    <w:name w:val="章 Char Char"/>
    <w:qFormat/>
    <w:rsid w:val="003A5248"/>
    <w:rPr>
      <w:rFonts w:eastAsia="宋体"/>
      <w:b/>
      <w:bCs/>
      <w:kern w:val="44"/>
      <w:sz w:val="44"/>
      <w:szCs w:val="44"/>
      <w:lang w:val="en-US" w:eastAsia="zh-CN" w:bidi="ar-SA"/>
    </w:rPr>
  </w:style>
  <w:style w:type="character" w:customStyle="1" w:styleId="com-1">
    <w:name w:val="com-1"/>
    <w:basedOn w:val="a9"/>
    <w:qFormat/>
    <w:rsid w:val="003A5248"/>
  </w:style>
  <w:style w:type="character" w:customStyle="1" w:styleId="ourfont1">
    <w:name w:val="ourfont1"/>
    <w:qFormat/>
    <w:rsid w:val="003A5248"/>
    <w:rPr>
      <w:sz w:val="18"/>
      <w:szCs w:val="18"/>
    </w:rPr>
  </w:style>
  <w:style w:type="character" w:customStyle="1" w:styleId="Charc">
    <w:name w:val="正文首行缩进 Char"/>
    <w:qFormat/>
    <w:rsid w:val="003A5248"/>
    <w:rPr>
      <w:kern w:val="2"/>
      <w:sz w:val="21"/>
      <w:szCs w:val="24"/>
    </w:rPr>
  </w:style>
  <w:style w:type="character" w:customStyle="1" w:styleId="TableTextCharChar">
    <w:name w:val="Table Text Char Char"/>
    <w:qFormat/>
    <w:rsid w:val="003A5248"/>
    <w:rPr>
      <w:rFonts w:ascii="Arial" w:hAnsi="Arial"/>
      <w:sz w:val="18"/>
      <w:lang w:val="en-US" w:eastAsia="zh-CN" w:bidi="ar-SA"/>
    </w:rPr>
  </w:style>
  <w:style w:type="character" w:customStyle="1" w:styleId="21CharChar">
    <w:name w:val="样式 (西文) 宋体 小四 首行缩进:  2 字符1 Char Char"/>
    <w:qFormat/>
    <w:rsid w:val="003A5248"/>
    <w:rPr>
      <w:rFonts w:ascii="宋体" w:eastAsia="宋体" w:hAnsi="宋体" w:cs="宋体"/>
      <w:kern w:val="2"/>
      <w:sz w:val="24"/>
      <w:lang w:val="en-US" w:eastAsia="zh-CN" w:bidi="ar-SA"/>
    </w:rPr>
  </w:style>
  <w:style w:type="character" w:customStyle="1" w:styleId="CharChar2">
    <w:name w:val="表格内容 Char Char"/>
    <w:link w:val="affb"/>
    <w:qFormat/>
    <w:rsid w:val="003A5248"/>
    <w:rPr>
      <w:rFonts w:ascii="宋体"/>
      <w:kern w:val="2"/>
      <w:sz w:val="24"/>
    </w:rPr>
  </w:style>
  <w:style w:type="paragraph" w:customStyle="1" w:styleId="affb">
    <w:name w:val="表格内容"/>
    <w:basedOn w:val="a6"/>
    <w:link w:val="CharChar2"/>
    <w:qFormat/>
    <w:rsid w:val="003A5248"/>
    <w:pPr>
      <w:jc w:val="center"/>
    </w:pPr>
    <w:rPr>
      <w:rFonts w:ascii="宋体"/>
      <w:sz w:val="24"/>
    </w:rPr>
  </w:style>
  <w:style w:type="character" w:customStyle="1" w:styleId="91">
    <w:name w:val="样式91"/>
    <w:qFormat/>
    <w:rsid w:val="003A5248"/>
    <w:rPr>
      <w:rFonts w:eastAsia="宋体"/>
      <w:kern w:val="2"/>
      <w:sz w:val="14"/>
      <w:szCs w:val="14"/>
      <w:lang w:val="en-US" w:eastAsia="zh-CN" w:bidi="ar-SA"/>
    </w:rPr>
  </w:style>
  <w:style w:type="character" w:customStyle="1" w:styleId="CharChar11">
    <w:name w:val="Char Char11"/>
    <w:qFormat/>
    <w:rsid w:val="003A5248"/>
    <w:rPr>
      <w:rFonts w:ascii="Arial" w:eastAsia="黑体" w:hAnsi="Arial"/>
      <w:b/>
      <w:bCs/>
      <w:kern w:val="2"/>
      <w:sz w:val="28"/>
      <w:szCs w:val="28"/>
      <w:lang w:val="en-US" w:eastAsia="zh-CN" w:bidi="ar-SA"/>
    </w:rPr>
  </w:style>
  <w:style w:type="character" w:customStyle="1" w:styleId="Char0">
    <w:name w:val="文档结构图 Char"/>
    <w:link w:val="af0"/>
    <w:qFormat/>
    <w:rsid w:val="003A5248"/>
    <w:rPr>
      <w:kern w:val="2"/>
      <w:sz w:val="21"/>
      <w:shd w:val="clear" w:color="auto" w:fill="000080"/>
    </w:rPr>
  </w:style>
  <w:style w:type="character" w:customStyle="1" w:styleId="152CharChar">
    <w:name w:val="样式 样式 小四 行距: 1.5 倍行距 首行缩进:  2 字符 + +中文正文 Char Char"/>
    <w:link w:val="152"/>
    <w:qFormat/>
    <w:locked/>
    <w:rsid w:val="003A5248"/>
    <w:rPr>
      <w:rFonts w:ascii="宋体"/>
      <w:kern w:val="2"/>
      <w:sz w:val="24"/>
    </w:rPr>
  </w:style>
  <w:style w:type="paragraph" w:customStyle="1" w:styleId="152">
    <w:name w:val="样式 样式 小四 行距: 1.5 倍行距 首行缩进:  2 字符 + +中文正文"/>
    <w:basedOn w:val="a6"/>
    <w:link w:val="152CharChar"/>
    <w:qFormat/>
    <w:rsid w:val="003A5248"/>
    <w:pPr>
      <w:spacing w:line="360" w:lineRule="auto"/>
      <w:ind w:firstLineChars="200" w:firstLine="480"/>
    </w:pPr>
    <w:rPr>
      <w:rFonts w:ascii="宋体"/>
      <w:sz w:val="24"/>
    </w:rPr>
  </w:style>
  <w:style w:type="character" w:customStyle="1" w:styleId="Chard">
    <w:name w:val="批注文字 Char"/>
    <w:qFormat/>
    <w:rsid w:val="003A5248"/>
    <w:rPr>
      <w:rFonts w:eastAsia="宋体"/>
      <w:kern w:val="2"/>
      <w:sz w:val="21"/>
      <w:lang w:val="en-US" w:eastAsia="zh-CN" w:bidi="ar-SA"/>
    </w:rPr>
  </w:style>
  <w:style w:type="character" w:customStyle="1" w:styleId="Chare">
    <w:name w:val="正文文本 Char"/>
    <w:qFormat/>
    <w:rsid w:val="003A5248"/>
    <w:rPr>
      <w:kern w:val="2"/>
      <w:sz w:val="24"/>
    </w:rPr>
  </w:style>
  <w:style w:type="character" w:customStyle="1" w:styleId="a10">
    <w:name w:val="a1"/>
    <w:qFormat/>
    <w:rsid w:val="003A5248"/>
    <w:rPr>
      <w:rFonts w:eastAsia="宋体"/>
      <w:kern w:val="2"/>
      <w:sz w:val="24"/>
      <w:szCs w:val="24"/>
      <w:u w:val="none"/>
      <w:lang w:val="en-US" w:eastAsia="zh-CN" w:bidi="ar-SA"/>
    </w:rPr>
  </w:style>
  <w:style w:type="character" w:customStyle="1" w:styleId="21CharCharCharCharChar2">
    <w:name w:val="样式 (西文) 宋体 小四 首行缩进:  2 字符1 Char Char Char Char Char2"/>
    <w:qFormat/>
    <w:rsid w:val="003A5248"/>
    <w:rPr>
      <w:rFonts w:ascii="宋体" w:eastAsia="宋体" w:hAnsi="宋体" w:cs="宋体"/>
      <w:kern w:val="2"/>
      <w:sz w:val="24"/>
      <w:szCs w:val="24"/>
      <w:lang w:val="en-US" w:eastAsia="zh-CN" w:bidi="ar-SA"/>
    </w:rPr>
  </w:style>
  <w:style w:type="character" w:customStyle="1" w:styleId="310">
    <w:name w:val="样式31"/>
    <w:qFormat/>
    <w:rsid w:val="003A5248"/>
    <w:rPr>
      <w:rFonts w:eastAsia="宋体"/>
      <w:color w:val="FFFFFF"/>
      <w:kern w:val="2"/>
      <w:sz w:val="24"/>
      <w:szCs w:val="24"/>
      <w:lang w:val="en-US" w:eastAsia="zh-CN" w:bidi="ar-SA"/>
    </w:rPr>
  </w:style>
  <w:style w:type="character" w:customStyle="1" w:styleId="CharChar3">
    <w:name w:val="分类格式 Char Char"/>
    <w:link w:val="affc"/>
    <w:qFormat/>
    <w:rsid w:val="003A5248"/>
    <w:rPr>
      <w:rFonts w:ascii="宋体" w:hAnsi="宋体"/>
      <w:kern w:val="2"/>
      <w:sz w:val="24"/>
    </w:rPr>
  </w:style>
  <w:style w:type="paragraph" w:customStyle="1" w:styleId="affc">
    <w:name w:val="分类格式"/>
    <w:basedOn w:val="a6"/>
    <w:link w:val="CharChar3"/>
    <w:qFormat/>
    <w:rsid w:val="003A5248"/>
    <w:pPr>
      <w:tabs>
        <w:tab w:val="left" w:pos="170"/>
      </w:tabs>
      <w:spacing w:line="360" w:lineRule="auto"/>
      <w:ind w:leftChars="100" w:left="200" w:hangingChars="100" w:hanging="100"/>
    </w:pPr>
    <w:rPr>
      <w:rFonts w:ascii="宋体" w:hAnsi="宋体"/>
      <w:sz w:val="24"/>
    </w:rPr>
  </w:style>
  <w:style w:type="character" w:customStyle="1" w:styleId="CharChar51">
    <w:name w:val="Char Char51"/>
    <w:qFormat/>
    <w:rsid w:val="003A5248"/>
    <w:rPr>
      <w:rFonts w:ascii="宋体" w:eastAsia="宋体" w:hAnsi="宋体"/>
      <w:b/>
      <w:kern w:val="2"/>
      <w:sz w:val="24"/>
      <w:szCs w:val="24"/>
      <w:lang w:val="en-US" w:eastAsia="zh-CN" w:bidi="ar-SA"/>
    </w:rPr>
  </w:style>
  <w:style w:type="character" w:customStyle="1" w:styleId="headeroddChar">
    <w:name w:val="header odd Char"/>
    <w:qFormat/>
    <w:locked/>
    <w:rsid w:val="003A5248"/>
    <w:rPr>
      <w:rFonts w:eastAsia="宋体"/>
      <w:kern w:val="2"/>
      <w:sz w:val="18"/>
      <w:lang w:val="en-US" w:eastAsia="zh-CN" w:bidi="ar-SA"/>
    </w:rPr>
  </w:style>
  <w:style w:type="character" w:customStyle="1" w:styleId="Charf">
    <w:name w:val="正文格式 Char"/>
    <w:qFormat/>
    <w:rsid w:val="003A5248"/>
    <w:rPr>
      <w:rFonts w:ascii="Times New Roman" w:eastAsia="宋体" w:hAnsi="Times New Roman" w:cs="Times New Roman"/>
      <w:kern w:val="2"/>
      <w:sz w:val="24"/>
      <w:szCs w:val="24"/>
      <w:lang w:val="en-US" w:eastAsia="zh-CN" w:bidi="ar-SA"/>
    </w:rPr>
  </w:style>
  <w:style w:type="character" w:customStyle="1" w:styleId="21Char1">
    <w:name w:val="样式 (西文) 宋体 小四 首行缩进:  2 字符1 Char1"/>
    <w:qFormat/>
    <w:rsid w:val="003A5248"/>
    <w:rPr>
      <w:rFonts w:ascii="宋体" w:eastAsia="宋体" w:hAnsi="宋体" w:cs="宋体"/>
      <w:kern w:val="2"/>
      <w:sz w:val="24"/>
      <w:lang w:val="en-US" w:eastAsia="zh-CN" w:bidi="ar-SA"/>
    </w:rPr>
  </w:style>
  <w:style w:type="character" w:customStyle="1" w:styleId="font-121">
    <w:name w:val="font-121"/>
    <w:qFormat/>
    <w:rsid w:val="003A5248"/>
    <w:rPr>
      <w:rFonts w:eastAsia="宋体"/>
      <w:color w:val="666666"/>
      <w:kern w:val="2"/>
      <w:sz w:val="18"/>
      <w:szCs w:val="24"/>
      <w:u w:val="none"/>
      <w:lang w:val="en-US" w:eastAsia="zh-CN" w:bidi="ar-SA"/>
    </w:rPr>
  </w:style>
  <w:style w:type="character" w:customStyle="1" w:styleId="CharChar4">
    <w:name w:val="段落 Char Char"/>
    <w:link w:val="affd"/>
    <w:qFormat/>
    <w:rsid w:val="003A5248"/>
    <w:rPr>
      <w:rFonts w:eastAsia="仿宋_GB2312"/>
      <w:kern w:val="2"/>
      <w:sz w:val="24"/>
      <w:lang w:val="en-US" w:eastAsia="zh-CN" w:bidi="ar-SA"/>
    </w:rPr>
  </w:style>
  <w:style w:type="paragraph" w:customStyle="1" w:styleId="affd">
    <w:name w:val="段落"/>
    <w:link w:val="CharChar4"/>
    <w:qFormat/>
    <w:rsid w:val="003A5248"/>
    <w:pPr>
      <w:adjustRightInd w:val="0"/>
      <w:snapToGrid w:val="0"/>
      <w:spacing w:before="120" w:after="120" w:line="360" w:lineRule="auto"/>
      <w:ind w:firstLineChars="200" w:firstLine="480"/>
      <w:jc w:val="both"/>
    </w:pPr>
    <w:rPr>
      <w:rFonts w:ascii="Times New Roman" w:eastAsia="仿宋_GB2312" w:hAnsi="Times New Roman" w:cs="Times New Roman"/>
      <w:kern w:val="2"/>
      <w:sz w:val="24"/>
    </w:rPr>
  </w:style>
  <w:style w:type="character" w:customStyle="1" w:styleId="CharCharCharCharCharCharCharCharChar">
    <w:name w:val="Char Char Char Char Char Char Char Char Char"/>
    <w:qFormat/>
    <w:rsid w:val="003A5248"/>
    <w:rPr>
      <w:rFonts w:ascii="宋体" w:hAnsi="宋体"/>
      <w:sz w:val="24"/>
      <w:szCs w:val="24"/>
    </w:rPr>
  </w:style>
  <w:style w:type="character" w:customStyle="1" w:styleId="txt14p1">
    <w:name w:val="txt14p1"/>
    <w:qFormat/>
    <w:rsid w:val="003A5248"/>
    <w:rPr>
      <w:rFonts w:eastAsia="宋体"/>
      <w:kern w:val="2"/>
      <w:sz w:val="21"/>
      <w:szCs w:val="21"/>
      <w:lang w:val="en-US" w:eastAsia="zh-CN" w:bidi="ar-SA"/>
    </w:rPr>
  </w:style>
  <w:style w:type="character" w:customStyle="1" w:styleId="CharChar111">
    <w:name w:val="Char Char111"/>
    <w:qFormat/>
    <w:rsid w:val="003A5248"/>
    <w:rPr>
      <w:rFonts w:ascii="Arial" w:eastAsia="黑体" w:hAnsi="Arial"/>
      <w:b/>
      <w:bCs/>
      <w:kern w:val="2"/>
      <w:sz w:val="28"/>
      <w:szCs w:val="28"/>
      <w:lang w:val="en-US" w:eastAsia="zh-CN" w:bidi="ar-SA"/>
    </w:rPr>
  </w:style>
  <w:style w:type="character" w:customStyle="1" w:styleId="len-22txt12p">
    <w:name w:val="len-22 txt12p"/>
    <w:qFormat/>
    <w:rsid w:val="003A5248"/>
    <w:rPr>
      <w:rFonts w:eastAsia="宋体"/>
      <w:kern w:val="2"/>
      <w:sz w:val="24"/>
      <w:szCs w:val="24"/>
      <w:lang w:val="en-US" w:eastAsia="zh-CN" w:bidi="ar-SA"/>
    </w:rPr>
  </w:style>
  <w:style w:type="character" w:customStyle="1" w:styleId="21CharCharCharCharCharChar">
    <w:name w:val="样式 (西文) 宋体 小四 首行缩进:  2 字符1 Char Char Char Char Char Char"/>
    <w:qFormat/>
    <w:rsid w:val="003A5248"/>
    <w:rPr>
      <w:rFonts w:ascii="宋体" w:eastAsia="宋体" w:hAnsi="宋体" w:cs="宋体"/>
      <w:kern w:val="2"/>
      <w:sz w:val="24"/>
      <w:lang w:val="en-US" w:eastAsia="zh-CN" w:bidi="ar-SA"/>
    </w:rPr>
  </w:style>
  <w:style w:type="character" w:customStyle="1" w:styleId="Char31">
    <w:name w:val="Char31"/>
    <w:qFormat/>
    <w:rsid w:val="003A5248"/>
    <w:rPr>
      <w:rFonts w:ascii="宋体" w:eastAsia="宋体" w:hAnsi="宋体"/>
      <w:b/>
      <w:kern w:val="2"/>
      <w:sz w:val="24"/>
      <w:szCs w:val="24"/>
      <w:lang w:val="en-US" w:eastAsia="zh-CN" w:bidi="ar-SA"/>
    </w:rPr>
  </w:style>
  <w:style w:type="character" w:customStyle="1" w:styleId="Char14">
    <w:name w:val="大汉方案正文 Char1"/>
    <w:link w:val="affe"/>
    <w:qFormat/>
    <w:rsid w:val="003A5248"/>
    <w:rPr>
      <w:rFonts w:ascii="Arial" w:hAnsi="Arial"/>
      <w:kern w:val="2"/>
      <w:sz w:val="24"/>
      <w:szCs w:val="24"/>
    </w:rPr>
  </w:style>
  <w:style w:type="paragraph" w:customStyle="1" w:styleId="affe">
    <w:name w:val="大汉方案正文"/>
    <w:basedOn w:val="a6"/>
    <w:link w:val="Char14"/>
    <w:qFormat/>
    <w:rsid w:val="003A5248"/>
    <w:pPr>
      <w:spacing w:line="360" w:lineRule="auto"/>
      <w:ind w:firstLineChars="200" w:firstLine="200"/>
    </w:pPr>
    <w:rPr>
      <w:rFonts w:ascii="Arial" w:hAnsi="Arial"/>
      <w:sz w:val="24"/>
      <w:szCs w:val="24"/>
    </w:rPr>
  </w:style>
  <w:style w:type="character" w:customStyle="1" w:styleId="Charf0">
    <w:name w:val="副标题 Char"/>
    <w:qFormat/>
    <w:rsid w:val="003A5248"/>
    <w:rPr>
      <w:rFonts w:ascii="宋体" w:hAnsi="Courier New"/>
      <w:kern w:val="2"/>
      <w:sz w:val="21"/>
      <w:szCs w:val="24"/>
    </w:rPr>
  </w:style>
  <w:style w:type="character" w:customStyle="1" w:styleId="case31">
    <w:name w:val="case31"/>
    <w:qFormat/>
    <w:rsid w:val="003A5248"/>
    <w:rPr>
      <w:rFonts w:ascii="ˎ̥" w:eastAsia="宋体" w:hAnsi="ˎ̥"/>
      <w:kern w:val="2"/>
      <w:sz w:val="24"/>
      <w:szCs w:val="24"/>
      <w:lang w:val="en-US" w:eastAsia="zh-CN" w:bidi="ar-SA"/>
    </w:rPr>
  </w:style>
  <w:style w:type="character" w:customStyle="1" w:styleId="CharChar40">
    <w:name w:val="Char Char4"/>
    <w:qFormat/>
    <w:rsid w:val="003A5248"/>
    <w:rPr>
      <w:rFonts w:eastAsia="宋体"/>
      <w:b/>
      <w:kern w:val="2"/>
      <w:sz w:val="24"/>
      <w:szCs w:val="24"/>
      <w:lang w:val="en-US" w:eastAsia="zh-CN" w:bidi="ar-SA"/>
    </w:rPr>
  </w:style>
  <w:style w:type="character" w:customStyle="1" w:styleId="CharChar5">
    <w:name w:val="Char Char5"/>
    <w:qFormat/>
    <w:rsid w:val="003A5248"/>
    <w:rPr>
      <w:rFonts w:ascii="宋体" w:eastAsia="宋体" w:hAnsi="宋体"/>
      <w:b/>
      <w:kern w:val="2"/>
      <w:sz w:val="24"/>
      <w:szCs w:val="24"/>
      <w:lang w:val="en-US" w:eastAsia="zh-CN" w:bidi="ar-SA"/>
    </w:rPr>
  </w:style>
  <w:style w:type="character" w:customStyle="1" w:styleId="CharChar6">
    <w:name w:val="小 Char Char"/>
    <w:qFormat/>
    <w:rsid w:val="003A5248"/>
    <w:rPr>
      <w:rFonts w:ascii="宋体" w:eastAsia="宋体" w:hAnsi="Courier New" w:cs="Courier New"/>
      <w:kern w:val="2"/>
      <w:sz w:val="21"/>
      <w:szCs w:val="21"/>
      <w:lang w:val="en-US" w:eastAsia="zh-CN" w:bidi="ar-SA"/>
    </w:rPr>
  </w:style>
  <w:style w:type="character" w:customStyle="1" w:styleId="CharChar41">
    <w:name w:val="Char Char41"/>
    <w:qFormat/>
    <w:rsid w:val="003A5248"/>
    <w:rPr>
      <w:rFonts w:eastAsia="宋体"/>
      <w:b/>
      <w:kern w:val="2"/>
      <w:sz w:val="24"/>
      <w:szCs w:val="24"/>
      <w:lang w:val="en-US" w:eastAsia="zh-CN" w:bidi="ar-SA"/>
    </w:rPr>
  </w:style>
  <w:style w:type="character" w:customStyle="1" w:styleId="Char15">
    <w:name w:val="副标题 Char1"/>
    <w:uiPriority w:val="11"/>
    <w:qFormat/>
    <w:rsid w:val="003A5248"/>
    <w:rPr>
      <w:rFonts w:ascii="Cambria" w:eastAsia="宋体" w:hAnsi="Cambria" w:cs="Times New Roman"/>
      <w:b/>
      <w:bCs/>
      <w:kern w:val="28"/>
      <w:sz w:val="32"/>
      <w:szCs w:val="32"/>
    </w:rPr>
  </w:style>
  <w:style w:type="character" w:customStyle="1" w:styleId="webdict1">
    <w:name w:val="webdict1"/>
    <w:qFormat/>
    <w:rsid w:val="003A5248"/>
    <w:rPr>
      <w:b/>
      <w:bCs/>
    </w:rPr>
  </w:style>
  <w:style w:type="character" w:customStyle="1" w:styleId="Heading1Char">
    <w:name w:val="Heading 1 Char"/>
    <w:qFormat/>
    <w:locked/>
    <w:rsid w:val="003A5248"/>
    <w:rPr>
      <w:rFonts w:eastAsia="宋体"/>
      <w:b/>
      <w:bCs/>
      <w:kern w:val="44"/>
      <w:sz w:val="44"/>
      <w:szCs w:val="44"/>
      <w:lang w:val="en-US" w:eastAsia="zh-CN" w:bidi="ar-SA"/>
    </w:rPr>
  </w:style>
  <w:style w:type="character" w:customStyle="1" w:styleId="CharChar21">
    <w:name w:val="Char Char21"/>
    <w:qFormat/>
    <w:rsid w:val="003A5248"/>
    <w:rPr>
      <w:rFonts w:ascii="宋体" w:eastAsia="宋体" w:hAnsi="宋体" w:cs="宋体"/>
      <w:sz w:val="24"/>
      <w:szCs w:val="24"/>
      <w:lang w:val="en-US" w:eastAsia="zh-CN" w:bidi="ar-SA"/>
    </w:rPr>
  </w:style>
  <w:style w:type="character" w:customStyle="1" w:styleId="3Char0">
    <w:name w:val="正文文本 3 Char"/>
    <w:qFormat/>
    <w:rsid w:val="003A5248"/>
    <w:rPr>
      <w:rFonts w:ascii="黑体" w:eastAsia="黑体"/>
      <w:kern w:val="2"/>
      <w:sz w:val="84"/>
    </w:rPr>
  </w:style>
  <w:style w:type="character" w:customStyle="1" w:styleId="FACharChar">
    <w:name w:val="FA正文 Char Char"/>
    <w:link w:val="FA"/>
    <w:qFormat/>
    <w:rsid w:val="003A5248"/>
    <w:rPr>
      <w:rFonts w:hAnsi="宋体"/>
      <w:sz w:val="21"/>
      <w:szCs w:val="21"/>
    </w:rPr>
  </w:style>
  <w:style w:type="paragraph" w:customStyle="1" w:styleId="FA">
    <w:name w:val="FA正文"/>
    <w:basedOn w:val="a6"/>
    <w:link w:val="FACharChar"/>
    <w:qFormat/>
    <w:rsid w:val="003A5248"/>
    <w:pPr>
      <w:spacing w:line="360" w:lineRule="auto"/>
      <w:ind w:firstLineChars="225" w:firstLine="473"/>
    </w:pPr>
    <w:rPr>
      <w:rFonts w:hAnsi="宋体"/>
      <w:kern w:val="0"/>
      <w:szCs w:val="21"/>
    </w:rPr>
  </w:style>
  <w:style w:type="character" w:customStyle="1" w:styleId="8CharChar">
    <w:name w:val="标题 8 Char Char"/>
    <w:qFormat/>
    <w:rsid w:val="003A5248"/>
    <w:rPr>
      <w:rFonts w:ascii="宋体" w:eastAsia="宋体" w:hAnsi="宋体"/>
      <w:b/>
      <w:kern w:val="2"/>
      <w:sz w:val="24"/>
      <w:szCs w:val="24"/>
      <w:lang w:val="en-US" w:bidi="ar-SA"/>
    </w:rPr>
  </w:style>
  <w:style w:type="character" w:customStyle="1" w:styleId="2Char2">
    <w:name w:val="正文首行缩进 2 Char"/>
    <w:qFormat/>
    <w:rsid w:val="003A5248"/>
    <w:rPr>
      <w:kern w:val="2"/>
      <w:sz w:val="21"/>
      <w:szCs w:val="24"/>
    </w:rPr>
  </w:style>
  <w:style w:type="character" w:customStyle="1" w:styleId="Chara">
    <w:name w:val="首行缩进 Char"/>
    <w:link w:val="aff7"/>
    <w:qFormat/>
    <w:rsid w:val="003A5248"/>
    <w:rPr>
      <w:rFonts w:ascii="宋体" w:hAnsi="宋体"/>
      <w:kern w:val="2"/>
      <w:sz w:val="21"/>
    </w:rPr>
  </w:style>
  <w:style w:type="character" w:customStyle="1" w:styleId="CharChar7">
    <w:name w:val="着重 Char Char"/>
    <w:link w:val="afff"/>
    <w:qFormat/>
    <w:rsid w:val="003A5248"/>
    <w:rPr>
      <w:rFonts w:ascii="宋体" w:hAnsi="宋体" w:cs="宋体"/>
      <w:b/>
      <w:bCs/>
      <w:kern w:val="2"/>
      <w:sz w:val="24"/>
      <w:szCs w:val="24"/>
      <w:u w:val="single"/>
    </w:rPr>
  </w:style>
  <w:style w:type="paragraph" w:customStyle="1" w:styleId="afff">
    <w:name w:val="着重"/>
    <w:basedOn w:val="afff0"/>
    <w:next w:val="afff0"/>
    <w:link w:val="CharChar7"/>
    <w:qFormat/>
    <w:rsid w:val="003A5248"/>
    <w:pPr>
      <w:spacing w:line="360" w:lineRule="auto"/>
    </w:pPr>
    <w:rPr>
      <w:b/>
      <w:bCs/>
      <w:kern w:val="2"/>
      <w:szCs w:val="24"/>
      <w:u w:val="single"/>
    </w:rPr>
  </w:style>
  <w:style w:type="paragraph" w:customStyle="1" w:styleId="afff0">
    <w:name w:val="正文格式"/>
    <w:basedOn w:val="a6"/>
    <w:link w:val="CharChar8"/>
    <w:qFormat/>
    <w:rsid w:val="003A5248"/>
    <w:pPr>
      <w:widowControl/>
      <w:adjustRightInd w:val="0"/>
      <w:snapToGrid w:val="0"/>
      <w:spacing w:line="360" w:lineRule="atLeast"/>
      <w:ind w:firstLine="482"/>
      <w:textAlignment w:val="baseline"/>
    </w:pPr>
    <w:rPr>
      <w:rFonts w:ascii="宋体" w:hAnsi="宋体"/>
      <w:kern w:val="0"/>
      <w:sz w:val="24"/>
    </w:rPr>
  </w:style>
  <w:style w:type="character" w:customStyle="1" w:styleId="Char7">
    <w:name w:val="页脚 Char"/>
    <w:link w:val="af8"/>
    <w:uiPriority w:val="99"/>
    <w:qFormat/>
    <w:rsid w:val="003A5248"/>
    <w:rPr>
      <w:kern w:val="2"/>
      <w:sz w:val="18"/>
    </w:rPr>
  </w:style>
  <w:style w:type="character" w:customStyle="1" w:styleId="Char16">
    <w:name w:val="批注文字 Char1"/>
    <w:uiPriority w:val="99"/>
    <w:semiHidden/>
    <w:qFormat/>
    <w:rsid w:val="003A5248"/>
    <w:rPr>
      <w:rFonts w:ascii="Times New Roman" w:eastAsia="宋体" w:hAnsi="Times New Roman" w:cs="Times New Roman"/>
      <w:szCs w:val="20"/>
    </w:rPr>
  </w:style>
  <w:style w:type="character" w:customStyle="1" w:styleId="ItemStepinTableCharChar">
    <w:name w:val="Item Step in Table Char Char"/>
    <w:link w:val="ItemStepinTable"/>
    <w:qFormat/>
    <w:rsid w:val="003A5248"/>
    <w:rPr>
      <w:rFonts w:ascii="Arial" w:hAnsi="Arial" w:cs="Arial"/>
      <w:sz w:val="18"/>
      <w:szCs w:val="18"/>
      <w:lang w:val="en-US" w:eastAsia="zh-CN" w:bidi="ar-SA"/>
    </w:rPr>
  </w:style>
  <w:style w:type="paragraph" w:customStyle="1" w:styleId="ItemStepinTable">
    <w:name w:val="Item Step in Table"/>
    <w:link w:val="ItemStepinTableCharChar"/>
    <w:qFormat/>
    <w:rsid w:val="003A5248"/>
    <w:pPr>
      <w:tabs>
        <w:tab w:val="left" w:pos="397"/>
      </w:tabs>
      <w:spacing w:before="40" w:after="40"/>
      <w:ind w:left="397" w:hanging="397"/>
      <w:jc w:val="both"/>
    </w:pPr>
    <w:rPr>
      <w:rFonts w:ascii="Arial" w:eastAsia="宋体" w:hAnsi="Arial" w:cs="Arial"/>
      <w:sz w:val="18"/>
      <w:szCs w:val="18"/>
    </w:rPr>
  </w:style>
  <w:style w:type="character" w:customStyle="1" w:styleId="3Char2">
    <w:name w:val="正文文本缩进 3 Char"/>
    <w:qFormat/>
    <w:rsid w:val="003A5248"/>
    <w:rPr>
      <w:rFonts w:ascii="Arial" w:hAnsi="Arial"/>
      <w:color w:val="000000"/>
      <w:kern w:val="2"/>
      <w:sz w:val="28"/>
      <w:szCs w:val="24"/>
    </w:rPr>
  </w:style>
  <w:style w:type="character" w:customStyle="1" w:styleId="2Char0">
    <w:name w:val="正文文本缩进 2 Char"/>
    <w:link w:val="26"/>
    <w:qFormat/>
    <w:rsid w:val="003A5248"/>
    <w:rPr>
      <w:rFonts w:hAnsi="宋体"/>
      <w:kern w:val="2"/>
      <w:sz w:val="24"/>
    </w:rPr>
  </w:style>
  <w:style w:type="character" w:customStyle="1" w:styleId="content3">
    <w:name w:val="content3"/>
    <w:qFormat/>
    <w:rsid w:val="003A5248"/>
    <w:rPr>
      <w:rFonts w:ascii="ˎ̥" w:eastAsia="宋体" w:hAnsi="ˎ̥"/>
      <w:kern w:val="2"/>
      <w:sz w:val="14"/>
      <w:szCs w:val="14"/>
      <w:u w:val="none"/>
      <w:lang w:val="en-US" w:eastAsia="zh-CN" w:bidi="ar-SA"/>
    </w:rPr>
  </w:style>
  <w:style w:type="character" w:customStyle="1" w:styleId="Charf1">
    <w:name w:val="尾注文本 Char"/>
    <w:qFormat/>
    <w:rsid w:val="003A5248"/>
    <w:rPr>
      <w:kern w:val="2"/>
      <w:sz w:val="21"/>
      <w:szCs w:val="24"/>
    </w:rPr>
  </w:style>
  <w:style w:type="character" w:customStyle="1" w:styleId="3CharCharChar">
    <w:name w:val="标题 3 Char Char Char"/>
    <w:qFormat/>
    <w:rsid w:val="003A5248"/>
    <w:rPr>
      <w:rFonts w:ascii="宋体" w:eastAsia="宋体" w:hAnsi="宋体"/>
      <w:b/>
      <w:bCs/>
      <w:kern w:val="2"/>
      <w:sz w:val="30"/>
      <w:szCs w:val="32"/>
      <w:lang w:val="en-US" w:eastAsia="zh-CN" w:bidi="ar-SA"/>
    </w:rPr>
  </w:style>
  <w:style w:type="character" w:customStyle="1" w:styleId="6CharChar">
    <w:name w:val="标题 6 Char Char"/>
    <w:qFormat/>
    <w:rsid w:val="003A5248"/>
    <w:rPr>
      <w:rFonts w:ascii="宋体" w:eastAsia="宋体" w:hAnsi="宋体"/>
      <w:b/>
      <w:bCs/>
      <w:kern w:val="2"/>
      <w:sz w:val="24"/>
      <w:szCs w:val="21"/>
      <w:lang w:val="en-US" w:eastAsia="zh-CN" w:bidi="ar-SA"/>
    </w:rPr>
  </w:style>
  <w:style w:type="character" w:customStyle="1" w:styleId="Charf2">
    <w:name w:val="注释标题 Char"/>
    <w:qFormat/>
    <w:rsid w:val="003A5248"/>
    <w:rPr>
      <w:rFonts w:ascii="宋体" w:eastAsia="Times New Roman" w:hAnsi="宋体"/>
      <w:sz w:val="24"/>
      <w:szCs w:val="24"/>
    </w:rPr>
  </w:style>
  <w:style w:type="character" w:customStyle="1" w:styleId="HTMLChar">
    <w:name w:val="HTML 预设格式 Char"/>
    <w:qFormat/>
    <w:rsid w:val="003A5248"/>
    <w:rPr>
      <w:rFonts w:ascii="宋体" w:hAnsi="宋体" w:cs="宋体"/>
      <w:sz w:val="24"/>
      <w:szCs w:val="24"/>
    </w:rPr>
  </w:style>
  <w:style w:type="character" w:customStyle="1" w:styleId="Char6">
    <w:name w:val="批注框文本 Char"/>
    <w:link w:val="af7"/>
    <w:qFormat/>
    <w:rsid w:val="003A5248"/>
    <w:rPr>
      <w:kern w:val="2"/>
      <w:sz w:val="18"/>
    </w:rPr>
  </w:style>
  <w:style w:type="character" w:customStyle="1" w:styleId="apple-style-span">
    <w:name w:val="apple-style-span"/>
    <w:basedOn w:val="a9"/>
    <w:qFormat/>
    <w:rsid w:val="003A5248"/>
  </w:style>
  <w:style w:type="character" w:customStyle="1" w:styleId="trans">
    <w:name w:val="trans"/>
    <w:basedOn w:val="a9"/>
    <w:qFormat/>
    <w:rsid w:val="003A5248"/>
  </w:style>
  <w:style w:type="character" w:customStyle="1" w:styleId="textnormchn1">
    <w:name w:val="textnormchn1"/>
    <w:qFormat/>
    <w:rsid w:val="003A5248"/>
    <w:rPr>
      <w:rFonts w:ascii="ˎ̥,Verdana,Arial" w:hAnsi="ˎ̥,Verdana,Arial" w:hint="default"/>
      <w:color w:val="000000"/>
      <w:sz w:val="18"/>
      <w:szCs w:val="18"/>
    </w:rPr>
  </w:style>
  <w:style w:type="character" w:customStyle="1" w:styleId="CharChar20">
    <w:name w:val="Char Char2"/>
    <w:qFormat/>
    <w:rsid w:val="003A5248"/>
    <w:rPr>
      <w:rFonts w:ascii="宋体" w:eastAsia="宋体" w:hAnsi="宋体" w:cs="宋体"/>
      <w:sz w:val="24"/>
      <w:szCs w:val="24"/>
      <w:lang w:val="en-US" w:eastAsia="zh-CN" w:bidi="ar-SA"/>
    </w:rPr>
  </w:style>
  <w:style w:type="character" w:customStyle="1" w:styleId="Charf3">
    <w:name w:val="段落 Char"/>
    <w:qFormat/>
    <w:rsid w:val="003A5248"/>
    <w:rPr>
      <w:rFonts w:eastAsia="仿宋_GB2312"/>
      <w:kern w:val="2"/>
      <w:sz w:val="24"/>
      <w:lang w:val="en-US" w:eastAsia="zh-CN" w:bidi="ar-SA"/>
    </w:rPr>
  </w:style>
  <w:style w:type="character" w:customStyle="1" w:styleId="CharChar9">
    <w:name w:val="Char Char9"/>
    <w:qFormat/>
    <w:rsid w:val="003A5248"/>
    <w:rPr>
      <w:rFonts w:ascii="Arial" w:eastAsia="宋体" w:hAnsi="Arial"/>
      <w:b/>
      <w:sz w:val="40"/>
      <w:szCs w:val="21"/>
      <w:lang w:val="en-GB" w:eastAsia="en-US" w:bidi="ar-SA"/>
    </w:rPr>
  </w:style>
  <w:style w:type="character" w:customStyle="1" w:styleId="5CharChar">
    <w:name w:val="标题 5 Char Char"/>
    <w:qFormat/>
    <w:rsid w:val="003A5248"/>
    <w:rPr>
      <w:rFonts w:eastAsia="宋体"/>
      <w:b/>
      <w:kern w:val="2"/>
      <w:sz w:val="24"/>
      <w:szCs w:val="24"/>
      <w:lang w:val="en-US" w:eastAsia="zh-CN" w:bidi="ar-SA"/>
    </w:rPr>
  </w:style>
  <w:style w:type="character" w:customStyle="1" w:styleId="main1">
    <w:name w:val="main1"/>
    <w:basedOn w:val="a9"/>
    <w:qFormat/>
    <w:rsid w:val="003A5248"/>
  </w:style>
  <w:style w:type="character" w:customStyle="1" w:styleId="CharChara">
    <w:name w:val="正文文本 Char Char"/>
    <w:qFormat/>
    <w:rsid w:val="003A5248"/>
    <w:rPr>
      <w:rFonts w:eastAsia="宋体"/>
      <w:kern w:val="2"/>
      <w:sz w:val="21"/>
      <w:szCs w:val="24"/>
      <w:lang w:val="en-US" w:eastAsia="zh-CN" w:bidi="ar-SA"/>
    </w:rPr>
  </w:style>
  <w:style w:type="character" w:customStyle="1" w:styleId="Charf4">
    <w:name w:val="标题 Char"/>
    <w:qFormat/>
    <w:rsid w:val="003A5248"/>
    <w:rPr>
      <w:rFonts w:ascii="Cambria" w:hAnsi="Cambria"/>
      <w:b/>
      <w:bCs/>
      <w:kern w:val="2"/>
      <w:sz w:val="32"/>
      <w:szCs w:val="32"/>
    </w:rPr>
  </w:style>
  <w:style w:type="character" w:customStyle="1" w:styleId="1CharChar">
    <w:name w:val="标题 1 Char Char"/>
    <w:qFormat/>
    <w:rsid w:val="003A5248"/>
    <w:rPr>
      <w:rFonts w:ascii="宋体" w:eastAsia="宋体"/>
      <w:b/>
      <w:bCs/>
      <w:kern w:val="44"/>
      <w:sz w:val="44"/>
      <w:szCs w:val="44"/>
      <w:lang w:val="en-US" w:eastAsia="zh-CN" w:bidi="ar-SA"/>
    </w:rPr>
  </w:style>
  <w:style w:type="character" w:customStyle="1" w:styleId="81">
    <w:name w:val="样式81"/>
    <w:qFormat/>
    <w:rsid w:val="003A5248"/>
    <w:rPr>
      <w:rFonts w:eastAsia="宋体"/>
      <w:color w:val="FF9A00"/>
      <w:kern w:val="2"/>
      <w:sz w:val="24"/>
      <w:szCs w:val="24"/>
      <w:lang w:val="en-US" w:eastAsia="zh-CN" w:bidi="ar-SA"/>
    </w:rPr>
  </w:style>
  <w:style w:type="character" w:customStyle="1" w:styleId="Char9">
    <w:name w:val="批注主题 Char"/>
    <w:link w:val="afe"/>
    <w:qFormat/>
    <w:rsid w:val="003A5248"/>
    <w:rPr>
      <w:b/>
      <w:bCs/>
      <w:kern w:val="2"/>
      <w:sz w:val="21"/>
    </w:rPr>
  </w:style>
  <w:style w:type="character" w:customStyle="1" w:styleId="CharCharCharCharCharCharCharCharChar1">
    <w:name w:val="Char Char Char Char Char Char Char Char Char1"/>
    <w:qFormat/>
    <w:rsid w:val="003A5248"/>
    <w:rPr>
      <w:rFonts w:ascii="宋体" w:hAnsi="宋体"/>
      <w:sz w:val="24"/>
      <w:szCs w:val="24"/>
    </w:rPr>
  </w:style>
  <w:style w:type="character" w:customStyle="1" w:styleId="bigword1">
    <w:name w:val="bigword1"/>
    <w:qFormat/>
    <w:rsid w:val="003A5248"/>
    <w:rPr>
      <w:sz w:val="21"/>
      <w:szCs w:val="21"/>
    </w:rPr>
  </w:style>
  <w:style w:type="character" w:customStyle="1" w:styleId="2Char3">
    <w:name w:val="正文文本 2 Char"/>
    <w:qFormat/>
    <w:rsid w:val="003A5248"/>
    <w:rPr>
      <w:rFonts w:ascii="宋体" w:hAnsi="宋体"/>
      <w:color w:val="000000"/>
      <w:kern w:val="2"/>
      <w:sz w:val="24"/>
      <w:szCs w:val="24"/>
    </w:rPr>
  </w:style>
  <w:style w:type="character" w:customStyle="1" w:styleId="Charf5">
    <w:name w:val="正文文本缩进 Char"/>
    <w:qFormat/>
    <w:rsid w:val="003A5248"/>
    <w:rPr>
      <w:kern w:val="2"/>
      <w:sz w:val="21"/>
    </w:rPr>
  </w:style>
  <w:style w:type="character" w:customStyle="1" w:styleId="CharChar91">
    <w:name w:val="Char Char91"/>
    <w:qFormat/>
    <w:rsid w:val="003A5248"/>
    <w:rPr>
      <w:rFonts w:ascii="Arial" w:eastAsia="宋体" w:hAnsi="Arial"/>
      <w:b/>
      <w:sz w:val="40"/>
      <w:szCs w:val="21"/>
      <w:lang w:val="en-GB" w:eastAsia="en-US" w:bidi="ar-SA"/>
    </w:rPr>
  </w:style>
  <w:style w:type="character" w:customStyle="1" w:styleId="big1">
    <w:name w:val="big1"/>
    <w:qFormat/>
    <w:rsid w:val="003A5248"/>
    <w:rPr>
      <w:spacing w:val="320"/>
      <w:sz w:val="18"/>
      <w:szCs w:val="18"/>
    </w:rPr>
  </w:style>
  <w:style w:type="character" w:customStyle="1" w:styleId="CharCharb">
    <w:name w:val="正文首行缩进 Char Char"/>
    <w:basedOn w:val="CharChara"/>
    <w:qFormat/>
    <w:rsid w:val="003A5248"/>
    <w:rPr>
      <w:rFonts w:eastAsia="宋体"/>
      <w:kern w:val="2"/>
      <w:sz w:val="21"/>
      <w:szCs w:val="24"/>
      <w:lang w:val="en-US" w:eastAsia="zh-CN" w:bidi="ar-SA"/>
    </w:rPr>
  </w:style>
  <w:style w:type="character" w:customStyle="1" w:styleId="Heading2Char">
    <w:name w:val="Heading 2 Char"/>
    <w:qFormat/>
    <w:locked/>
    <w:rsid w:val="003A5248"/>
    <w:rPr>
      <w:rFonts w:ascii="Arial" w:eastAsia="黑体" w:hAnsi="Arial" w:cs="Arial"/>
      <w:b/>
      <w:bCs/>
      <w:kern w:val="2"/>
      <w:sz w:val="32"/>
      <w:szCs w:val="32"/>
      <w:lang w:val="en-US" w:eastAsia="zh-CN" w:bidi="ar-SA"/>
    </w:rPr>
  </w:style>
  <w:style w:type="character" w:customStyle="1" w:styleId="main12">
    <w:name w:val="main12"/>
    <w:qFormat/>
    <w:rsid w:val="003A5248"/>
    <w:rPr>
      <w:rFonts w:eastAsia="宋体"/>
      <w:kern w:val="2"/>
      <w:sz w:val="24"/>
      <w:szCs w:val="24"/>
      <w:lang w:val="en-US" w:eastAsia="zh-CN" w:bidi="ar-SA"/>
    </w:rPr>
  </w:style>
  <w:style w:type="character" w:customStyle="1" w:styleId="CharChar8">
    <w:name w:val="正文格式 Char Char"/>
    <w:link w:val="afff0"/>
    <w:qFormat/>
    <w:rsid w:val="003A5248"/>
    <w:rPr>
      <w:rFonts w:ascii="宋体" w:hAnsi="宋体" w:cs="宋体"/>
      <w:sz w:val="24"/>
    </w:rPr>
  </w:style>
  <w:style w:type="character" w:customStyle="1" w:styleId="Char8">
    <w:name w:val="页眉 Char"/>
    <w:basedOn w:val="a9"/>
    <w:link w:val="af9"/>
    <w:uiPriority w:val="99"/>
    <w:qFormat/>
    <w:rsid w:val="003A5248"/>
    <w:rPr>
      <w:kern w:val="2"/>
      <w:sz w:val="18"/>
      <w:szCs w:val="18"/>
    </w:rPr>
  </w:style>
  <w:style w:type="character" w:customStyle="1" w:styleId="21Char2">
    <w:name w:val="样式 (西文) 宋体 小四 首行缩进:  2 字符1 Char2"/>
    <w:qFormat/>
    <w:rsid w:val="003A5248"/>
    <w:rPr>
      <w:rFonts w:ascii="宋体" w:eastAsia="宋体" w:hAnsi="宋体" w:cs="宋体"/>
      <w:kern w:val="2"/>
      <w:sz w:val="24"/>
      <w:lang w:val="en-US" w:eastAsia="zh-CN" w:bidi="ar-SA"/>
    </w:rPr>
  </w:style>
  <w:style w:type="character" w:customStyle="1" w:styleId="Heading3Char">
    <w:name w:val="Heading 3 Char"/>
    <w:qFormat/>
    <w:locked/>
    <w:rsid w:val="003A5248"/>
    <w:rPr>
      <w:rFonts w:ascii="黑体" w:eastAsia="黑体" w:cs="黑体"/>
      <w:kern w:val="2"/>
      <w:sz w:val="30"/>
      <w:szCs w:val="30"/>
      <w:lang w:val="zh-CN" w:eastAsia="zh-CN" w:bidi="ar-SA"/>
    </w:rPr>
  </w:style>
  <w:style w:type="character" w:customStyle="1" w:styleId="font12-blue-bold1">
    <w:name w:val="font12-blue-bold1"/>
    <w:qFormat/>
    <w:rsid w:val="003A5248"/>
    <w:rPr>
      <w:rFonts w:eastAsia="宋体"/>
      <w:b/>
      <w:bCs/>
      <w:color w:val="0249A5"/>
      <w:kern w:val="2"/>
      <w:sz w:val="18"/>
      <w:szCs w:val="18"/>
      <w:u w:val="none"/>
      <w:lang w:val="en-US" w:eastAsia="zh-CN" w:bidi="ar-SA"/>
    </w:rPr>
  </w:style>
  <w:style w:type="character" w:customStyle="1" w:styleId="Char17">
    <w:name w:val="标题 Char1"/>
    <w:uiPriority w:val="10"/>
    <w:qFormat/>
    <w:rsid w:val="003A5248"/>
    <w:rPr>
      <w:rFonts w:ascii="Cambria" w:eastAsia="宋体" w:hAnsi="Cambria" w:cs="Times New Roman"/>
      <w:b/>
      <w:bCs/>
      <w:sz w:val="32"/>
      <w:szCs w:val="32"/>
    </w:rPr>
  </w:style>
  <w:style w:type="character" w:customStyle="1" w:styleId="7CharChar">
    <w:name w:val="标题 7 Char Char"/>
    <w:qFormat/>
    <w:rsid w:val="003A5248"/>
    <w:rPr>
      <w:rFonts w:ascii="宋体" w:eastAsia="宋体" w:hAnsi="宋体"/>
      <w:b/>
      <w:bCs/>
      <w:kern w:val="2"/>
      <w:sz w:val="24"/>
      <w:szCs w:val="24"/>
      <w:lang w:val="en-US" w:eastAsia="zh-CN" w:bidi="ar-SA"/>
    </w:rPr>
  </w:style>
  <w:style w:type="character" w:customStyle="1" w:styleId="21CharCharCharCharChar1">
    <w:name w:val="样式 (西文) 宋体 小四 首行缩进:  2 字符1 Char Char Char Char Char1"/>
    <w:qFormat/>
    <w:rsid w:val="003A5248"/>
    <w:rPr>
      <w:rFonts w:ascii="宋体" w:eastAsia="宋体" w:hAnsi="宋体" w:cs="宋体"/>
      <w:kern w:val="2"/>
      <w:sz w:val="24"/>
      <w:lang w:val="en-US" w:eastAsia="zh-CN" w:bidi="ar-SA"/>
    </w:rPr>
  </w:style>
  <w:style w:type="character" w:customStyle="1" w:styleId="21CharCharChar">
    <w:name w:val="样式 (西文) 宋体 小四 首行缩进:  2 字符1 Char Char Char"/>
    <w:qFormat/>
    <w:rsid w:val="003A5248"/>
    <w:rPr>
      <w:rFonts w:ascii="宋体" w:eastAsia="宋体" w:hAnsi="宋体" w:cs="宋体"/>
      <w:kern w:val="2"/>
      <w:sz w:val="24"/>
      <w:lang w:val="en-US" w:eastAsia="zh-CN" w:bidi="ar-SA"/>
    </w:rPr>
  </w:style>
  <w:style w:type="character" w:customStyle="1" w:styleId="apple-converted-space">
    <w:name w:val="apple-converted-space"/>
    <w:qFormat/>
    <w:rsid w:val="003A5248"/>
  </w:style>
  <w:style w:type="character" w:customStyle="1" w:styleId="3Char1">
    <w:name w:val="正文文本 3 Char1"/>
    <w:basedOn w:val="a9"/>
    <w:link w:val="31"/>
    <w:uiPriority w:val="99"/>
    <w:qFormat/>
    <w:rsid w:val="003A5248"/>
    <w:rPr>
      <w:kern w:val="2"/>
      <w:sz w:val="16"/>
      <w:szCs w:val="16"/>
    </w:rPr>
  </w:style>
  <w:style w:type="character" w:customStyle="1" w:styleId="Char11">
    <w:name w:val="尾注文本 Char1"/>
    <w:basedOn w:val="a9"/>
    <w:link w:val="af6"/>
    <w:uiPriority w:val="99"/>
    <w:qFormat/>
    <w:rsid w:val="003A5248"/>
    <w:rPr>
      <w:kern w:val="2"/>
      <w:sz w:val="21"/>
    </w:rPr>
  </w:style>
  <w:style w:type="character" w:customStyle="1" w:styleId="Char18">
    <w:name w:val="正文文本缩进 Char1"/>
    <w:basedOn w:val="a9"/>
    <w:semiHidden/>
    <w:qFormat/>
    <w:rsid w:val="003A5248"/>
    <w:rPr>
      <w:kern w:val="2"/>
      <w:sz w:val="21"/>
    </w:rPr>
  </w:style>
  <w:style w:type="character" w:customStyle="1" w:styleId="Char19">
    <w:name w:val="正文文本 Char1"/>
    <w:basedOn w:val="a9"/>
    <w:uiPriority w:val="99"/>
    <w:semiHidden/>
    <w:qFormat/>
    <w:rsid w:val="003A5248"/>
    <w:rPr>
      <w:kern w:val="2"/>
      <w:sz w:val="21"/>
    </w:rPr>
  </w:style>
  <w:style w:type="character" w:customStyle="1" w:styleId="Char22">
    <w:name w:val="副标题 Char2"/>
    <w:basedOn w:val="a9"/>
    <w:link w:val="afa"/>
    <w:uiPriority w:val="11"/>
    <w:qFormat/>
    <w:rsid w:val="003A5248"/>
    <w:rPr>
      <w:rFonts w:ascii="Cambria" w:hAnsi="Cambria" w:cs="Times New Roman"/>
      <w:b/>
      <w:bCs/>
      <w:kern w:val="28"/>
      <w:sz w:val="32"/>
      <w:szCs w:val="32"/>
    </w:rPr>
  </w:style>
  <w:style w:type="character" w:customStyle="1" w:styleId="Char21">
    <w:name w:val="批注文字 Char2"/>
    <w:basedOn w:val="a9"/>
    <w:link w:val="af1"/>
    <w:uiPriority w:val="99"/>
    <w:qFormat/>
    <w:rsid w:val="003A5248"/>
    <w:rPr>
      <w:kern w:val="2"/>
      <w:sz w:val="21"/>
    </w:rPr>
  </w:style>
  <w:style w:type="character" w:customStyle="1" w:styleId="Char1a">
    <w:name w:val="批注主题 Char1"/>
    <w:basedOn w:val="Char21"/>
    <w:uiPriority w:val="99"/>
    <w:semiHidden/>
    <w:qFormat/>
    <w:rsid w:val="003A5248"/>
    <w:rPr>
      <w:b/>
      <w:bCs/>
      <w:kern w:val="2"/>
      <w:sz w:val="21"/>
    </w:rPr>
  </w:style>
  <w:style w:type="character" w:customStyle="1" w:styleId="Char1b">
    <w:name w:val="日期 Char1"/>
    <w:basedOn w:val="a9"/>
    <w:uiPriority w:val="99"/>
    <w:semiHidden/>
    <w:qFormat/>
    <w:rsid w:val="003A5248"/>
    <w:rPr>
      <w:kern w:val="2"/>
      <w:sz w:val="21"/>
    </w:rPr>
  </w:style>
  <w:style w:type="character" w:customStyle="1" w:styleId="Char1c">
    <w:name w:val="批注框文本 Char1"/>
    <w:basedOn w:val="a9"/>
    <w:uiPriority w:val="99"/>
    <w:semiHidden/>
    <w:qFormat/>
    <w:rsid w:val="003A5248"/>
    <w:rPr>
      <w:kern w:val="2"/>
      <w:sz w:val="18"/>
      <w:szCs w:val="18"/>
    </w:rPr>
  </w:style>
  <w:style w:type="character" w:customStyle="1" w:styleId="2Char1">
    <w:name w:val="正文文本 2 Char1"/>
    <w:basedOn w:val="a9"/>
    <w:link w:val="23"/>
    <w:uiPriority w:val="99"/>
    <w:qFormat/>
    <w:rsid w:val="003A5248"/>
    <w:rPr>
      <w:kern w:val="2"/>
      <w:sz w:val="21"/>
    </w:rPr>
  </w:style>
  <w:style w:type="character" w:customStyle="1" w:styleId="HTMLChar1">
    <w:name w:val="HTML 预设格式 Char1"/>
    <w:basedOn w:val="a9"/>
    <w:link w:val="HTML"/>
    <w:uiPriority w:val="99"/>
    <w:qFormat/>
    <w:rsid w:val="003A5248"/>
    <w:rPr>
      <w:rFonts w:ascii="Courier New" w:hAnsi="Courier New" w:cs="Courier New"/>
      <w:kern w:val="2"/>
    </w:rPr>
  </w:style>
  <w:style w:type="character" w:customStyle="1" w:styleId="Char2">
    <w:name w:val="正文文本 Char2"/>
    <w:basedOn w:val="a9"/>
    <w:link w:val="ac"/>
    <w:qFormat/>
    <w:rsid w:val="003A5248"/>
    <w:rPr>
      <w:kern w:val="2"/>
      <w:sz w:val="21"/>
    </w:rPr>
  </w:style>
  <w:style w:type="character" w:customStyle="1" w:styleId="Char1">
    <w:name w:val="正文首行缩进 Char1"/>
    <w:basedOn w:val="Char2"/>
    <w:link w:val="a7"/>
    <w:uiPriority w:val="99"/>
    <w:qFormat/>
    <w:rsid w:val="003A5248"/>
    <w:rPr>
      <w:kern w:val="2"/>
      <w:sz w:val="21"/>
    </w:rPr>
  </w:style>
  <w:style w:type="character" w:customStyle="1" w:styleId="Char10">
    <w:name w:val="注释标题 Char1"/>
    <w:basedOn w:val="a9"/>
    <w:link w:val="ae"/>
    <w:uiPriority w:val="99"/>
    <w:qFormat/>
    <w:rsid w:val="003A5248"/>
    <w:rPr>
      <w:kern w:val="2"/>
      <w:sz w:val="21"/>
    </w:rPr>
  </w:style>
  <w:style w:type="character" w:customStyle="1" w:styleId="Char1d">
    <w:name w:val="文档结构图 Char1"/>
    <w:basedOn w:val="a9"/>
    <w:uiPriority w:val="99"/>
    <w:semiHidden/>
    <w:qFormat/>
    <w:rsid w:val="003A5248"/>
    <w:rPr>
      <w:rFonts w:ascii="宋体"/>
      <w:kern w:val="2"/>
      <w:sz w:val="18"/>
      <w:szCs w:val="18"/>
    </w:rPr>
  </w:style>
  <w:style w:type="character" w:customStyle="1" w:styleId="2Char11">
    <w:name w:val="正文文本缩进 2 Char1"/>
    <w:basedOn w:val="a9"/>
    <w:uiPriority w:val="99"/>
    <w:semiHidden/>
    <w:qFormat/>
    <w:rsid w:val="003A5248"/>
    <w:rPr>
      <w:kern w:val="2"/>
      <w:sz w:val="21"/>
    </w:rPr>
  </w:style>
  <w:style w:type="character" w:customStyle="1" w:styleId="Char1e">
    <w:name w:val="页脚 Char1"/>
    <w:basedOn w:val="a9"/>
    <w:uiPriority w:val="99"/>
    <w:semiHidden/>
    <w:qFormat/>
    <w:rsid w:val="003A5248"/>
    <w:rPr>
      <w:kern w:val="2"/>
      <w:sz w:val="18"/>
      <w:szCs w:val="18"/>
    </w:rPr>
  </w:style>
  <w:style w:type="character" w:customStyle="1" w:styleId="3Char10">
    <w:name w:val="正文文本缩进 3 Char1"/>
    <w:basedOn w:val="a9"/>
    <w:link w:val="33"/>
    <w:uiPriority w:val="99"/>
    <w:qFormat/>
    <w:rsid w:val="003A5248"/>
    <w:rPr>
      <w:kern w:val="2"/>
      <w:sz w:val="16"/>
      <w:szCs w:val="16"/>
    </w:rPr>
  </w:style>
  <w:style w:type="character" w:customStyle="1" w:styleId="Char20">
    <w:name w:val="正文文本缩进 Char2"/>
    <w:basedOn w:val="a9"/>
    <w:link w:val="ad"/>
    <w:qFormat/>
    <w:rsid w:val="003A5248"/>
    <w:rPr>
      <w:rFonts w:ascii="宋体" w:hAnsi="宋体"/>
      <w:kern w:val="2"/>
    </w:rPr>
  </w:style>
  <w:style w:type="character" w:customStyle="1" w:styleId="2Char10">
    <w:name w:val="正文首行缩进 2 Char1"/>
    <w:basedOn w:val="Char20"/>
    <w:link w:val="22"/>
    <w:uiPriority w:val="99"/>
    <w:qFormat/>
    <w:rsid w:val="003A5248"/>
    <w:rPr>
      <w:rFonts w:ascii="宋体" w:hAnsi="宋体"/>
      <w:kern w:val="2"/>
    </w:rPr>
  </w:style>
  <w:style w:type="character" w:customStyle="1" w:styleId="Char23">
    <w:name w:val="标题 Char2"/>
    <w:basedOn w:val="a9"/>
    <w:link w:val="afd"/>
    <w:uiPriority w:val="10"/>
    <w:qFormat/>
    <w:rsid w:val="003A5248"/>
    <w:rPr>
      <w:rFonts w:ascii="Cambria" w:hAnsi="Cambria" w:cs="Times New Roman"/>
      <w:b/>
      <w:bCs/>
      <w:kern w:val="2"/>
      <w:sz w:val="32"/>
      <w:szCs w:val="32"/>
    </w:rPr>
  </w:style>
  <w:style w:type="paragraph" w:customStyle="1" w:styleId="CharCharChar1Char">
    <w:name w:val="Char Char Char1 Char"/>
    <w:basedOn w:val="a6"/>
    <w:qFormat/>
    <w:rsid w:val="003A5248"/>
    <w:pPr>
      <w:spacing w:line="360" w:lineRule="auto"/>
      <w:ind w:firstLineChars="200" w:firstLine="200"/>
    </w:pPr>
    <w:rPr>
      <w:szCs w:val="24"/>
    </w:rPr>
  </w:style>
  <w:style w:type="paragraph" w:customStyle="1" w:styleId="xl110">
    <w:name w:val="xl110"/>
    <w:basedOn w:val="a6"/>
    <w:qFormat/>
    <w:rsid w:val="003A5248"/>
    <w:pPr>
      <w:widowControl/>
      <w:spacing w:before="100" w:beforeAutospacing="1" w:after="100" w:afterAutospacing="1"/>
      <w:jc w:val="center"/>
    </w:pPr>
    <w:rPr>
      <w:rFonts w:ascii="宋体" w:hAnsi="宋体" w:cs="宋体"/>
      <w:kern w:val="0"/>
      <w:sz w:val="24"/>
      <w:szCs w:val="24"/>
    </w:rPr>
  </w:style>
  <w:style w:type="paragraph" w:customStyle="1" w:styleId="xl102">
    <w:name w:val="xl102"/>
    <w:basedOn w:val="a6"/>
    <w:qFormat/>
    <w:rsid w:val="003A5248"/>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afff1">
    <w:name w:val="文字"/>
    <w:basedOn w:val="a6"/>
    <w:qFormat/>
    <w:rsid w:val="003A5248"/>
    <w:pPr>
      <w:tabs>
        <w:tab w:val="left" w:pos="8520"/>
      </w:tabs>
      <w:spacing w:line="312" w:lineRule="auto"/>
      <w:ind w:right="-210" w:firstLine="556"/>
    </w:pPr>
    <w:rPr>
      <w:rFonts w:ascii="楷体_GB2312" w:eastAsia="楷体_GB2312"/>
      <w:sz w:val="28"/>
    </w:rPr>
  </w:style>
  <w:style w:type="paragraph" w:customStyle="1" w:styleId="xl35">
    <w:name w:val="xl35"/>
    <w:basedOn w:val="a6"/>
    <w:qFormat/>
    <w:rsid w:val="003A5248"/>
    <w:pPr>
      <w:pBdr>
        <w:top w:val="single" w:sz="4" w:space="0" w:color="auto"/>
        <w:left w:val="single" w:sz="4" w:space="0" w:color="auto"/>
        <w:bottom w:val="single" w:sz="4" w:space="0" w:color="auto"/>
        <w:right w:val="single" w:sz="4" w:space="0" w:color="auto"/>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Char1CharCharCharCharCharCharCharCharCharCharChar1">
    <w:name w:val="Char1 Char Char Char Char Char Char Char Char Char Char Char1"/>
    <w:basedOn w:val="a6"/>
    <w:qFormat/>
    <w:rsid w:val="003A5248"/>
    <w:rPr>
      <w:rFonts w:ascii="Tahoma" w:hAnsi="Tahoma"/>
      <w:sz w:val="24"/>
    </w:rPr>
  </w:style>
  <w:style w:type="paragraph" w:customStyle="1" w:styleId="xl107">
    <w:name w:val="xl107"/>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4"/>
      <w:szCs w:val="24"/>
    </w:rPr>
  </w:style>
  <w:style w:type="paragraph" w:customStyle="1" w:styleId="afff2">
    <w:name w:val="分类格式缩进"/>
    <w:qFormat/>
    <w:rsid w:val="003A5248"/>
    <w:pPr>
      <w:tabs>
        <w:tab w:val="left" w:pos="250"/>
        <w:tab w:val="left" w:pos="420"/>
      </w:tabs>
      <w:spacing w:line="360" w:lineRule="auto"/>
      <w:ind w:left="907" w:hanging="397"/>
    </w:pPr>
    <w:rPr>
      <w:rFonts w:ascii="宋体" w:eastAsia="宋体" w:hAnsi="宋体" w:cs="Times New Roman"/>
      <w:kern w:val="2"/>
      <w:sz w:val="24"/>
    </w:rPr>
  </w:style>
  <w:style w:type="paragraph" w:customStyle="1" w:styleId="22Heading2HiddenHeading2CCBSheading2H2h2">
    <w:name w:val="样式 标题 2第一章 标题 2Heading 2 HiddenHeading 2 CCBSheading 2H2h2..."/>
    <w:basedOn w:val="20"/>
    <w:qFormat/>
    <w:rsid w:val="003A5248"/>
    <w:pPr>
      <w:keepNext w:val="0"/>
      <w:numPr>
        <w:ilvl w:val="0"/>
        <w:numId w:val="0"/>
      </w:numPr>
      <w:tabs>
        <w:tab w:val="left" w:pos="510"/>
        <w:tab w:val="left" w:pos="840"/>
      </w:tabs>
      <w:adjustRightInd w:val="0"/>
      <w:spacing w:line="415" w:lineRule="auto"/>
      <w:ind w:left="840" w:hanging="420"/>
      <w:jc w:val="both"/>
      <w:textAlignment w:val="baseline"/>
    </w:pPr>
    <w:rPr>
      <w:rFonts w:ascii="Arial" w:eastAsia="黑体" w:hAnsi="Arial"/>
      <w:sz w:val="32"/>
      <w:szCs w:val="24"/>
    </w:rPr>
  </w:style>
  <w:style w:type="paragraph" w:customStyle="1" w:styleId="infoblue">
    <w:name w:val="infoblue"/>
    <w:basedOn w:val="a6"/>
    <w:qFormat/>
    <w:rsid w:val="003A5248"/>
    <w:pPr>
      <w:adjustRightInd w:val="0"/>
      <w:spacing w:after="120" w:line="240" w:lineRule="atLeast"/>
      <w:ind w:left="450"/>
      <w:textAlignment w:val="baseline"/>
    </w:pPr>
    <w:rPr>
      <w:rFonts w:eastAsia="楷体_GB2312"/>
      <w:i/>
      <w:color w:val="0000FF"/>
      <w:kern w:val="0"/>
      <w:szCs w:val="21"/>
    </w:rPr>
  </w:style>
  <w:style w:type="paragraph" w:customStyle="1" w:styleId="29">
    <w:name w:val="正文2"/>
    <w:basedOn w:val="a6"/>
    <w:qFormat/>
    <w:rsid w:val="003A5248"/>
    <w:pPr>
      <w:adjustRightInd w:val="0"/>
      <w:spacing w:before="156" w:line="360" w:lineRule="auto"/>
      <w:ind w:firstLineChars="200" w:firstLine="510"/>
      <w:textAlignment w:val="baseline"/>
    </w:pPr>
    <w:rPr>
      <w:sz w:val="24"/>
    </w:rPr>
  </w:style>
  <w:style w:type="paragraph" w:customStyle="1" w:styleId="CharChar1CharChar2CharChar">
    <w:name w:val="Char Char1 Char Char2 Char Char"/>
    <w:basedOn w:val="a6"/>
    <w:qFormat/>
    <w:rsid w:val="003A5248"/>
    <w:pPr>
      <w:widowControl/>
      <w:spacing w:after="160" w:line="240" w:lineRule="exact"/>
      <w:jc w:val="left"/>
    </w:pPr>
    <w:rPr>
      <w:rFonts w:ascii="Verdana" w:eastAsia="方正仿宋简体" w:hAnsi="Verdana"/>
      <w:kern w:val="0"/>
      <w:sz w:val="20"/>
      <w:lang w:eastAsia="en-US"/>
    </w:rPr>
  </w:style>
  <w:style w:type="paragraph" w:customStyle="1" w:styleId="afff3">
    <w:name w:val="沈阳系统功能编号"/>
    <w:basedOn w:val="a7"/>
    <w:qFormat/>
    <w:rsid w:val="003A5248"/>
    <w:pPr>
      <w:tabs>
        <w:tab w:val="left" w:pos="360"/>
        <w:tab w:val="left" w:pos="420"/>
        <w:tab w:val="left" w:pos="1387"/>
      </w:tabs>
      <w:adjustRightInd w:val="0"/>
      <w:spacing w:after="0" w:line="300" w:lineRule="auto"/>
      <w:ind w:firstLineChars="0" w:firstLine="0"/>
      <w:textAlignment w:val="baseline"/>
    </w:pPr>
    <w:rPr>
      <w:kern w:val="0"/>
      <w:szCs w:val="21"/>
    </w:rPr>
  </w:style>
  <w:style w:type="paragraph" w:customStyle="1" w:styleId="afff4">
    <w:name w:val="目录标题"/>
    <w:basedOn w:val="a6"/>
    <w:next w:val="a6"/>
    <w:qFormat/>
    <w:rsid w:val="003A5248"/>
    <w:pPr>
      <w:adjustRightInd w:val="0"/>
      <w:spacing w:before="240" w:after="240"/>
      <w:jc w:val="center"/>
      <w:textAlignment w:val="baseline"/>
    </w:pPr>
    <w:rPr>
      <w:rFonts w:eastAsia="黑体"/>
      <w:b/>
      <w:sz w:val="28"/>
      <w:szCs w:val="28"/>
    </w:rPr>
  </w:style>
  <w:style w:type="paragraph" w:customStyle="1" w:styleId="28621">
    <w:name w:val="样式 小四 左侧:  2.86 厘米 首行缩进:  2 字符1"/>
    <w:basedOn w:val="a6"/>
    <w:qFormat/>
    <w:rsid w:val="003A5248"/>
    <w:pPr>
      <w:numPr>
        <w:numId w:val="2"/>
      </w:numPr>
      <w:ind w:firstLineChars="200" w:firstLine="200"/>
    </w:pPr>
    <w:rPr>
      <w:rFonts w:cs="宋体"/>
      <w:sz w:val="24"/>
    </w:rPr>
  </w:style>
  <w:style w:type="paragraph" w:customStyle="1" w:styleId="110">
    <w:name w:val="样式 正文首行缩进 + 首行缩进:  1 字符1"/>
    <w:basedOn w:val="a7"/>
    <w:qFormat/>
    <w:rsid w:val="003A5248"/>
    <w:pPr>
      <w:adjustRightInd w:val="0"/>
      <w:spacing w:after="0" w:line="300" w:lineRule="auto"/>
      <w:ind w:firstLineChars="200" w:firstLine="200"/>
      <w:textAlignment w:val="baseline"/>
    </w:pPr>
    <w:rPr>
      <w:rFonts w:cs="宋体"/>
      <w:kern w:val="0"/>
      <w:szCs w:val="21"/>
    </w:rPr>
  </w:style>
  <w:style w:type="paragraph" w:customStyle="1" w:styleId="37">
    <w:name w:val="正文3级项目符号"/>
    <w:basedOn w:val="ac"/>
    <w:qFormat/>
    <w:rsid w:val="003A5248"/>
    <w:pPr>
      <w:adjustRightInd w:val="0"/>
      <w:spacing w:before="120" w:line="360" w:lineRule="exact"/>
      <w:textAlignment w:val="baseline"/>
    </w:pPr>
    <w:rPr>
      <w:kern w:val="0"/>
      <w:szCs w:val="21"/>
    </w:rPr>
  </w:style>
  <w:style w:type="paragraph" w:customStyle="1" w:styleId="-">
    <w:name w:val="投标 - 引用表格"/>
    <w:basedOn w:val="a6"/>
    <w:qFormat/>
    <w:rsid w:val="003A5248"/>
    <w:pPr>
      <w:adjustRightInd w:val="0"/>
      <w:snapToGrid w:val="0"/>
      <w:textAlignment w:val="baseline"/>
    </w:pPr>
    <w:rPr>
      <w:b/>
      <w:bCs/>
      <w:i/>
      <w:kern w:val="0"/>
      <w:szCs w:val="21"/>
    </w:rPr>
  </w:style>
  <w:style w:type="paragraph" w:customStyle="1" w:styleId="13">
    <w:name w:val="修订1"/>
    <w:semiHidden/>
    <w:qFormat/>
    <w:rsid w:val="003A5248"/>
    <w:rPr>
      <w:rFonts w:ascii="Times New Roman" w:eastAsia="宋体" w:hAnsi="Times New Roman" w:cs="Times New Roman"/>
      <w:kern w:val="2"/>
      <w:sz w:val="24"/>
      <w:szCs w:val="24"/>
    </w:rPr>
  </w:style>
  <w:style w:type="paragraph" w:customStyle="1" w:styleId="Char1CharCharCharCharCharChar1CharChar">
    <w:name w:val="Char1 Char Char Char Char Char Char1 Char Char"/>
    <w:basedOn w:val="a6"/>
    <w:semiHidden/>
    <w:qFormat/>
    <w:rsid w:val="003A5248"/>
    <w:rPr>
      <w:rFonts w:ascii="Tahoma" w:hAnsi="Tahoma" w:cs="仿宋_GB2312"/>
      <w:sz w:val="24"/>
      <w:szCs w:val="28"/>
    </w:rPr>
  </w:style>
  <w:style w:type="paragraph" w:customStyle="1" w:styleId="afff5">
    <w:name w:val="a"/>
    <w:basedOn w:val="a6"/>
    <w:qFormat/>
    <w:rsid w:val="003A5248"/>
    <w:pPr>
      <w:adjustRightInd w:val="0"/>
      <w:spacing w:before="100" w:beforeAutospacing="1" w:after="100" w:afterAutospacing="1"/>
      <w:textAlignment w:val="baseline"/>
    </w:pPr>
    <w:rPr>
      <w:rFonts w:ascii="宋体" w:hAnsi="宋体"/>
      <w:kern w:val="0"/>
      <w:szCs w:val="24"/>
    </w:rPr>
  </w:style>
  <w:style w:type="paragraph" w:customStyle="1" w:styleId="afff6">
    <w:name w:val="图题"/>
    <w:basedOn w:val="a6"/>
    <w:next w:val="a6"/>
    <w:qFormat/>
    <w:rsid w:val="003A5248"/>
    <w:pPr>
      <w:adjustRightInd w:val="0"/>
      <w:snapToGrid w:val="0"/>
      <w:spacing w:before="50" w:after="50"/>
      <w:jc w:val="center"/>
      <w:textAlignment w:val="baseline"/>
    </w:pPr>
    <w:rPr>
      <w:b/>
      <w:sz w:val="18"/>
      <w:szCs w:val="21"/>
    </w:rPr>
  </w:style>
  <w:style w:type="paragraph" w:customStyle="1" w:styleId="210">
    <w:name w:val="样式 (西文) 宋体 小四 首行缩进:  2 字符1"/>
    <w:basedOn w:val="a6"/>
    <w:qFormat/>
    <w:rsid w:val="003A5248"/>
    <w:pPr>
      <w:ind w:firstLineChars="200" w:firstLine="480"/>
    </w:pPr>
    <w:rPr>
      <w:rFonts w:ascii="宋体" w:hAnsi="宋体" w:cs="宋体"/>
      <w:sz w:val="24"/>
    </w:rPr>
  </w:style>
  <w:style w:type="paragraph" w:customStyle="1" w:styleId="CharCharCharCharCharCharChar11">
    <w:name w:val="Char Char Char Char Char Char Char11"/>
    <w:basedOn w:val="a6"/>
    <w:qFormat/>
    <w:rsid w:val="003A5248"/>
    <w:rPr>
      <w:rFonts w:ascii="Tahoma" w:hAnsi="Tahoma"/>
      <w:sz w:val="24"/>
    </w:rPr>
  </w:style>
  <w:style w:type="paragraph" w:customStyle="1" w:styleId="2a">
    <w:name w:val="标题2"/>
    <w:basedOn w:val="20"/>
    <w:qFormat/>
    <w:rsid w:val="003A5248"/>
    <w:pPr>
      <w:numPr>
        <w:ilvl w:val="0"/>
        <w:numId w:val="0"/>
      </w:numPr>
      <w:spacing w:before="120" w:after="120" w:line="240" w:lineRule="auto"/>
      <w:ind w:left="288" w:hanging="288"/>
      <w:jc w:val="both"/>
    </w:pPr>
    <w:rPr>
      <w:rFonts w:ascii="Times New Roman" w:eastAsia="楷体_GB2312" w:hAnsi="Times New Roman"/>
      <w:color w:val="003366"/>
      <w:sz w:val="32"/>
    </w:rPr>
  </w:style>
  <w:style w:type="paragraph" w:customStyle="1" w:styleId="77Char18">
    <w:name w:val="样式 标题 7标题 7 Char + 行距: 固定值 18 磅"/>
    <w:basedOn w:val="7"/>
    <w:qFormat/>
    <w:rsid w:val="003A5248"/>
    <w:pPr>
      <w:numPr>
        <w:ilvl w:val="0"/>
        <w:numId w:val="0"/>
      </w:numPr>
      <w:spacing w:before="0" w:after="0" w:line="360" w:lineRule="exact"/>
      <w:ind w:firstLine="357"/>
    </w:pPr>
    <w:rPr>
      <w:rFonts w:ascii="宋体" w:eastAsia="黑体" w:hAnsi="宋体" w:cs="宋体"/>
      <w:bCs/>
    </w:rPr>
  </w:style>
  <w:style w:type="paragraph" w:customStyle="1" w:styleId="DefaultParagraphFontParaChar">
    <w:name w:val="Default Paragraph Font Para Char"/>
    <w:basedOn w:val="a6"/>
    <w:qFormat/>
    <w:rsid w:val="003A5248"/>
    <w:pPr>
      <w:widowControl/>
      <w:spacing w:after="160" w:line="240" w:lineRule="exact"/>
      <w:jc w:val="left"/>
    </w:pPr>
    <w:rPr>
      <w:rFonts w:ascii="Verdana" w:hAnsi="Verdana"/>
      <w:kern w:val="0"/>
      <w:sz w:val="20"/>
      <w:lang w:eastAsia="en-US"/>
    </w:rPr>
  </w:style>
  <w:style w:type="paragraph" w:customStyle="1" w:styleId="21">
    <w:name w:val="正文2级项目符号"/>
    <w:basedOn w:val="ac"/>
    <w:qFormat/>
    <w:rsid w:val="003A5248"/>
    <w:pPr>
      <w:numPr>
        <w:numId w:val="3"/>
      </w:numPr>
      <w:tabs>
        <w:tab w:val="left" w:pos="1928"/>
      </w:tabs>
      <w:adjustRightInd w:val="0"/>
      <w:spacing w:before="120" w:line="360" w:lineRule="exact"/>
      <w:textAlignment w:val="baseline"/>
    </w:pPr>
    <w:rPr>
      <w:kern w:val="0"/>
      <w:szCs w:val="21"/>
    </w:rPr>
  </w:style>
  <w:style w:type="paragraph" w:customStyle="1" w:styleId="afff7">
    <w:name w:val="缺省文本"/>
    <w:basedOn w:val="a6"/>
    <w:qFormat/>
    <w:rsid w:val="003A5248"/>
    <w:pPr>
      <w:autoSpaceDE w:val="0"/>
      <w:autoSpaceDN w:val="0"/>
      <w:adjustRightInd w:val="0"/>
      <w:spacing w:before="20" w:after="20" w:line="400" w:lineRule="exact"/>
      <w:ind w:firstLine="504"/>
      <w:jc w:val="left"/>
    </w:pPr>
    <w:rPr>
      <w:kern w:val="0"/>
      <w:sz w:val="24"/>
    </w:rPr>
  </w:style>
  <w:style w:type="paragraph" w:customStyle="1" w:styleId="font10">
    <w:name w:val="font10"/>
    <w:basedOn w:val="a6"/>
    <w:qFormat/>
    <w:rsid w:val="003A5248"/>
    <w:pPr>
      <w:adjustRightInd w:val="0"/>
      <w:spacing w:before="100" w:beforeAutospacing="1" w:after="100" w:afterAutospacing="1"/>
      <w:textAlignment w:val="baseline"/>
    </w:pPr>
    <w:rPr>
      <w:color w:val="0000FF"/>
      <w:kern w:val="0"/>
      <w:sz w:val="20"/>
      <w:szCs w:val="21"/>
    </w:rPr>
  </w:style>
  <w:style w:type="paragraph" w:customStyle="1" w:styleId="44">
    <w:name w:val="正文首行缩进4"/>
    <w:basedOn w:val="a6"/>
    <w:qFormat/>
    <w:rsid w:val="003A5248"/>
    <w:pPr>
      <w:adjustRightInd w:val="0"/>
      <w:spacing w:line="300" w:lineRule="auto"/>
      <w:ind w:firstLineChars="200" w:firstLine="200"/>
      <w:textAlignment w:val="baseline"/>
    </w:pPr>
    <w:rPr>
      <w:kern w:val="0"/>
      <w:szCs w:val="21"/>
    </w:rPr>
  </w:style>
  <w:style w:type="paragraph" w:customStyle="1" w:styleId="afff8">
    <w:name w:val="列项——（一级）"/>
    <w:qFormat/>
    <w:rsid w:val="003A5248"/>
    <w:pPr>
      <w:widowControl w:val="0"/>
      <w:tabs>
        <w:tab w:val="left" w:pos="1140"/>
        <w:tab w:val="left" w:pos="3420"/>
      </w:tabs>
      <w:adjustRightInd w:val="0"/>
      <w:spacing w:line="560" w:lineRule="exact"/>
      <w:ind w:left="1140" w:hanging="720"/>
      <w:jc w:val="both"/>
      <w:textAlignment w:val="baseline"/>
    </w:pPr>
    <w:rPr>
      <w:rFonts w:ascii="宋体" w:eastAsia="宋体" w:hAnsi="宋体" w:cs="Times New Roman"/>
      <w:color w:val="000000"/>
      <w:kern w:val="2"/>
      <w:sz w:val="24"/>
    </w:rPr>
  </w:style>
  <w:style w:type="paragraph" w:customStyle="1" w:styleId="CharChar1CharCharChar">
    <w:name w:val="Char Char1 Char Char Char"/>
    <w:basedOn w:val="af0"/>
    <w:qFormat/>
    <w:rsid w:val="003A5248"/>
    <w:rPr>
      <w:rFonts w:ascii="Tahoma" w:hAnsi="Tahoma"/>
      <w:sz w:val="24"/>
      <w:szCs w:val="24"/>
    </w:rPr>
  </w:style>
  <w:style w:type="paragraph" w:customStyle="1" w:styleId="3level3PIM3H3Level3Head173">
    <w:name w:val="样式 标题 3level_3PIM 3H3Level 3 Head + 行距: 多倍行距 1.73 字行"/>
    <w:basedOn w:val="3"/>
    <w:qFormat/>
    <w:rsid w:val="003A5248"/>
    <w:pPr>
      <w:adjustRightInd w:val="0"/>
      <w:spacing w:line="415" w:lineRule="auto"/>
      <w:ind w:left="851" w:hanging="851"/>
      <w:textAlignment w:val="baseline"/>
    </w:pPr>
    <w:rPr>
      <w:rFonts w:eastAsia="黑体"/>
      <w:sz w:val="30"/>
      <w:szCs w:val="24"/>
    </w:rPr>
  </w:style>
  <w:style w:type="paragraph" w:customStyle="1" w:styleId="phead">
    <w:name w:val="phead"/>
    <w:basedOn w:val="a6"/>
    <w:qFormat/>
    <w:rsid w:val="003A5248"/>
    <w:pPr>
      <w:widowControl/>
      <w:numPr>
        <w:numId w:val="4"/>
      </w:numPr>
      <w:spacing w:before="100" w:beforeAutospacing="1" w:after="100" w:afterAutospacing="1"/>
      <w:jc w:val="left"/>
    </w:pPr>
    <w:rPr>
      <w:rFonts w:ascii="Verdana" w:hAnsi="Verdana" w:cs="宋体"/>
      <w:color w:val="000000"/>
      <w:kern w:val="0"/>
      <w:sz w:val="20"/>
    </w:rPr>
  </w:style>
  <w:style w:type="paragraph" w:customStyle="1" w:styleId="xl30">
    <w:name w:val="xl30"/>
    <w:basedOn w:val="a6"/>
    <w:qFormat/>
    <w:rsid w:val="003A5248"/>
    <w:pPr>
      <w:widowControl/>
      <w:pBdr>
        <w:bottom w:val="single" w:sz="4" w:space="0" w:color="auto"/>
        <w:right w:val="single" w:sz="4" w:space="0" w:color="auto"/>
      </w:pBdr>
      <w:spacing w:before="100" w:beforeAutospacing="1" w:after="100" w:afterAutospacing="1"/>
    </w:pPr>
    <w:rPr>
      <w:kern w:val="0"/>
    </w:rPr>
  </w:style>
  <w:style w:type="paragraph" w:customStyle="1" w:styleId="53">
    <w:name w:val="样式5"/>
    <w:basedOn w:val="50"/>
    <w:qFormat/>
    <w:rsid w:val="003A5248"/>
    <w:pPr>
      <w:numPr>
        <w:ilvl w:val="0"/>
        <w:numId w:val="0"/>
      </w:numPr>
      <w:tabs>
        <w:tab w:val="left" w:pos="420"/>
        <w:tab w:val="left" w:pos="1130"/>
      </w:tabs>
      <w:spacing w:before="0" w:after="0" w:line="360" w:lineRule="auto"/>
      <w:ind w:left="420" w:firstLineChars="200" w:hanging="420"/>
    </w:pPr>
    <w:rPr>
      <w:rFonts w:ascii="宋体" w:hAnsi="宋体"/>
      <w:b w:val="0"/>
      <w:sz w:val="24"/>
      <w:szCs w:val="24"/>
    </w:rPr>
  </w:style>
  <w:style w:type="paragraph" w:customStyle="1" w:styleId="afff9">
    <w:name w:val="文档正文"/>
    <w:basedOn w:val="a6"/>
    <w:qFormat/>
    <w:rsid w:val="003A5248"/>
    <w:pPr>
      <w:adjustRightInd w:val="0"/>
      <w:spacing w:after="120" w:line="360" w:lineRule="auto"/>
      <w:ind w:firstLineChars="200" w:firstLine="480"/>
      <w:textAlignment w:val="baseline"/>
    </w:pPr>
    <w:rPr>
      <w:rFonts w:ascii="华文细黑" w:eastAsia="华文细黑" w:hAnsi="华文细黑"/>
      <w:color w:val="000000"/>
      <w:kern w:val="0"/>
    </w:rPr>
  </w:style>
  <w:style w:type="paragraph" w:customStyle="1" w:styleId="afffa">
    <w:name w:val="表内正文"/>
    <w:basedOn w:val="a6"/>
    <w:qFormat/>
    <w:rsid w:val="003A5248"/>
    <w:pPr>
      <w:keepNext/>
      <w:widowControl/>
      <w:adjustRightInd w:val="0"/>
      <w:spacing w:beforeLines="50"/>
      <w:jc w:val="left"/>
      <w:textAlignment w:val="baseline"/>
    </w:pPr>
    <w:rPr>
      <w:rFonts w:ascii="宋体" w:hAnsi="宋体"/>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qFormat/>
    <w:rsid w:val="003A5248"/>
    <w:rPr>
      <w:rFonts w:ascii="Tahoma" w:hAnsi="Tahoma"/>
      <w:sz w:val="24"/>
    </w:rPr>
  </w:style>
  <w:style w:type="paragraph" w:customStyle="1" w:styleId="afffb">
    <w:name w:val="沈阳设备性能编号"/>
    <w:basedOn w:val="afffc"/>
    <w:qFormat/>
    <w:rsid w:val="003A5248"/>
  </w:style>
  <w:style w:type="paragraph" w:customStyle="1" w:styleId="afffc">
    <w:name w:val="沈阳设备组成编号"/>
    <w:basedOn w:val="a7"/>
    <w:qFormat/>
    <w:rsid w:val="003A5248"/>
    <w:pPr>
      <w:tabs>
        <w:tab w:val="left" w:pos="360"/>
        <w:tab w:val="left" w:pos="420"/>
        <w:tab w:val="left" w:pos="1387"/>
      </w:tabs>
      <w:adjustRightInd w:val="0"/>
      <w:spacing w:after="0" w:line="300" w:lineRule="auto"/>
      <w:ind w:firstLineChars="0" w:firstLine="0"/>
      <w:textAlignment w:val="baseline"/>
    </w:pPr>
    <w:rPr>
      <w:kern w:val="0"/>
      <w:szCs w:val="21"/>
    </w:rPr>
  </w:style>
  <w:style w:type="paragraph" w:customStyle="1" w:styleId="font6">
    <w:name w:val="font6"/>
    <w:basedOn w:val="a6"/>
    <w:qFormat/>
    <w:rsid w:val="003A5248"/>
    <w:pPr>
      <w:adjustRightInd w:val="0"/>
      <w:spacing w:before="100" w:beforeAutospacing="1" w:after="100" w:afterAutospacing="1"/>
      <w:textAlignment w:val="baseline"/>
    </w:pPr>
    <w:rPr>
      <w:rFonts w:ascii="宋体" w:hAnsi="宋体" w:hint="eastAsia"/>
      <w:kern w:val="0"/>
      <w:sz w:val="20"/>
      <w:szCs w:val="21"/>
    </w:rPr>
  </w:style>
  <w:style w:type="paragraph" w:customStyle="1" w:styleId="Char110">
    <w:name w:val="Char11"/>
    <w:basedOn w:val="a6"/>
    <w:qFormat/>
    <w:rsid w:val="003A5248"/>
    <w:rPr>
      <w:rFonts w:ascii="Tahoma" w:hAnsi="Tahoma"/>
      <w:sz w:val="24"/>
    </w:rPr>
  </w:style>
  <w:style w:type="paragraph" w:customStyle="1" w:styleId="xl37">
    <w:name w:val="xl37"/>
    <w:basedOn w:val="a6"/>
    <w:qFormat/>
    <w:rsid w:val="003A5248"/>
    <w:pPr>
      <w:pBdr>
        <w:top w:val="single" w:sz="4"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afffd">
    <w:name w:val="文本框"/>
    <w:basedOn w:val="ac"/>
    <w:next w:val="ac"/>
    <w:qFormat/>
    <w:rsid w:val="003A5248"/>
    <w:pPr>
      <w:adjustRightInd w:val="0"/>
      <w:snapToGrid w:val="0"/>
      <w:jc w:val="center"/>
      <w:textAlignment w:val="baseline"/>
    </w:pPr>
    <w:rPr>
      <w:kern w:val="0"/>
      <w:szCs w:val="21"/>
    </w:rPr>
  </w:style>
  <w:style w:type="paragraph" w:customStyle="1" w:styleId="afffe">
    <w:name w:val="标题(小)"/>
    <w:basedOn w:val="a6"/>
    <w:next w:val="a6"/>
    <w:qFormat/>
    <w:rsid w:val="003A5248"/>
    <w:pPr>
      <w:adjustRightInd w:val="0"/>
      <w:spacing w:line="360" w:lineRule="atLeast"/>
      <w:jc w:val="center"/>
      <w:textAlignment w:val="baseline"/>
    </w:pPr>
    <w:rPr>
      <w:rFonts w:ascii="黑体" w:eastAsia="黑体"/>
      <w:sz w:val="32"/>
    </w:rPr>
  </w:style>
  <w:style w:type="paragraph" w:customStyle="1" w:styleId="affff">
    <w:name w:val="±íÉí"/>
    <w:basedOn w:val="a6"/>
    <w:qFormat/>
    <w:rsid w:val="003A5248"/>
    <w:pPr>
      <w:widowControl/>
      <w:overflowPunct w:val="0"/>
      <w:autoSpaceDE w:val="0"/>
      <w:autoSpaceDN w:val="0"/>
      <w:adjustRightInd w:val="0"/>
      <w:spacing w:line="300" w:lineRule="auto"/>
      <w:jc w:val="left"/>
      <w:textAlignment w:val="baseline"/>
    </w:pPr>
    <w:rPr>
      <w:kern w:val="0"/>
      <w:sz w:val="18"/>
    </w:rPr>
  </w:style>
  <w:style w:type="paragraph" w:customStyle="1" w:styleId="5">
    <w:name w:val="数字标题5"/>
    <w:basedOn w:val="50"/>
    <w:next w:val="a6"/>
    <w:qFormat/>
    <w:rsid w:val="003A5248"/>
    <w:pPr>
      <w:numPr>
        <w:ilvl w:val="5"/>
        <w:numId w:val="5"/>
      </w:numPr>
      <w:tabs>
        <w:tab w:val="left" w:pos="1440"/>
      </w:tabs>
      <w:spacing w:line="376" w:lineRule="auto"/>
      <w:ind w:left="1440"/>
    </w:pPr>
    <w:rPr>
      <w:bCs/>
      <w:szCs w:val="28"/>
    </w:rPr>
  </w:style>
  <w:style w:type="paragraph" w:customStyle="1" w:styleId="Char3CharCharChar">
    <w:name w:val="Char3 Char Char Char"/>
    <w:basedOn w:val="a6"/>
    <w:qFormat/>
    <w:rsid w:val="003A5248"/>
    <w:rPr>
      <w:rFonts w:ascii="Tahoma" w:hAnsi="Tahoma"/>
      <w:sz w:val="24"/>
    </w:rPr>
  </w:style>
  <w:style w:type="paragraph" w:customStyle="1" w:styleId="2b">
    <w:name w:val="样式2潘"/>
    <w:basedOn w:val="a6"/>
    <w:qFormat/>
    <w:rsid w:val="003A5248"/>
    <w:rPr>
      <w:rFonts w:ascii="Arial" w:eastAsia="仿宋_GB2312" w:hAnsi="Arial"/>
      <w:szCs w:val="24"/>
    </w:rPr>
  </w:style>
  <w:style w:type="paragraph" w:customStyle="1" w:styleId="a5">
    <w:name w:val="沈阳系统性能编号"/>
    <w:basedOn w:val="affff0"/>
    <w:qFormat/>
    <w:rsid w:val="003A5248"/>
    <w:pPr>
      <w:numPr>
        <w:numId w:val="6"/>
      </w:numPr>
      <w:ind w:left="0" w:firstLine="420"/>
    </w:pPr>
  </w:style>
  <w:style w:type="paragraph" w:customStyle="1" w:styleId="affff0">
    <w:name w:val="沈阳系统组成编号"/>
    <w:basedOn w:val="a7"/>
    <w:qFormat/>
    <w:rsid w:val="003A5248"/>
    <w:pPr>
      <w:tabs>
        <w:tab w:val="left" w:pos="0"/>
        <w:tab w:val="left" w:pos="360"/>
        <w:tab w:val="left" w:pos="420"/>
        <w:tab w:val="left" w:pos="1387"/>
      </w:tabs>
      <w:adjustRightInd w:val="0"/>
      <w:spacing w:after="0" w:line="300" w:lineRule="auto"/>
      <w:ind w:firstLineChars="0" w:firstLine="0"/>
      <w:textAlignment w:val="baseline"/>
    </w:pPr>
    <w:rPr>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0"/>
    <w:qFormat/>
    <w:rsid w:val="003A5248"/>
    <w:rPr>
      <w:rFonts w:ascii="Tahoma" w:hAnsi="Tahoma"/>
      <w:sz w:val="24"/>
      <w:szCs w:val="24"/>
    </w:rPr>
  </w:style>
  <w:style w:type="paragraph" w:customStyle="1" w:styleId="CharCharCharCharCharCharCharCharCharCharCharCharChar">
    <w:name w:val="Char Char Char Char Char Char Char Char Char Char Char Char Char"/>
    <w:basedOn w:val="a6"/>
    <w:qFormat/>
    <w:rsid w:val="003A5248"/>
    <w:rPr>
      <w:rFonts w:ascii="Tahoma" w:hAnsi="Tahoma"/>
      <w:sz w:val="24"/>
    </w:rPr>
  </w:style>
  <w:style w:type="paragraph" w:customStyle="1" w:styleId="lq2">
    <w:name w:val="lq_标题2"/>
    <w:basedOn w:val="a6"/>
    <w:qFormat/>
    <w:rsid w:val="003A5248"/>
    <w:pPr>
      <w:snapToGrid w:val="0"/>
      <w:spacing w:line="360" w:lineRule="auto"/>
      <w:ind w:firstLineChars="200" w:firstLine="200"/>
    </w:pPr>
    <w:rPr>
      <w:rFonts w:ascii="仿宋_GB2312" w:eastAsia="仿宋_GB2312" w:hAnsi="宋体"/>
      <w:b/>
      <w:bCs/>
      <w:color w:val="000000"/>
      <w:sz w:val="28"/>
      <w:szCs w:val="28"/>
    </w:rPr>
  </w:style>
  <w:style w:type="paragraph" w:customStyle="1" w:styleId="2c">
    <w:name w:val="列表2"/>
    <w:basedOn w:val="a6"/>
    <w:next w:val="a6"/>
    <w:qFormat/>
    <w:rsid w:val="003A5248"/>
    <w:pPr>
      <w:tabs>
        <w:tab w:val="left" w:pos="798"/>
      </w:tabs>
      <w:spacing w:line="360" w:lineRule="auto"/>
      <w:ind w:left="420" w:hanging="420"/>
    </w:pPr>
  </w:style>
  <w:style w:type="paragraph" w:customStyle="1" w:styleId="xl38">
    <w:name w:val="xl38"/>
    <w:basedOn w:val="a6"/>
    <w:qFormat/>
    <w:rsid w:val="003A5248"/>
    <w:pPr>
      <w:pBdr>
        <w:top w:val="single" w:sz="4"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CharChar1CharCharCharCharCharCharCharCharCharCharCharCharCharChar">
    <w:name w:val="Char Char1 Char Char Char Char Char Char Char Char Char Char Char Char Char Char"/>
    <w:basedOn w:val="a6"/>
    <w:qFormat/>
    <w:rsid w:val="003A5248"/>
    <w:pPr>
      <w:widowControl/>
      <w:spacing w:after="160" w:line="240" w:lineRule="exact"/>
      <w:jc w:val="left"/>
    </w:pPr>
    <w:rPr>
      <w:rFonts w:ascii="Verdana" w:hAnsi="Verdana"/>
      <w:kern w:val="0"/>
      <w:sz w:val="20"/>
      <w:lang w:eastAsia="en-US"/>
    </w:rPr>
  </w:style>
  <w:style w:type="paragraph" w:customStyle="1" w:styleId="CharChar2CharCharCharCharCharCharCharCharCharChar">
    <w:name w:val="Char Char2 Char Char Char Char Char Char Char Char Char Char"/>
    <w:basedOn w:val="a6"/>
    <w:qFormat/>
    <w:rsid w:val="003A5248"/>
    <w:rPr>
      <w:rFonts w:ascii="Tahoma" w:hAnsi="Tahoma"/>
      <w:sz w:val="24"/>
    </w:rPr>
  </w:style>
  <w:style w:type="paragraph" w:customStyle="1" w:styleId="Char2CharCharCharCharCharCharCharCharCharCharCharChar">
    <w:name w:val="Char2 Char Char Char Char Char Char Char Char Char Char Char Char"/>
    <w:basedOn w:val="a6"/>
    <w:qFormat/>
    <w:rsid w:val="003A5248"/>
    <w:pPr>
      <w:spacing w:line="360" w:lineRule="auto"/>
      <w:ind w:firstLineChars="200" w:firstLine="200"/>
    </w:pPr>
    <w:rPr>
      <w:rFonts w:ascii="Tahoma" w:hAnsi="Tahoma"/>
      <w:sz w:val="24"/>
      <w:szCs w:val="24"/>
    </w:rPr>
  </w:style>
  <w:style w:type="paragraph" w:customStyle="1" w:styleId="xl24">
    <w:name w:val="xl24"/>
    <w:basedOn w:val="a6"/>
    <w:qFormat/>
    <w:rsid w:val="003A5248"/>
    <w:pPr>
      <w:widowControl/>
      <w:spacing w:before="100" w:beforeAutospacing="1" w:after="100" w:afterAutospacing="1"/>
      <w:jc w:val="center"/>
      <w:textAlignment w:val="center"/>
    </w:pPr>
    <w:rPr>
      <w:rFonts w:ascii="宋体" w:hAnsi="宋体"/>
      <w:kern w:val="0"/>
      <w:sz w:val="24"/>
      <w:szCs w:val="24"/>
    </w:rPr>
  </w:style>
  <w:style w:type="paragraph" w:customStyle="1" w:styleId="CharChar30">
    <w:name w:val="Char Char3"/>
    <w:basedOn w:val="a6"/>
    <w:qFormat/>
    <w:rsid w:val="003A5248"/>
    <w:pPr>
      <w:spacing w:line="360" w:lineRule="auto"/>
      <w:ind w:firstLineChars="200" w:firstLine="200"/>
    </w:pPr>
    <w:rPr>
      <w:rFonts w:ascii="Tahoma" w:hAnsi="Tahoma"/>
      <w:sz w:val="24"/>
      <w:szCs w:val="24"/>
    </w:rPr>
  </w:style>
  <w:style w:type="paragraph" w:customStyle="1" w:styleId="CharCharCharCharCharCharCharCharCharCharCharCharCharCharCharCharCharCharChar">
    <w:name w:val="Char Char Char Char Char Char Char Char Char Char Char Char Char Char Char Char Char Char Char"/>
    <w:basedOn w:val="a6"/>
    <w:qFormat/>
    <w:rsid w:val="003A5248"/>
    <w:pPr>
      <w:tabs>
        <w:tab w:val="left" w:pos="420"/>
        <w:tab w:val="left" w:pos="907"/>
      </w:tabs>
      <w:ind w:left="907" w:hanging="453"/>
    </w:pPr>
    <w:rPr>
      <w:sz w:val="24"/>
      <w:szCs w:val="24"/>
    </w:rPr>
  </w:style>
  <w:style w:type="paragraph" w:customStyle="1" w:styleId="xl39">
    <w:name w:val="xl39"/>
    <w:basedOn w:val="a6"/>
    <w:qFormat/>
    <w:rsid w:val="003A5248"/>
    <w:pPr>
      <w:pBdr>
        <w:top w:val="single" w:sz="4" w:space="0" w:color="auto"/>
        <w:left w:val="single" w:sz="4" w:space="0" w:color="auto"/>
        <w:bottom w:val="single" w:sz="4" w:space="0" w:color="auto"/>
        <w:right w:val="double" w:sz="6" w:space="0" w:color="auto"/>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Char30">
    <w:name w:val="Char3"/>
    <w:basedOn w:val="a6"/>
    <w:qFormat/>
    <w:rsid w:val="003A5248"/>
    <w:rPr>
      <w:rFonts w:ascii="Tahoma" w:hAnsi="Tahoma"/>
      <w:sz w:val="24"/>
    </w:rPr>
  </w:style>
  <w:style w:type="paragraph" w:customStyle="1" w:styleId="style20">
    <w:name w:val="style20"/>
    <w:basedOn w:val="a6"/>
    <w:qFormat/>
    <w:rsid w:val="003A524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1CharCharCharChar">
    <w:name w:val="Char Char Char Char Char Char Char Char Char1 Char Char Char Char"/>
    <w:basedOn w:val="a6"/>
    <w:qFormat/>
    <w:rsid w:val="003A5248"/>
    <w:rPr>
      <w:rFonts w:ascii="Tahoma" w:hAnsi="Tahoma"/>
      <w:sz w:val="24"/>
    </w:rPr>
  </w:style>
  <w:style w:type="paragraph" w:customStyle="1" w:styleId="a3">
    <w:name w:val="沈阳设备功能编号"/>
    <w:basedOn w:val="a7"/>
    <w:qFormat/>
    <w:rsid w:val="003A5248"/>
    <w:pPr>
      <w:numPr>
        <w:numId w:val="7"/>
      </w:numPr>
      <w:tabs>
        <w:tab w:val="left" w:pos="0"/>
        <w:tab w:val="left" w:pos="360"/>
        <w:tab w:val="left" w:pos="1387"/>
      </w:tabs>
      <w:adjustRightInd w:val="0"/>
      <w:spacing w:after="0" w:line="300" w:lineRule="auto"/>
      <w:ind w:left="0" w:firstLineChars="0" w:firstLine="420"/>
      <w:textAlignment w:val="baseline"/>
    </w:pPr>
    <w:rPr>
      <w:kern w:val="0"/>
      <w:szCs w:val="21"/>
    </w:rPr>
  </w:style>
  <w:style w:type="paragraph" w:customStyle="1" w:styleId="7878">
    <w:name w:val="样式 段前: 7.8 磅 段后: 7.8 磅"/>
    <w:basedOn w:val="a6"/>
    <w:qFormat/>
    <w:rsid w:val="003A5248"/>
    <w:pPr>
      <w:adjustRightInd w:val="0"/>
      <w:spacing w:before="156" w:after="156" w:line="360" w:lineRule="auto"/>
      <w:ind w:firstLineChars="200" w:firstLine="480"/>
      <w:textAlignment w:val="baseline"/>
    </w:pPr>
    <w:rPr>
      <w:rFonts w:cs="宋体"/>
      <w:sz w:val="24"/>
    </w:rPr>
  </w:style>
  <w:style w:type="paragraph" w:customStyle="1" w:styleId="font7">
    <w:name w:val="font7"/>
    <w:basedOn w:val="a6"/>
    <w:qFormat/>
    <w:rsid w:val="003A5248"/>
    <w:pPr>
      <w:adjustRightInd w:val="0"/>
      <w:spacing w:before="100" w:beforeAutospacing="1" w:after="100" w:afterAutospacing="1"/>
      <w:textAlignment w:val="baseline"/>
    </w:pPr>
    <w:rPr>
      <w:rFonts w:ascii="宋体" w:hAnsi="宋体" w:hint="eastAsia"/>
      <w:color w:val="FF0000"/>
      <w:kern w:val="0"/>
      <w:sz w:val="20"/>
      <w:szCs w:val="21"/>
    </w:rPr>
  </w:style>
  <w:style w:type="paragraph" w:customStyle="1" w:styleId="wtext">
    <w:name w:val="wtext"/>
    <w:basedOn w:val="a6"/>
    <w:qFormat/>
    <w:rsid w:val="003A5248"/>
    <w:pPr>
      <w:widowControl/>
      <w:spacing w:before="100" w:beforeAutospacing="1" w:after="100" w:afterAutospacing="1"/>
      <w:jc w:val="left"/>
    </w:pPr>
    <w:rPr>
      <w:rFonts w:ascii="宋体" w:hAnsi="宋体"/>
      <w:kern w:val="0"/>
      <w:sz w:val="24"/>
      <w:szCs w:val="24"/>
    </w:rPr>
  </w:style>
  <w:style w:type="paragraph" w:customStyle="1" w:styleId="affff1">
    <w:name w:val="新正文"/>
    <w:basedOn w:val="a6"/>
    <w:qFormat/>
    <w:rsid w:val="003A5248"/>
    <w:pPr>
      <w:spacing w:after="120" w:line="360" w:lineRule="auto"/>
      <w:ind w:firstLineChars="200" w:firstLine="200"/>
    </w:pPr>
    <w:rPr>
      <w:sz w:val="24"/>
      <w:szCs w:val="24"/>
    </w:rPr>
  </w:style>
  <w:style w:type="paragraph" w:customStyle="1" w:styleId="6CharCharCharCharCharCharChar1CharCharCharCharCharCharCharCharCharCharCharCharCharCharChar">
    <w:name w:val="6 Char Char Char Char Char Char Char1 Char Char Char Char Char Char Char Char Char Char Char Char Char Char Char"/>
    <w:basedOn w:val="a6"/>
    <w:qFormat/>
    <w:rsid w:val="003A5248"/>
    <w:pPr>
      <w:widowControl/>
      <w:spacing w:after="160" w:line="240" w:lineRule="exact"/>
      <w:jc w:val="left"/>
    </w:pPr>
    <w:rPr>
      <w:rFonts w:ascii="Verdana" w:hAnsi="Verdana"/>
      <w:kern w:val="0"/>
      <w:sz w:val="20"/>
      <w:lang w:eastAsia="en-US"/>
    </w:rPr>
  </w:style>
  <w:style w:type="paragraph" w:customStyle="1" w:styleId="Char1CharCharCharCharCharCharCharCharChar">
    <w:name w:val="Char1 Char Char Char Char Char Char Char Char Char"/>
    <w:basedOn w:val="a6"/>
    <w:qFormat/>
    <w:rsid w:val="003A5248"/>
    <w:pPr>
      <w:widowControl/>
      <w:spacing w:beforeLines="100" w:after="160" w:line="240" w:lineRule="exact"/>
      <w:jc w:val="left"/>
    </w:pPr>
    <w:rPr>
      <w:rFonts w:ascii="Verdana" w:hAnsi="Verdana"/>
      <w:kern w:val="0"/>
      <w:sz w:val="20"/>
      <w:lang w:eastAsia="en-US"/>
    </w:rPr>
  </w:style>
  <w:style w:type="paragraph" w:customStyle="1" w:styleId="14">
    <w:name w:val="图1"/>
    <w:basedOn w:val="a6"/>
    <w:next w:val="a6"/>
    <w:qFormat/>
    <w:rsid w:val="003A5248"/>
    <w:pPr>
      <w:tabs>
        <w:tab w:val="left" w:pos="425"/>
      </w:tabs>
      <w:spacing w:beforeLines="50" w:afterLines="100" w:line="360" w:lineRule="auto"/>
      <w:ind w:left="1105" w:hanging="748"/>
    </w:pPr>
    <w:rPr>
      <w:kern w:val="0"/>
      <w:sz w:val="24"/>
      <w:szCs w:val="24"/>
    </w:rPr>
  </w:style>
  <w:style w:type="paragraph" w:customStyle="1" w:styleId="xl29">
    <w:name w:val="xl29"/>
    <w:basedOn w:val="a6"/>
    <w:qFormat/>
    <w:rsid w:val="003A5248"/>
    <w:pPr>
      <w:pBdr>
        <w:left w:val="single" w:sz="4" w:space="0" w:color="auto"/>
        <w:bottom w:val="single" w:sz="4" w:space="0" w:color="auto"/>
        <w:right w:val="double" w:sz="6" w:space="0" w:color="auto"/>
      </w:pBdr>
      <w:adjustRightInd w:val="0"/>
      <w:spacing w:before="100" w:beforeAutospacing="1" w:after="100" w:afterAutospacing="1"/>
      <w:textAlignment w:val="baseline"/>
    </w:pPr>
    <w:rPr>
      <w:rFonts w:ascii="宋体" w:hAnsi="宋体"/>
      <w:kern w:val="0"/>
      <w:sz w:val="20"/>
      <w:szCs w:val="21"/>
    </w:rPr>
  </w:style>
  <w:style w:type="paragraph" w:customStyle="1" w:styleId="15">
    <w:name w:val="列出段落1"/>
    <w:basedOn w:val="a6"/>
    <w:link w:val="Charf6"/>
    <w:uiPriority w:val="34"/>
    <w:qFormat/>
    <w:rsid w:val="003A5248"/>
    <w:pPr>
      <w:ind w:firstLineChars="200" w:firstLine="420"/>
    </w:pPr>
    <w:rPr>
      <w:rFonts w:ascii="Calibri" w:hAnsi="Calibri"/>
      <w:szCs w:val="22"/>
    </w:rPr>
  </w:style>
  <w:style w:type="paragraph" w:customStyle="1" w:styleId="Char1CharCharCharCharCharChar1">
    <w:name w:val="Char1 Char Char Char Char Char Char1"/>
    <w:basedOn w:val="a6"/>
    <w:qFormat/>
    <w:rsid w:val="003A5248"/>
    <w:rPr>
      <w:rFonts w:ascii="Tahoma" w:hAnsi="Tahoma"/>
      <w:sz w:val="24"/>
    </w:rPr>
  </w:style>
  <w:style w:type="paragraph" w:customStyle="1" w:styleId="2d">
    <w:name w:val="样式2"/>
    <w:basedOn w:val="ac"/>
    <w:qFormat/>
    <w:rsid w:val="003A5248"/>
    <w:pPr>
      <w:spacing w:after="0" w:line="500" w:lineRule="exact"/>
      <w:jc w:val="center"/>
    </w:pPr>
    <w:rPr>
      <w:rFonts w:ascii="宋体" w:hAnsi="宋体"/>
      <w:b/>
      <w:kern w:val="44"/>
      <w:sz w:val="32"/>
      <w:szCs w:val="32"/>
      <w:lang w:val="en-GB"/>
    </w:rPr>
  </w:style>
  <w:style w:type="paragraph" w:customStyle="1" w:styleId="font9">
    <w:name w:val="font9"/>
    <w:basedOn w:val="a6"/>
    <w:qFormat/>
    <w:rsid w:val="003A5248"/>
    <w:pPr>
      <w:adjustRightInd w:val="0"/>
      <w:spacing w:before="100" w:beforeAutospacing="1" w:after="100" w:afterAutospacing="1"/>
      <w:textAlignment w:val="baseline"/>
    </w:pPr>
    <w:rPr>
      <w:kern w:val="0"/>
      <w:sz w:val="20"/>
      <w:szCs w:val="21"/>
    </w:rPr>
  </w:style>
  <w:style w:type="paragraph" w:customStyle="1" w:styleId="CharCharChar1">
    <w:name w:val="Char Char Char1"/>
    <w:basedOn w:val="a6"/>
    <w:qFormat/>
    <w:rsid w:val="003A5248"/>
    <w:rPr>
      <w:rFonts w:ascii="Tahoma" w:hAnsi="Tahoma"/>
      <w:sz w:val="24"/>
    </w:rPr>
  </w:style>
  <w:style w:type="paragraph" w:customStyle="1" w:styleId="CharCharCharCharCharCharCharCharCharChar1">
    <w:name w:val="Char Char Char Char Char Char Char Char Char Char1"/>
    <w:basedOn w:val="a6"/>
    <w:qFormat/>
    <w:rsid w:val="003A5248"/>
    <w:rPr>
      <w:rFonts w:ascii="Tahoma" w:hAnsi="Tahoma"/>
      <w:sz w:val="24"/>
    </w:rPr>
  </w:style>
  <w:style w:type="paragraph" w:customStyle="1" w:styleId="21CharCharCharChar">
    <w:name w:val="样式 (西文) 宋体 小四 首行缩进:  2 字符1 Char Char Char Char"/>
    <w:basedOn w:val="a6"/>
    <w:qFormat/>
    <w:rsid w:val="003A5248"/>
    <w:pPr>
      <w:ind w:firstLineChars="200" w:firstLine="480"/>
    </w:pPr>
    <w:rPr>
      <w:rFonts w:ascii="宋体" w:hAnsi="宋体" w:cs="宋体"/>
      <w:sz w:val="24"/>
      <w:szCs w:val="24"/>
    </w:rPr>
  </w:style>
  <w:style w:type="paragraph" w:customStyle="1" w:styleId="1Char0">
    <w:name w:val="1 Char"/>
    <w:basedOn w:val="a6"/>
    <w:qFormat/>
    <w:rsid w:val="003A5248"/>
    <w:pPr>
      <w:tabs>
        <w:tab w:val="left" w:pos="1571"/>
      </w:tabs>
      <w:ind w:left="1571" w:hanging="851"/>
    </w:pPr>
    <w:rPr>
      <w:sz w:val="24"/>
      <w:szCs w:val="24"/>
    </w:rPr>
  </w:style>
  <w:style w:type="paragraph" w:customStyle="1" w:styleId="CharChar2CharCharCharCharCharCharChar">
    <w:name w:val="Char Char2 Char Char Char Char Char Char Char"/>
    <w:basedOn w:val="a6"/>
    <w:qFormat/>
    <w:rsid w:val="003A5248"/>
    <w:rPr>
      <w:rFonts w:ascii="Tahoma" w:hAnsi="Tahoma"/>
      <w:sz w:val="24"/>
    </w:rPr>
  </w:style>
  <w:style w:type="paragraph" w:customStyle="1" w:styleId="ParaChar">
    <w:name w:val="默认段落字体 Para Char"/>
    <w:basedOn w:val="a6"/>
    <w:qFormat/>
    <w:rsid w:val="003A5248"/>
    <w:pPr>
      <w:adjustRightInd w:val="0"/>
      <w:spacing w:line="360" w:lineRule="auto"/>
    </w:pPr>
    <w:rPr>
      <w:kern w:val="0"/>
      <w:sz w:val="24"/>
    </w:rPr>
  </w:style>
  <w:style w:type="paragraph" w:customStyle="1" w:styleId="font5">
    <w:name w:val="font5"/>
    <w:basedOn w:val="a6"/>
    <w:qFormat/>
    <w:rsid w:val="003A5248"/>
    <w:pPr>
      <w:adjustRightInd w:val="0"/>
      <w:spacing w:before="100" w:beforeAutospacing="1" w:after="100" w:afterAutospacing="1"/>
      <w:textAlignment w:val="baseline"/>
    </w:pPr>
    <w:rPr>
      <w:rFonts w:ascii="宋体" w:hAnsi="宋体" w:hint="eastAsia"/>
      <w:kern w:val="0"/>
      <w:sz w:val="18"/>
      <w:szCs w:val="18"/>
    </w:rPr>
  </w:style>
  <w:style w:type="paragraph" w:customStyle="1" w:styleId="affff2">
    <w:name w:val="章标题"/>
    <w:next w:val="a6"/>
    <w:qFormat/>
    <w:rsid w:val="003A5248"/>
    <w:pPr>
      <w:tabs>
        <w:tab w:val="left" w:pos="1145"/>
      </w:tabs>
      <w:spacing w:beforeLines="50" w:afterLines="50"/>
      <w:ind w:left="1145" w:hanging="420"/>
      <w:jc w:val="both"/>
      <w:outlineLvl w:val="1"/>
    </w:pPr>
    <w:rPr>
      <w:rFonts w:ascii="黑体" w:eastAsia="黑体" w:hAnsi="Times New Roman" w:cs="Times New Roman"/>
      <w:sz w:val="21"/>
    </w:rPr>
  </w:style>
  <w:style w:type="paragraph" w:customStyle="1" w:styleId="Paragraph10">
    <w:name w:val="Paragraph1"/>
    <w:basedOn w:val="a6"/>
    <w:qFormat/>
    <w:rsid w:val="003A5248"/>
    <w:pPr>
      <w:adjustRightInd w:val="0"/>
      <w:spacing w:before="80"/>
      <w:textAlignment w:val="baseline"/>
    </w:pPr>
    <w:rPr>
      <w:rFonts w:ascii="宋体"/>
      <w:kern w:val="0"/>
      <w:sz w:val="20"/>
      <w:szCs w:val="24"/>
    </w:rPr>
  </w:style>
  <w:style w:type="paragraph" w:customStyle="1" w:styleId="font8">
    <w:name w:val="font8"/>
    <w:basedOn w:val="a6"/>
    <w:qFormat/>
    <w:rsid w:val="003A5248"/>
    <w:pPr>
      <w:adjustRightInd w:val="0"/>
      <w:spacing w:before="100" w:beforeAutospacing="1" w:after="100" w:afterAutospacing="1"/>
      <w:textAlignment w:val="baseline"/>
    </w:pPr>
    <w:rPr>
      <w:color w:val="FF0000"/>
      <w:kern w:val="0"/>
      <w:sz w:val="20"/>
      <w:szCs w:val="21"/>
    </w:rPr>
  </w:style>
  <w:style w:type="paragraph" w:customStyle="1" w:styleId="xl86">
    <w:name w:val="xl86"/>
    <w:basedOn w:val="a6"/>
    <w:qFormat/>
    <w:rsid w:val="003A5248"/>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Noident">
    <w:name w:val="Noident"/>
    <w:basedOn w:val="a6"/>
    <w:qFormat/>
    <w:rsid w:val="003A5248"/>
    <w:pPr>
      <w:widowControl/>
      <w:spacing w:line="300" w:lineRule="auto"/>
    </w:pPr>
    <w:rPr>
      <w:sz w:val="24"/>
    </w:rPr>
  </w:style>
  <w:style w:type="paragraph" w:customStyle="1" w:styleId="xl87">
    <w:name w:val="xl87"/>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26">
    <w:name w:val="xl26"/>
    <w:basedOn w:val="a6"/>
    <w:qFormat/>
    <w:rsid w:val="003A5248"/>
    <w:pPr>
      <w:pBdr>
        <w:top w:val="double" w:sz="6" w:space="0" w:color="auto"/>
        <w:left w:val="single" w:sz="4" w:space="0" w:color="auto"/>
        <w:bottom w:val="double" w:sz="6" w:space="0" w:color="auto"/>
        <w:right w:val="double" w:sz="6" w:space="0" w:color="auto"/>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54">
    <w:name w:val="样式 标题 5 + 小四"/>
    <w:basedOn w:val="50"/>
    <w:qFormat/>
    <w:rsid w:val="003A5248"/>
    <w:pPr>
      <w:numPr>
        <w:ilvl w:val="0"/>
        <w:numId w:val="0"/>
      </w:numPr>
      <w:spacing w:before="0" w:after="0" w:line="360" w:lineRule="auto"/>
      <w:ind w:left="2072" w:hanging="992"/>
    </w:pPr>
    <w:rPr>
      <w:rFonts w:ascii="宋体" w:hAnsi="宋体"/>
      <w:b w:val="0"/>
      <w:szCs w:val="28"/>
    </w:rPr>
  </w:style>
  <w:style w:type="paragraph" w:customStyle="1" w:styleId="2e">
    <w:name w:val="数字标题2"/>
    <w:basedOn w:val="20"/>
    <w:next w:val="a6"/>
    <w:qFormat/>
    <w:rsid w:val="003A5248"/>
    <w:pPr>
      <w:numPr>
        <w:ilvl w:val="0"/>
        <w:numId w:val="0"/>
      </w:numPr>
      <w:spacing w:before="0" w:after="0" w:line="416" w:lineRule="auto"/>
      <w:jc w:val="both"/>
    </w:pPr>
    <w:rPr>
      <w:rFonts w:ascii="宋体" w:hAnsi="宋体"/>
      <w:bCs/>
      <w:sz w:val="24"/>
      <w:szCs w:val="24"/>
    </w:rPr>
  </w:style>
  <w:style w:type="paragraph" w:customStyle="1" w:styleId="TableTextCharCharCharCharCharChar1">
    <w:name w:val="Table Text Char Char Char Char Char Char1"/>
    <w:qFormat/>
    <w:rsid w:val="003A5248"/>
    <w:pPr>
      <w:snapToGrid w:val="0"/>
      <w:spacing w:before="80" w:after="80"/>
    </w:pPr>
    <w:rPr>
      <w:rFonts w:ascii="Arial" w:eastAsia="宋体" w:hAnsi="Arial" w:cs="Arial"/>
      <w:sz w:val="18"/>
      <w:szCs w:val="21"/>
    </w:rPr>
  </w:style>
  <w:style w:type="paragraph" w:customStyle="1" w:styleId="xl73">
    <w:name w:val="xl73"/>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序号正文"/>
    <w:basedOn w:val="a6"/>
    <w:qFormat/>
    <w:rsid w:val="003A5248"/>
    <w:pPr>
      <w:numPr>
        <w:numId w:val="8"/>
      </w:numPr>
      <w:tabs>
        <w:tab w:val="left" w:pos="420"/>
      </w:tabs>
      <w:spacing w:beforeLines="50" w:afterLines="50" w:line="300" w:lineRule="auto"/>
    </w:pPr>
    <w:rPr>
      <w:sz w:val="24"/>
      <w:szCs w:val="21"/>
    </w:rPr>
  </w:style>
  <w:style w:type="paragraph" w:customStyle="1" w:styleId="16">
    <w:name w:val="正文1级项目符号"/>
    <w:basedOn w:val="ac"/>
    <w:qFormat/>
    <w:rsid w:val="003A5248"/>
    <w:pPr>
      <w:adjustRightInd w:val="0"/>
      <w:spacing w:before="120" w:line="360" w:lineRule="exact"/>
      <w:textAlignment w:val="baseline"/>
    </w:pPr>
    <w:rPr>
      <w:kern w:val="0"/>
      <w:szCs w:val="21"/>
    </w:rPr>
  </w:style>
  <w:style w:type="paragraph" w:customStyle="1" w:styleId="Char2CharCharChar">
    <w:name w:val="Char2 Char Char Char"/>
    <w:basedOn w:val="a6"/>
    <w:qFormat/>
    <w:rsid w:val="003A5248"/>
    <w:rPr>
      <w:rFonts w:ascii="Tahoma" w:hAnsi="Tahoma"/>
      <w:sz w:val="24"/>
    </w:rPr>
  </w:style>
  <w:style w:type="paragraph" w:customStyle="1" w:styleId="CharChar1CharChar2CharChar1">
    <w:name w:val="Char Char1 Char Char2 Char Char1"/>
    <w:basedOn w:val="a6"/>
    <w:qFormat/>
    <w:rsid w:val="003A5248"/>
    <w:pPr>
      <w:widowControl/>
      <w:spacing w:after="160" w:line="240" w:lineRule="exact"/>
      <w:jc w:val="left"/>
    </w:pPr>
    <w:rPr>
      <w:rFonts w:ascii="Verdana" w:eastAsia="方正仿宋简体" w:hAnsi="Verdana"/>
      <w:kern w:val="0"/>
      <w:sz w:val="20"/>
      <w:lang w:eastAsia="en-US"/>
    </w:rPr>
  </w:style>
  <w:style w:type="paragraph" w:customStyle="1" w:styleId="affff3">
    <w:name w:val="文档类别"/>
    <w:basedOn w:val="a6"/>
    <w:qFormat/>
    <w:locked/>
    <w:rsid w:val="003A5248"/>
    <w:pPr>
      <w:jc w:val="center"/>
    </w:pPr>
    <w:rPr>
      <w:rFonts w:eastAsia="黑体" w:cs="宋体"/>
      <w:bCs/>
      <w:sz w:val="30"/>
    </w:rPr>
  </w:style>
  <w:style w:type="paragraph" w:customStyle="1" w:styleId="xl31">
    <w:name w:val="xl31"/>
    <w:basedOn w:val="a6"/>
    <w:qFormat/>
    <w:rsid w:val="003A5248"/>
    <w:pPr>
      <w:pBdr>
        <w:top w:val="single" w:sz="4" w:space="0" w:color="auto"/>
        <w:left w:val="single" w:sz="4" w:space="0" w:color="auto"/>
        <w:bottom w:val="single" w:sz="4" w:space="0" w:color="auto"/>
        <w:right w:val="single" w:sz="4" w:space="0" w:color="auto"/>
      </w:pBdr>
      <w:adjustRightInd w:val="0"/>
      <w:spacing w:before="100" w:beforeAutospacing="1" w:after="100" w:afterAutospacing="1"/>
      <w:textAlignment w:val="baseline"/>
    </w:pPr>
    <w:rPr>
      <w:rFonts w:ascii="宋体" w:hAnsi="宋体"/>
      <w:kern w:val="0"/>
      <w:sz w:val="20"/>
      <w:szCs w:val="21"/>
    </w:rPr>
  </w:style>
  <w:style w:type="paragraph" w:customStyle="1" w:styleId="xl75">
    <w:name w:val="xl75"/>
    <w:basedOn w:val="a6"/>
    <w:qFormat/>
    <w:rsid w:val="003A5248"/>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xl33">
    <w:name w:val="xl33"/>
    <w:basedOn w:val="a6"/>
    <w:qFormat/>
    <w:rsid w:val="003A5248"/>
    <w:pPr>
      <w:pBdr>
        <w:top w:val="single" w:sz="4" w:space="0" w:color="auto"/>
        <w:left w:val="single" w:sz="4" w:space="0" w:color="auto"/>
        <w:bottom w:val="single" w:sz="4" w:space="0" w:color="auto"/>
        <w:right w:val="double" w:sz="6" w:space="0" w:color="auto"/>
      </w:pBdr>
      <w:adjustRightInd w:val="0"/>
      <w:spacing w:before="100" w:beforeAutospacing="1" w:after="100" w:afterAutospacing="1"/>
      <w:textAlignment w:val="baseline"/>
    </w:pPr>
    <w:rPr>
      <w:rFonts w:ascii="宋体" w:hAnsi="宋体"/>
      <w:kern w:val="0"/>
      <w:sz w:val="20"/>
      <w:szCs w:val="21"/>
    </w:rPr>
  </w:style>
  <w:style w:type="paragraph" w:customStyle="1" w:styleId="61">
    <w:name w:val="数字标题6"/>
    <w:basedOn w:val="6"/>
    <w:next w:val="a6"/>
    <w:qFormat/>
    <w:rsid w:val="003A5248"/>
    <w:pPr>
      <w:numPr>
        <w:ilvl w:val="0"/>
        <w:numId w:val="0"/>
      </w:numPr>
      <w:spacing w:line="320" w:lineRule="auto"/>
      <w:ind w:left="3002" w:hanging="420"/>
    </w:pPr>
    <w:rPr>
      <w:rFonts w:ascii="Times New Roman" w:eastAsia="宋体" w:hAnsi="Times New Roman"/>
      <w:bCs/>
      <w:i/>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qFormat/>
    <w:rsid w:val="003A5248"/>
    <w:rPr>
      <w:rFonts w:ascii="Tahoma" w:hAnsi="Tahoma"/>
      <w:sz w:val="24"/>
    </w:rPr>
  </w:style>
  <w:style w:type="paragraph" w:customStyle="1" w:styleId="TableHeading">
    <w:name w:val="Table Heading"/>
    <w:qFormat/>
    <w:rsid w:val="003A5248"/>
    <w:pPr>
      <w:keepNext/>
      <w:snapToGrid w:val="0"/>
      <w:spacing w:before="80" w:after="80"/>
      <w:jc w:val="center"/>
    </w:pPr>
    <w:rPr>
      <w:rFonts w:ascii="Arial" w:eastAsia="黑体" w:hAnsi="Arial" w:cs="Arial"/>
      <w:sz w:val="18"/>
      <w:szCs w:val="18"/>
    </w:rPr>
  </w:style>
  <w:style w:type="paragraph" w:customStyle="1" w:styleId="CharChar1CharCharCharCharCharCharCharCharCharCharCharCharCharChar1">
    <w:name w:val="Char Char1 Char Char Char Char Char Char Char Char Char Char Char Char Char Char1"/>
    <w:basedOn w:val="a6"/>
    <w:qFormat/>
    <w:rsid w:val="003A5248"/>
    <w:pPr>
      <w:widowControl/>
      <w:spacing w:after="160" w:line="240" w:lineRule="exact"/>
      <w:jc w:val="left"/>
    </w:pPr>
    <w:rPr>
      <w:rFonts w:ascii="Verdana" w:hAnsi="Verdana"/>
      <w:kern w:val="0"/>
      <w:sz w:val="20"/>
      <w:lang w:eastAsia="en-US"/>
    </w:rPr>
  </w:style>
  <w:style w:type="paragraph" w:customStyle="1" w:styleId="xl83">
    <w:name w:val="xl83"/>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4"/>
      <w:szCs w:val="24"/>
    </w:rPr>
  </w:style>
  <w:style w:type="paragraph" w:customStyle="1" w:styleId="300">
    <w:name w:val="样式 标题 3 + 段前: 0 磅 段后: 0 磅 行距: 单倍行距"/>
    <w:basedOn w:val="3"/>
    <w:next w:val="a6"/>
    <w:qFormat/>
    <w:rsid w:val="003A5248"/>
    <w:pPr>
      <w:keepLines w:val="0"/>
      <w:spacing w:before="0" w:after="0" w:line="240" w:lineRule="auto"/>
      <w:ind w:left="360"/>
    </w:pPr>
    <w:rPr>
      <w:rFonts w:ascii="宋体" w:hAnsi="宋体"/>
      <w:bCs/>
      <w:sz w:val="30"/>
      <w:szCs w:val="32"/>
    </w:rPr>
  </w:style>
  <w:style w:type="paragraph" w:customStyle="1" w:styleId="xl80">
    <w:name w:val="xl80"/>
    <w:basedOn w:val="a6"/>
    <w:qFormat/>
    <w:rsid w:val="003A5248"/>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72">
    <w:name w:val="xl72"/>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a4">
    <w:name w:val="加点正文缩进"/>
    <w:basedOn w:val="a6"/>
    <w:qFormat/>
    <w:rsid w:val="003A5248"/>
    <w:pPr>
      <w:numPr>
        <w:numId w:val="9"/>
      </w:numPr>
      <w:tabs>
        <w:tab w:val="left" w:pos="840"/>
      </w:tabs>
      <w:spacing w:beforeLines="50" w:afterLines="50" w:line="300" w:lineRule="auto"/>
    </w:pPr>
    <w:rPr>
      <w:sz w:val="24"/>
      <w:szCs w:val="24"/>
    </w:rPr>
  </w:style>
  <w:style w:type="paragraph" w:customStyle="1" w:styleId="17">
    <w:name w:val="正文1级编号"/>
    <w:basedOn w:val="ac"/>
    <w:qFormat/>
    <w:rsid w:val="003A5248"/>
    <w:pPr>
      <w:tabs>
        <w:tab w:val="left" w:pos="420"/>
        <w:tab w:val="left" w:pos="1474"/>
      </w:tabs>
      <w:adjustRightInd w:val="0"/>
      <w:snapToGrid w:val="0"/>
      <w:spacing w:before="120" w:line="360" w:lineRule="exact"/>
      <w:ind w:left="420" w:hanging="420"/>
      <w:textAlignment w:val="baseline"/>
    </w:pPr>
    <w:rPr>
      <w:kern w:val="0"/>
      <w:szCs w:val="21"/>
    </w:rPr>
  </w:style>
  <w:style w:type="paragraph" w:customStyle="1" w:styleId="18">
    <w:name w:val="样式 标题 1 + 小二 非加粗"/>
    <w:basedOn w:val="1"/>
    <w:qFormat/>
    <w:rsid w:val="003A5248"/>
    <w:pPr>
      <w:numPr>
        <w:numId w:val="0"/>
      </w:numPr>
      <w:spacing w:line="578" w:lineRule="auto"/>
      <w:ind w:left="425" w:hanging="425"/>
      <w:jc w:val="both"/>
    </w:pPr>
    <w:rPr>
      <w:rFonts w:eastAsia="宋体"/>
      <w:szCs w:val="44"/>
    </w:rPr>
  </w:style>
  <w:style w:type="paragraph" w:customStyle="1" w:styleId="xl101">
    <w:name w:val="xl101"/>
    <w:basedOn w:val="a6"/>
    <w:qFormat/>
    <w:rsid w:val="003A5248"/>
    <w:pPr>
      <w:widowControl/>
      <w:pBdr>
        <w:top w:val="single" w:sz="4" w:space="0" w:color="auto"/>
        <w:left w:val="single" w:sz="12"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xl93">
    <w:name w:val="xl93"/>
    <w:basedOn w:val="a6"/>
    <w:qFormat/>
    <w:rsid w:val="003A5248"/>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affff4">
    <w:name w:val="正文居中"/>
    <w:basedOn w:val="a6"/>
    <w:qFormat/>
    <w:rsid w:val="003A5248"/>
    <w:pPr>
      <w:spacing w:beforeLines="50" w:afterLines="50" w:line="300" w:lineRule="auto"/>
      <w:jc w:val="center"/>
    </w:pPr>
    <w:rPr>
      <w:sz w:val="24"/>
      <w:szCs w:val="24"/>
    </w:rPr>
  </w:style>
  <w:style w:type="paragraph" w:customStyle="1" w:styleId="CharCharCharCharCharCharCharCharChar1CharCharCharCharCharCharCharCharCharChar">
    <w:name w:val="Char Char Char Char Char Char Char Char Char1 Char Char Char Char Char Char Char Char Char Char"/>
    <w:basedOn w:val="a6"/>
    <w:qFormat/>
    <w:rsid w:val="003A5248"/>
    <w:pPr>
      <w:widowControl/>
      <w:adjustRightInd w:val="0"/>
      <w:spacing w:after="160" w:line="240" w:lineRule="exact"/>
      <w:jc w:val="left"/>
      <w:textAlignment w:val="baseline"/>
    </w:pPr>
    <w:rPr>
      <w:rFonts w:ascii="Verdana" w:eastAsia="仿宋_GB2312" w:hAnsi="Verdana"/>
      <w:kern w:val="0"/>
      <w:sz w:val="28"/>
      <w:lang w:eastAsia="en-US"/>
    </w:rPr>
  </w:style>
  <w:style w:type="paragraph" w:customStyle="1" w:styleId="2">
    <w:name w:val="图题2"/>
    <w:basedOn w:val="afff6"/>
    <w:next w:val="a6"/>
    <w:qFormat/>
    <w:rsid w:val="003A5248"/>
    <w:pPr>
      <w:numPr>
        <w:ilvl w:val="1"/>
        <w:numId w:val="10"/>
      </w:numPr>
      <w:tabs>
        <w:tab w:val="left" w:pos="720"/>
      </w:tabs>
      <w:snapToGrid/>
    </w:pPr>
  </w:style>
  <w:style w:type="paragraph" w:customStyle="1" w:styleId="Char2CharCharChar1">
    <w:name w:val="Char2 Char Char Char1"/>
    <w:basedOn w:val="a6"/>
    <w:qFormat/>
    <w:rsid w:val="003A5248"/>
    <w:rPr>
      <w:rFonts w:ascii="Tahoma" w:hAnsi="Tahoma"/>
      <w:sz w:val="24"/>
    </w:rPr>
  </w:style>
  <w:style w:type="paragraph" w:customStyle="1" w:styleId="xl108">
    <w:name w:val="xl108"/>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xl25">
    <w:name w:val="xl25"/>
    <w:basedOn w:val="a6"/>
    <w:qFormat/>
    <w:rsid w:val="003A5248"/>
    <w:pPr>
      <w:pBdr>
        <w:top w:val="double" w:sz="6" w:space="0" w:color="auto"/>
        <w:left w:val="single" w:sz="4" w:space="0" w:color="auto"/>
        <w:bottom w:val="double" w:sz="6" w:space="0" w:color="auto"/>
        <w:right w:val="single" w:sz="4" w:space="0" w:color="auto"/>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xl36">
    <w:name w:val="xl36"/>
    <w:basedOn w:val="a6"/>
    <w:qFormat/>
    <w:rsid w:val="003A5248"/>
    <w:pPr>
      <w:pBdr>
        <w:bottom w:val="single" w:sz="4" w:space="0" w:color="auto"/>
        <w:right w:val="single" w:sz="4" w:space="0" w:color="auto"/>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xl95">
    <w:name w:val="xl95"/>
    <w:basedOn w:val="a6"/>
    <w:qFormat/>
    <w:rsid w:val="003A524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ItemListinTable">
    <w:name w:val="Item List in Table"/>
    <w:qFormat/>
    <w:rsid w:val="003A5248"/>
    <w:pPr>
      <w:tabs>
        <w:tab w:val="left" w:pos="284"/>
      </w:tabs>
      <w:spacing w:before="40" w:after="40"/>
      <w:ind w:left="284" w:hanging="284"/>
      <w:jc w:val="both"/>
    </w:pPr>
    <w:rPr>
      <w:rFonts w:ascii="Arial" w:eastAsia="宋体" w:hAnsi="Arial" w:cs="Arial"/>
      <w:sz w:val="18"/>
      <w:szCs w:val="18"/>
    </w:rPr>
  </w:style>
  <w:style w:type="paragraph" w:customStyle="1" w:styleId="affff5">
    <w:name w:val="标题小四"/>
    <w:basedOn w:val="20"/>
    <w:qFormat/>
    <w:rsid w:val="003A5248"/>
    <w:pPr>
      <w:keepNext w:val="0"/>
      <w:keepLines w:val="0"/>
      <w:numPr>
        <w:ilvl w:val="0"/>
        <w:numId w:val="0"/>
      </w:numPr>
      <w:spacing w:before="0" w:after="0" w:line="360" w:lineRule="auto"/>
      <w:ind w:right="90"/>
      <w:jc w:val="both"/>
      <w:outlineLvl w:val="9"/>
    </w:pPr>
    <w:rPr>
      <w:rFonts w:ascii="仿宋_GB2312" w:eastAsia="仿宋_GB2312" w:hAnsi="宋体" w:cs="Arial Unicode MS"/>
      <w:b w:val="0"/>
      <w:color w:val="000000"/>
      <w:sz w:val="21"/>
      <w:szCs w:val="21"/>
    </w:rPr>
  </w:style>
  <w:style w:type="paragraph" w:customStyle="1" w:styleId="CharChar1CharCharChar1">
    <w:name w:val="Char Char1 Char Char Char1"/>
    <w:basedOn w:val="af0"/>
    <w:qFormat/>
    <w:rsid w:val="003A5248"/>
    <w:rPr>
      <w:rFonts w:ascii="Tahoma" w:hAnsi="Tahoma"/>
      <w:sz w:val="24"/>
      <w:szCs w:val="24"/>
    </w:rPr>
  </w:style>
  <w:style w:type="paragraph" w:customStyle="1" w:styleId="45">
    <w:name w:val="标题 4 + 小三"/>
    <w:basedOn w:val="3"/>
    <w:qFormat/>
    <w:rsid w:val="003A5248"/>
    <w:pPr>
      <w:spacing w:before="0" w:after="0" w:line="400" w:lineRule="exact"/>
      <w:ind w:left="1260" w:hanging="420"/>
      <w:outlineLvl w:val="3"/>
    </w:pPr>
    <w:rPr>
      <w:bCs/>
      <w:sz w:val="28"/>
      <w:szCs w:val="28"/>
    </w:rPr>
  </w:style>
  <w:style w:type="paragraph" w:customStyle="1" w:styleId="9001">
    <w:name w:val="9001"/>
    <w:basedOn w:val="a6"/>
    <w:qFormat/>
    <w:rsid w:val="003A5248"/>
    <w:pPr>
      <w:tabs>
        <w:tab w:val="left" w:pos="885"/>
      </w:tabs>
      <w:adjustRightInd w:val="0"/>
      <w:spacing w:before="40" w:after="40" w:line="360" w:lineRule="auto"/>
      <w:ind w:left="885" w:right="210" w:hanging="360"/>
      <w:textAlignment w:val="baseline"/>
    </w:pPr>
    <w:rPr>
      <w:szCs w:val="21"/>
    </w:rPr>
  </w:style>
  <w:style w:type="paragraph" w:customStyle="1" w:styleId="a">
    <w:name w:val="正文要求，小四"/>
    <w:basedOn w:val="a6"/>
    <w:qFormat/>
    <w:rsid w:val="003A5248"/>
    <w:pPr>
      <w:numPr>
        <w:numId w:val="11"/>
      </w:numPr>
      <w:spacing w:line="360" w:lineRule="auto"/>
    </w:pPr>
    <w:rPr>
      <w:rFonts w:ascii="宋体" w:hAnsi="宋体"/>
      <w:sz w:val="24"/>
      <w:szCs w:val="24"/>
    </w:rPr>
  </w:style>
  <w:style w:type="paragraph" w:customStyle="1" w:styleId="affff6">
    <w:name w:val="È±Ê¡ÎÄ±¾"/>
    <w:basedOn w:val="a6"/>
    <w:qFormat/>
    <w:rsid w:val="003A5248"/>
    <w:pPr>
      <w:widowControl/>
      <w:overflowPunct w:val="0"/>
      <w:autoSpaceDE w:val="0"/>
      <w:autoSpaceDN w:val="0"/>
      <w:adjustRightInd w:val="0"/>
      <w:spacing w:line="360" w:lineRule="auto"/>
      <w:textAlignment w:val="baseline"/>
    </w:pPr>
    <w:rPr>
      <w:kern w:val="0"/>
    </w:rPr>
  </w:style>
  <w:style w:type="paragraph" w:customStyle="1" w:styleId="CharChar2CharCharCharCharCharCharChar1">
    <w:name w:val="Char Char2 Char Char Char Char Char Char Char1"/>
    <w:basedOn w:val="a6"/>
    <w:qFormat/>
    <w:rsid w:val="003A5248"/>
    <w:rPr>
      <w:rFonts w:ascii="Tahoma" w:hAnsi="Tahoma"/>
      <w:sz w:val="24"/>
    </w:rPr>
  </w:style>
  <w:style w:type="paragraph" w:customStyle="1" w:styleId="Char3CharCharChar1">
    <w:name w:val="Char3 Char Char Char1"/>
    <w:basedOn w:val="a6"/>
    <w:qFormat/>
    <w:rsid w:val="003A5248"/>
    <w:rPr>
      <w:rFonts w:ascii="Tahoma" w:hAnsi="Tahoma"/>
      <w:sz w:val="24"/>
    </w:rPr>
  </w:style>
  <w:style w:type="paragraph" w:customStyle="1" w:styleId="TableText">
    <w:name w:val="Table Text"/>
    <w:qFormat/>
    <w:rsid w:val="003A5248"/>
    <w:pPr>
      <w:snapToGrid w:val="0"/>
      <w:spacing w:before="80" w:after="80"/>
    </w:pPr>
    <w:rPr>
      <w:rFonts w:ascii="Arial" w:eastAsia="宋体" w:hAnsi="Arial" w:cs="Times New Roman"/>
      <w:sz w:val="18"/>
      <w:lang w:eastAsia="en-US"/>
    </w:rPr>
  </w:style>
  <w:style w:type="paragraph" w:customStyle="1" w:styleId="xl28">
    <w:name w:val="xl28"/>
    <w:basedOn w:val="a6"/>
    <w:qFormat/>
    <w:rsid w:val="003A5248"/>
    <w:pPr>
      <w:pBdr>
        <w:left w:val="single" w:sz="4" w:space="0" w:color="auto"/>
        <w:bottom w:val="single" w:sz="4" w:space="0" w:color="auto"/>
        <w:right w:val="single" w:sz="4" w:space="0" w:color="auto"/>
      </w:pBdr>
      <w:adjustRightInd w:val="0"/>
      <w:spacing w:before="100" w:beforeAutospacing="1" w:after="100" w:afterAutospacing="1"/>
      <w:textAlignment w:val="baseline"/>
    </w:pPr>
    <w:rPr>
      <w:rFonts w:ascii="宋体" w:hAnsi="宋体"/>
      <w:kern w:val="0"/>
      <w:sz w:val="20"/>
      <w:szCs w:val="21"/>
    </w:rPr>
  </w:style>
  <w:style w:type="paragraph" w:customStyle="1" w:styleId="075112">
    <w:name w:val="样式 正文文字缩进 + 左侧:  0.75 厘米 首行缩进:  1.12 厘米"/>
    <w:basedOn w:val="ad"/>
    <w:qFormat/>
    <w:rsid w:val="003A5248"/>
    <w:pPr>
      <w:adjustRightInd w:val="0"/>
      <w:spacing w:line="300" w:lineRule="auto"/>
      <w:ind w:firstLineChars="200" w:firstLine="200"/>
      <w:textAlignment w:val="baseline"/>
    </w:pPr>
    <w:rPr>
      <w:rFonts w:ascii="Times New Roman" w:hAnsi="Times New Roman"/>
      <w:sz w:val="21"/>
      <w:szCs w:val="21"/>
    </w:rPr>
  </w:style>
  <w:style w:type="paragraph" w:customStyle="1" w:styleId="120">
    <w:name w:val="样式 正文首行缩进 + 首行缩进:  1 字符2"/>
    <w:basedOn w:val="a7"/>
    <w:qFormat/>
    <w:rsid w:val="003A5248"/>
    <w:pPr>
      <w:adjustRightInd w:val="0"/>
      <w:spacing w:after="0" w:line="300" w:lineRule="auto"/>
      <w:ind w:firstLineChars="200" w:firstLine="200"/>
      <w:textAlignment w:val="baseline"/>
    </w:pPr>
    <w:rPr>
      <w:rFonts w:cs="宋体"/>
      <w:kern w:val="0"/>
      <w:szCs w:val="21"/>
    </w:rPr>
  </w:style>
  <w:style w:type="paragraph" w:customStyle="1" w:styleId="affff7">
    <w:name w:val="表格正文"/>
    <w:basedOn w:val="a6"/>
    <w:qFormat/>
    <w:rsid w:val="003A5248"/>
    <w:pPr>
      <w:spacing w:beforeLines="50"/>
    </w:pPr>
    <w:rPr>
      <w:rFonts w:ascii="Arial" w:hAnsi="Arial"/>
    </w:rPr>
  </w:style>
  <w:style w:type="paragraph" w:customStyle="1" w:styleId="xl94">
    <w:name w:val="xl94"/>
    <w:basedOn w:val="a6"/>
    <w:qFormat/>
    <w:rsid w:val="003A524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862">
    <w:name w:val="样式 小四 左侧:  2.86 厘米 首行缩进:  2 字符"/>
    <w:basedOn w:val="a6"/>
    <w:qFormat/>
    <w:rsid w:val="003A5248"/>
    <w:pPr>
      <w:ind w:firstLineChars="200" w:firstLine="480"/>
    </w:pPr>
    <w:rPr>
      <w:rFonts w:cs="宋体"/>
      <w:sz w:val="24"/>
      <w:szCs w:val="24"/>
    </w:rPr>
  </w:style>
  <w:style w:type="paragraph" w:customStyle="1" w:styleId="4">
    <w:name w:val="数字标题4"/>
    <w:basedOn w:val="40"/>
    <w:qFormat/>
    <w:rsid w:val="003A5248"/>
    <w:pPr>
      <w:numPr>
        <w:ilvl w:val="4"/>
        <w:numId w:val="5"/>
      </w:numPr>
      <w:tabs>
        <w:tab w:val="clear" w:pos="425"/>
        <w:tab w:val="left" w:pos="2520"/>
      </w:tabs>
      <w:spacing w:before="0" w:line="376" w:lineRule="auto"/>
      <w:ind w:left="0" w:firstLine="0"/>
    </w:pPr>
    <w:rPr>
      <w:rFonts w:hAnsi="宋体"/>
      <w:bCs/>
      <w:sz w:val="24"/>
      <w:szCs w:val="24"/>
    </w:rPr>
  </w:style>
  <w:style w:type="paragraph" w:customStyle="1" w:styleId="xl100">
    <w:name w:val="xl100"/>
    <w:basedOn w:val="a6"/>
    <w:qFormat/>
    <w:rsid w:val="003A5248"/>
    <w:pPr>
      <w:widowControl/>
      <w:spacing w:before="100" w:beforeAutospacing="1" w:after="100" w:afterAutospacing="1"/>
      <w:jc w:val="left"/>
    </w:pPr>
    <w:rPr>
      <w:rFonts w:ascii="宋体" w:hAnsi="宋体" w:cs="宋体"/>
      <w:kern w:val="0"/>
      <w:sz w:val="24"/>
      <w:szCs w:val="24"/>
    </w:rPr>
  </w:style>
  <w:style w:type="paragraph" w:customStyle="1" w:styleId="xl92">
    <w:name w:val="xl92"/>
    <w:basedOn w:val="a6"/>
    <w:qFormat/>
    <w:rsid w:val="003A5248"/>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a0">
    <w:name w:val="序号正文缩进"/>
    <w:basedOn w:val="a2"/>
    <w:qFormat/>
    <w:rsid w:val="003A5248"/>
    <w:pPr>
      <w:numPr>
        <w:numId w:val="12"/>
      </w:numPr>
      <w:tabs>
        <w:tab w:val="left" w:pos="240"/>
        <w:tab w:val="left" w:pos="978"/>
        <w:tab w:val="left" w:pos="1120"/>
      </w:tabs>
      <w:adjustRightInd w:val="0"/>
      <w:snapToGrid w:val="0"/>
      <w:jc w:val="left"/>
    </w:pPr>
  </w:style>
  <w:style w:type="paragraph" w:customStyle="1" w:styleId="TableHeadingChar">
    <w:name w:val="Table Heading Char"/>
    <w:qFormat/>
    <w:rsid w:val="003A5248"/>
    <w:pPr>
      <w:snapToGrid w:val="0"/>
      <w:jc w:val="center"/>
    </w:pPr>
    <w:rPr>
      <w:rFonts w:ascii="Arial" w:eastAsia="黑体" w:hAnsi="Arial" w:cs="Times New Roman"/>
      <w:sz w:val="18"/>
    </w:rPr>
  </w:style>
  <w:style w:type="paragraph" w:customStyle="1" w:styleId="38">
    <w:name w:val="数字标题3"/>
    <w:basedOn w:val="3"/>
    <w:next w:val="a6"/>
    <w:qFormat/>
    <w:rsid w:val="003A5248"/>
    <w:pPr>
      <w:spacing w:before="0" w:after="0" w:line="360" w:lineRule="auto"/>
      <w:ind w:firstLineChars="200" w:firstLine="422"/>
    </w:pPr>
    <w:rPr>
      <w:rFonts w:ascii="宋体" w:hAnsi="宋体"/>
      <w:bCs/>
      <w:sz w:val="21"/>
      <w:szCs w:val="21"/>
    </w:rPr>
  </w:style>
  <w:style w:type="paragraph" w:customStyle="1" w:styleId="affff8">
    <w:name w:val="封面标题"/>
    <w:basedOn w:val="a6"/>
    <w:qFormat/>
    <w:rsid w:val="003A5248"/>
    <w:pPr>
      <w:adjustRightInd w:val="0"/>
      <w:snapToGrid w:val="0"/>
      <w:spacing w:line="360" w:lineRule="auto"/>
      <w:jc w:val="center"/>
      <w:textAlignment w:val="baseline"/>
    </w:pPr>
    <w:rPr>
      <w:rFonts w:eastAsia="黑体"/>
      <w:kern w:val="0"/>
      <w:sz w:val="52"/>
      <w:szCs w:val="21"/>
    </w:rPr>
  </w:style>
  <w:style w:type="paragraph" w:customStyle="1" w:styleId="affff9">
    <w:name w:val="段"/>
    <w:qFormat/>
    <w:rsid w:val="003A5248"/>
    <w:pPr>
      <w:autoSpaceDE w:val="0"/>
      <w:autoSpaceDN w:val="0"/>
      <w:ind w:firstLineChars="200" w:firstLine="200"/>
      <w:jc w:val="both"/>
    </w:pPr>
    <w:rPr>
      <w:rFonts w:ascii="宋体" w:eastAsia="宋体" w:hAnsi="Times New Roman" w:cs="Times New Roman"/>
      <w:sz w:val="21"/>
    </w:rPr>
  </w:style>
  <w:style w:type="paragraph" w:customStyle="1" w:styleId="92">
    <w:name w:val="标题 9 + 小四"/>
    <w:basedOn w:val="9"/>
    <w:qFormat/>
    <w:rsid w:val="003A5248"/>
    <w:pPr>
      <w:numPr>
        <w:ilvl w:val="0"/>
        <w:numId w:val="0"/>
      </w:numPr>
      <w:spacing w:line="320" w:lineRule="auto"/>
      <w:ind w:leftChars="171" w:left="359" w:hanging="420"/>
    </w:pPr>
    <w:rPr>
      <w:sz w:val="24"/>
      <w:szCs w:val="24"/>
    </w:rPr>
  </w:style>
  <w:style w:type="paragraph" w:customStyle="1" w:styleId="affffa">
    <w:name w:val="正文 + 宋体"/>
    <w:basedOn w:val="a6"/>
    <w:qFormat/>
    <w:rsid w:val="003A5248"/>
    <w:pPr>
      <w:ind w:firstLineChars="174" w:firstLine="418"/>
      <w:jc w:val="left"/>
    </w:pPr>
    <w:rPr>
      <w:sz w:val="24"/>
      <w:szCs w:val="24"/>
    </w:rPr>
  </w:style>
  <w:style w:type="paragraph" w:customStyle="1" w:styleId="Char1CharChar1">
    <w:name w:val="Char1 Char Char1"/>
    <w:basedOn w:val="a6"/>
    <w:qFormat/>
    <w:rsid w:val="003A5248"/>
    <w:rPr>
      <w:rFonts w:ascii="Tahoma" w:hAnsi="Tahoma"/>
      <w:sz w:val="24"/>
    </w:rPr>
  </w:style>
  <w:style w:type="paragraph" w:customStyle="1" w:styleId="affffb">
    <w:name w:val="文档标题"/>
    <w:basedOn w:val="a6"/>
    <w:qFormat/>
    <w:rsid w:val="003A5248"/>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affffc">
    <w:name w:val="表格标题"/>
    <w:basedOn w:val="a6"/>
    <w:next w:val="a6"/>
    <w:qFormat/>
    <w:rsid w:val="003A5248"/>
    <w:pPr>
      <w:tabs>
        <w:tab w:val="left" w:pos="420"/>
      </w:tabs>
      <w:jc w:val="center"/>
    </w:pPr>
    <w:rPr>
      <w:rFonts w:ascii="宋体"/>
      <w:b/>
      <w:sz w:val="24"/>
    </w:rPr>
  </w:style>
  <w:style w:type="paragraph" w:customStyle="1" w:styleId="CharCharCharCharCharCharChar1">
    <w:name w:val="Char Char Char Char Char Char Char1"/>
    <w:basedOn w:val="a6"/>
    <w:qFormat/>
    <w:rsid w:val="003A5248"/>
    <w:rPr>
      <w:rFonts w:ascii="Tahoma" w:hAnsi="Tahoma"/>
      <w:sz w:val="24"/>
    </w:rPr>
  </w:style>
  <w:style w:type="paragraph" w:customStyle="1" w:styleId="xl96">
    <w:name w:val="xl96"/>
    <w:basedOn w:val="a6"/>
    <w:qFormat/>
    <w:rsid w:val="003A5248"/>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Char1CharCharCharCharCharCharCharCharCharCharChar">
    <w:name w:val="Char1 Char Char Char Char Char Char Char Char Char Char Char"/>
    <w:basedOn w:val="a6"/>
    <w:qFormat/>
    <w:rsid w:val="003A5248"/>
    <w:rPr>
      <w:rFonts w:ascii="Tahoma" w:hAnsi="Tahoma"/>
      <w:sz w:val="24"/>
    </w:rPr>
  </w:style>
  <w:style w:type="paragraph" w:customStyle="1" w:styleId="46">
    <w:name w:val="样式 标题 4 + 小四"/>
    <w:basedOn w:val="40"/>
    <w:qFormat/>
    <w:rsid w:val="003A5248"/>
    <w:pPr>
      <w:keepNext w:val="0"/>
      <w:keepLines w:val="0"/>
      <w:tabs>
        <w:tab w:val="clear" w:pos="425"/>
      </w:tabs>
      <w:spacing w:before="0" w:line="240" w:lineRule="auto"/>
      <w:ind w:left="0" w:firstLine="0"/>
    </w:pPr>
    <w:rPr>
      <w:rFonts w:ascii="Times New Roman"/>
      <w:b w:val="0"/>
      <w:sz w:val="24"/>
      <w:szCs w:val="24"/>
    </w:rPr>
  </w:style>
  <w:style w:type="paragraph" w:customStyle="1" w:styleId="Char1CharChar">
    <w:name w:val="Char1 Char Char"/>
    <w:basedOn w:val="a6"/>
    <w:qFormat/>
    <w:rsid w:val="003A5248"/>
    <w:rPr>
      <w:rFonts w:ascii="Tahoma" w:hAnsi="Tahoma"/>
      <w:sz w:val="24"/>
    </w:rPr>
  </w:style>
  <w:style w:type="paragraph" w:customStyle="1" w:styleId="affffd">
    <w:name w:val="政务正文"/>
    <w:basedOn w:val="a6"/>
    <w:qFormat/>
    <w:rsid w:val="003A5248"/>
    <w:pPr>
      <w:spacing w:before="93" w:after="93" w:line="440" w:lineRule="atLeast"/>
      <w:ind w:firstLineChars="200" w:firstLine="480"/>
    </w:pPr>
    <w:rPr>
      <w:rFonts w:ascii="宋体" w:hAnsi="宋体" w:cs="Arial" w:hint="eastAsia"/>
      <w:sz w:val="24"/>
      <w:szCs w:val="21"/>
    </w:rPr>
  </w:style>
  <w:style w:type="paragraph" w:customStyle="1" w:styleId="111">
    <w:name w:val="列出段落11"/>
    <w:basedOn w:val="a6"/>
    <w:uiPriority w:val="34"/>
    <w:qFormat/>
    <w:rsid w:val="003A5248"/>
    <w:pPr>
      <w:ind w:firstLineChars="200" w:firstLine="420"/>
    </w:pPr>
    <w:rPr>
      <w:rFonts w:ascii="Calibri" w:hAnsi="Calibri"/>
      <w:szCs w:val="22"/>
    </w:rPr>
  </w:style>
  <w:style w:type="paragraph" w:customStyle="1" w:styleId="xl34">
    <w:name w:val="xl34"/>
    <w:basedOn w:val="a6"/>
    <w:qFormat/>
    <w:rsid w:val="003A5248"/>
    <w:pPr>
      <w:pBdr>
        <w:top w:val="single" w:sz="4" w:space="0" w:color="auto"/>
        <w:left w:val="single" w:sz="4" w:space="0" w:color="auto"/>
        <w:bottom w:val="single" w:sz="4" w:space="0" w:color="auto"/>
        <w:right w:val="single" w:sz="4" w:space="0" w:color="auto"/>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xl109">
    <w:name w:val="xl109"/>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ontent5">
    <w:name w:val="content5"/>
    <w:basedOn w:val="a6"/>
    <w:qFormat/>
    <w:rsid w:val="003A5248"/>
    <w:pPr>
      <w:widowControl/>
      <w:spacing w:before="100" w:beforeAutospacing="1" w:after="100" w:afterAutospacing="1"/>
      <w:jc w:val="left"/>
    </w:pPr>
    <w:rPr>
      <w:rFonts w:ascii="宋体" w:hAnsi="宋体" w:cs="宋体"/>
      <w:color w:val="000000"/>
      <w:kern w:val="0"/>
      <w:sz w:val="24"/>
      <w:szCs w:val="24"/>
    </w:rPr>
  </w:style>
  <w:style w:type="paragraph" w:customStyle="1" w:styleId="-0">
    <w:name w:val="并列项-点"/>
    <w:basedOn w:val="a6"/>
    <w:qFormat/>
    <w:rsid w:val="003A5248"/>
    <w:pPr>
      <w:widowControl/>
      <w:tabs>
        <w:tab w:val="left" w:pos="851"/>
      </w:tabs>
      <w:adjustRightInd w:val="0"/>
      <w:snapToGrid w:val="0"/>
      <w:spacing w:line="360" w:lineRule="atLeast"/>
      <w:ind w:left="900" w:hanging="420"/>
      <w:textAlignment w:val="baseline"/>
    </w:pPr>
    <w:rPr>
      <w:kern w:val="0"/>
      <w:sz w:val="24"/>
    </w:rPr>
  </w:style>
  <w:style w:type="paragraph" w:customStyle="1" w:styleId="CharChar31">
    <w:name w:val="Char Char31"/>
    <w:basedOn w:val="a6"/>
    <w:qFormat/>
    <w:rsid w:val="003A5248"/>
    <w:pPr>
      <w:spacing w:line="360" w:lineRule="auto"/>
      <w:ind w:firstLineChars="200" w:firstLine="200"/>
    </w:pPr>
    <w:rPr>
      <w:rFonts w:ascii="Tahoma" w:hAnsi="Tahoma"/>
      <w:sz w:val="24"/>
      <w:szCs w:val="24"/>
    </w:rPr>
  </w:style>
  <w:style w:type="paragraph" w:customStyle="1" w:styleId="xl103">
    <w:name w:val="xl103"/>
    <w:basedOn w:val="a6"/>
    <w:qFormat/>
    <w:rsid w:val="003A5248"/>
    <w:pPr>
      <w:widowControl/>
      <w:pBdr>
        <w:top w:val="single" w:sz="4" w:space="0" w:color="auto"/>
        <w:left w:val="single" w:sz="4" w:space="0" w:color="auto"/>
        <w:bottom w:val="single" w:sz="4" w:space="0" w:color="auto"/>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xl65">
    <w:name w:val="xl65"/>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125">
    <w:name w:val="样式 行距: 多倍行距 1.25 字行"/>
    <w:basedOn w:val="a6"/>
    <w:qFormat/>
    <w:rsid w:val="003A5248"/>
    <w:pPr>
      <w:adjustRightInd w:val="0"/>
      <w:spacing w:line="300" w:lineRule="auto"/>
      <w:ind w:firstLineChars="200" w:firstLine="200"/>
      <w:textAlignment w:val="baseline"/>
    </w:pPr>
    <w:rPr>
      <w:rFonts w:cs="宋体"/>
      <w:kern w:val="0"/>
      <w:szCs w:val="21"/>
    </w:rPr>
  </w:style>
  <w:style w:type="paragraph" w:customStyle="1" w:styleId="19">
    <w:name w:val="数字标题1"/>
    <w:basedOn w:val="1"/>
    <w:next w:val="a6"/>
    <w:qFormat/>
    <w:rsid w:val="003A5248"/>
    <w:pPr>
      <w:numPr>
        <w:numId w:val="0"/>
      </w:numPr>
      <w:spacing w:before="0" w:after="0" w:line="360" w:lineRule="auto"/>
      <w:ind w:firstLineChars="100" w:firstLine="241"/>
      <w:jc w:val="both"/>
    </w:pPr>
    <w:rPr>
      <w:rFonts w:ascii="宋体" w:eastAsia="宋体" w:hAnsi="宋体"/>
      <w:bCs/>
      <w:sz w:val="24"/>
      <w:szCs w:val="24"/>
    </w:rPr>
  </w:style>
  <w:style w:type="paragraph" w:customStyle="1" w:styleId="xl104">
    <w:name w:val="xl104"/>
    <w:basedOn w:val="a6"/>
    <w:qFormat/>
    <w:rsid w:val="003A5248"/>
    <w:pPr>
      <w:widowControl/>
      <w:pBdr>
        <w:top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xl84">
    <w:name w:val="xl84"/>
    <w:basedOn w:val="a6"/>
    <w:qFormat/>
    <w:rsid w:val="003A5248"/>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66">
    <w:name w:val="xl66"/>
    <w:basedOn w:val="a6"/>
    <w:qFormat/>
    <w:rsid w:val="003A5248"/>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7">
    <w:name w:val="xl27"/>
    <w:basedOn w:val="a6"/>
    <w:qFormat/>
    <w:rsid w:val="003A5248"/>
    <w:pPr>
      <w:pBdr>
        <w:left w:val="double" w:sz="6" w:space="0" w:color="auto"/>
        <w:bottom w:val="single" w:sz="4" w:space="0" w:color="auto"/>
        <w:right w:val="single" w:sz="4" w:space="0" w:color="auto"/>
      </w:pBdr>
      <w:adjustRightInd w:val="0"/>
      <w:spacing w:before="100" w:beforeAutospacing="1" w:after="100" w:afterAutospacing="1"/>
      <w:jc w:val="center"/>
      <w:textAlignment w:val="baseline"/>
    </w:pPr>
    <w:rPr>
      <w:rFonts w:ascii="宋体" w:hAnsi="宋体"/>
      <w:kern w:val="0"/>
      <w:sz w:val="20"/>
      <w:szCs w:val="21"/>
    </w:rPr>
  </w:style>
  <w:style w:type="paragraph" w:customStyle="1" w:styleId="xl32">
    <w:name w:val="xl32"/>
    <w:basedOn w:val="a6"/>
    <w:qFormat/>
    <w:rsid w:val="003A5248"/>
    <w:pPr>
      <w:pBdr>
        <w:top w:val="single" w:sz="4" w:space="0" w:color="auto"/>
        <w:left w:val="single" w:sz="4" w:space="0" w:color="auto"/>
        <w:bottom w:val="single" w:sz="4" w:space="0" w:color="auto"/>
        <w:right w:val="single" w:sz="4" w:space="0" w:color="auto"/>
      </w:pBdr>
      <w:adjustRightInd w:val="0"/>
      <w:spacing w:before="100" w:beforeAutospacing="1" w:after="100" w:afterAutospacing="1"/>
      <w:textAlignment w:val="baseline"/>
    </w:pPr>
    <w:rPr>
      <w:rFonts w:ascii="宋体" w:hAnsi="宋体"/>
      <w:kern w:val="0"/>
      <w:sz w:val="20"/>
      <w:szCs w:val="21"/>
    </w:rPr>
  </w:style>
  <w:style w:type="paragraph" w:customStyle="1" w:styleId="affffe">
    <w:name w:val="标准正文"/>
    <w:basedOn w:val="ad"/>
    <w:qFormat/>
    <w:rsid w:val="003A5248"/>
    <w:pPr>
      <w:spacing w:before="60" w:after="60"/>
      <w:ind w:firstLine="482"/>
    </w:pPr>
    <w:rPr>
      <w:rFonts w:ascii="Times New Roman" w:hAnsi="Times New Roman"/>
    </w:rPr>
  </w:style>
  <w:style w:type="paragraph" w:customStyle="1" w:styleId="Char2CharCharCharCharCharCharCharCharCharCharCharChar1">
    <w:name w:val="Char2 Char Char Char Char Char Char Char Char Char Char Char Char1"/>
    <w:basedOn w:val="a6"/>
    <w:qFormat/>
    <w:rsid w:val="003A5248"/>
    <w:pPr>
      <w:spacing w:line="360" w:lineRule="auto"/>
      <w:ind w:firstLineChars="200" w:firstLine="200"/>
    </w:pPr>
    <w:rPr>
      <w:rFonts w:ascii="Tahoma" w:hAnsi="Tahoma"/>
      <w:sz w:val="24"/>
      <w:szCs w:val="24"/>
    </w:rPr>
  </w:style>
  <w:style w:type="paragraph" w:customStyle="1" w:styleId="xl105">
    <w:name w:val="xl105"/>
    <w:basedOn w:val="a6"/>
    <w:qFormat/>
    <w:rsid w:val="003A5248"/>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67">
    <w:name w:val="xl67"/>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elvetica7878">
    <w:name w:val="样式 图题 + Helvetica 五号 段前: 7.8 磅 段后: 7.8 磅"/>
    <w:basedOn w:val="afff6"/>
    <w:qFormat/>
    <w:rsid w:val="003A5248"/>
    <w:pPr>
      <w:snapToGrid/>
      <w:spacing w:before="0" w:after="0"/>
    </w:pPr>
    <w:rPr>
      <w:rFonts w:ascii="Helvetica" w:hAnsi="Helvetica"/>
      <w:bCs/>
      <w:sz w:val="21"/>
    </w:rPr>
  </w:style>
  <w:style w:type="paragraph" w:customStyle="1" w:styleId="82">
    <w:name w:val="标题8"/>
    <w:basedOn w:val="8"/>
    <w:qFormat/>
    <w:rsid w:val="003A5248"/>
    <w:pPr>
      <w:numPr>
        <w:ilvl w:val="0"/>
        <w:numId w:val="0"/>
      </w:numPr>
      <w:spacing w:before="0" w:after="0" w:line="360" w:lineRule="auto"/>
      <w:ind w:firstLineChars="200" w:hanging="420"/>
      <w:outlineLvl w:val="4"/>
    </w:pPr>
    <w:rPr>
      <w:rFonts w:ascii="Times New Roman" w:eastAsia="宋体" w:hAnsi="Times New Roman"/>
      <w:szCs w:val="28"/>
    </w:rPr>
  </w:style>
  <w:style w:type="paragraph" w:customStyle="1" w:styleId="xl77">
    <w:name w:val="xl77"/>
    <w:basedOn w:val="a6"/>
    <w:qFormat/>
    <w:rsid w:val="003A5248"/>
    <w:pPr>
      <w:widowControl/>
      <w:spacing w:before="100" w:beforeAutospacing="1" w:after="100" w:afterAutospacing="1"/>
      <w:jc w:val="left"/>
      <w:textAlignment w:val="center"/>
    </w:pPr>
    <w:rPr>
      <w:rFonts w:ascii="楷体_GB2312" w:eastAsia="楷体_GB2312" w:hAnsi="宋体" w:cs="宋体"/>
      <w:b/>
      <w:bCs/>
      <w:kern w:val="0"/>
      <w:sz w:val="30"/>
      <w:szCs w:val="30"/>
    </w:rPr>
  </w:style>
  <w:style w:type="paragraph" w:customStyle="1" w:styleId="xl69">
    <w:name w:val="xl69"/>
    <w:basedOn w:val="a6"/>
    <w:qFormat/>
    <w:rsid w:val="003A5248"/>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a">
    <w:name w:val="正文文本缩进1"/>
    <w:basedOn w:val="a6"/>
    <w:qFormat/>
    <w:rsid w:val="003A5248"/>
    <w:pPr>
      <w:spacing w:line="500" w:lineRule="exact"/>
      <w:ind w:leftChars="832" w:left="1588" w:firstLineChars="196" w:firstLine="433"/>
    </w:pPr>
    <w:rPr>
      <w:sz w:val="24"/>
      <w:szCs w:val="24"/>
    </w:rPr>
  </w:style>
  <w:style w:type="paragraph" w:customStyle="1" w:styleId="afffff">
    <w:name w:val="表文"/>
    <w:qFormat/>
    <w:rsid w:val="003A5248"/>
    <w:rPr>
      <w:rFonts w:ascii="Times New Roman" w:eastAsia="宋体" w:hAnsi="Times New Roman" w:cs="Times New Roman"/>
      <w:bCs/>
      <w:sz w:val="24"/>
    </w:rPr>
  </w:style>
  <w:style w:type="paragraph" w:customStyle="1" w:styleId="xl78">
    <w:name w:val="xl78"/>
    <w:basedOn w:val="a6"/>
    <w:qFormat/>
    <w:rsid w:val="003A5248"/>
    <w:pPr>
      <w:widowControl/>
      <w:spacing w:before="100" w:beforeAutospacing="1" w:after="100" w:afterAutospacing="1"/>
      <w:jc w:val="center"/>
      <w:textAlignment w:val="center"/>
    </w:pPr>
    <w:rPr>
      <w:rFonts w:ascii="楷体_GB2312" w:eastAsia="楷体_GB2312" w:hAnsi="宋体" w:cs="宋体"/>
      <w:b/>
      <w:bCs/>
      <w:kern w:val="0"/>
      <w:sz w:val="30"/>
      <w:szCs w:val="30"/>
    </w:rPr>
  </w:style>
  <w:style w:type="paragraph" w:customStyle="1" w:styleId="xl70">
    <w:name w:val="xl70"/>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1">
    <w:name w:val="加点正文"/>
    <w:basedOn w:val="a6"/>
    <w:qFormat/>
    <w:rsid w:val="003A5248"/>
    <w:pPr>
      <w:numPr>
        <w:numId w:val="13"/>
      </w:numPr>
      <w:tabs>
        <w:tab w:val="left" w:pos="420"/>
      </w:tabs>
      <w:spacing w:beforeLines="50" w:afterLines="50" w:line="300" w:lineRule="auto"/>
    </w:pPr>
    <w:rPr>
      <w:sz w:val="24"/>
      <w:szCs w:val="24"/>
    </w:rPr>
  </w:style>
  <w:style w:type="paragraph" w:customStyle="1" w:styleId="1b">
    <w:name w:val="样式 正文首行缩进 + 首行缩进:  1 字符"/>
    <w:basedOn w:val="a7"/>
    <w:qFormat/>
    <w:rsid w:val="003A5248"/>
    <w:pPr>
      <w:adjustRightInd w:val="0"/>
      <w:spacing w:after="0" w:line="300" w:lineRule="auto"/>
      <w:ind w:firstLineChars="200" w:firstLine="200"/>
      <w:textAlignment w:val="baseline"/>
    </w:pPr>
    <w:rPr>
      <w:rFonts w:cs="宋体"/>
      <w:kern w:val="0"/>
      <w:szCs w:val="21"/>
    </w:rPr>
  </w:style>
  <w:style w:type="paragraph" w:customStyle="1" w:styleId="xl74">
    <w:name w:val="xl74"/>
    <w:basedOn w:val="a6"/>
    <w:qFormat/>
    <w:rsid w:val="003A5248"/>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0">
    <w:name w:val="图标号"/>
    <w:basedOn w:val="a6"/>
    <w:next w:val="a6"/>
    <w:qFormat/>
    <w:rsid w:val="003A5248"/>
    <w:pPr>
      <w:adjustRightInd w:val="0"/>
      <w:snapToGrid w:val="0"/>
      <w:jc w:val="center"/>
      <w:textAlignment w:val="baseline"/>
    </w:pPr>
    <w:rPr>
      <w:b/>
      <w:szCs w:val="21"/>
    </w:rPr>
  </w:style>
  <w:style w:type="paragraph" w:customStyle="1" w:styleId="xl90">
    <w:name w:val="xl90"/>
    <w:basedOn w:val="a6"/>
    <w:qFormat/>
    <w:rsid w:val="003A5248"/>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6"/>
    <w:qFormat/>
    <w:rsid w:val="003A5248"/>
    <w:pPr>
      <w:widowControl/>
      <w:spacing w:before="100" w:beforeAutospacing="1" w:after="100" w:afterAutospacing="1"/>
      <w:jc w:val="center"/>
      <w:textAlignment w:val="center"/>
    </w:pPr>
    <w:rPr>
      <w:rFonts w:ascii="楷体_GB2312" w:eastAsia="楷体_GB2312" w:hAnsi="宋体" w:cs="宋体"/>
      <w:b/>
      <w:bCs/>
      <w:color w:val="000000"/>
      <w:kern w:val="0"/>
      <w:sz w:val="30"/>
      <w:szCs w:val="30"/>
    </w:rPr>
  </w:style>
  <w:style w:type="paragraph" w:customStyle="1" w:styleId="1c">
    <w:name w:val="正文首行缩进1"/>
    <w:basedOn w:val="a6"/>
    <w:qFormat/>
    <w:rsid w:val="003A5248"/>
    <w:pPr>
      <w:adjustRightInd w:val="0"/>
      <w:spacing w:line="300" w:lineRule="auto"/>
      <w:ind w:firstLineChars="200" w:firstLine="200"/>
      <w:textAlignment w:val="baseline"/>
    </w:pPr>
    <w:rPr>
      <w:rFonts w:cs="宋体"/>
      <w:kern w:val="0"/>
      <w:szCs w:val="21"/>
    </w:rPr>
  </w:style>
  <w:style w:type="paragraph" w:customStyle="1" w:styleId="xl81">
    <w:name w:val="xl81"/>
    <w:basedOn w:val="a6"/>
    <w:qFormat/>
    <w:rsid w:val="003A5248"/>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afffff1">
    <w:name w:val="表格正文+小四号"/>
    <w:basedOn w:val="a6"/>
    <w:qFormat/>
    <w:rsid w:val="003A5248"/>
    <w:pPr>
      <w:jc w:val="center"/>
    </w:pPr>
    <w:rPr>
      <w:sz w:val="24"/>
      <w:szCs w:val="24"/>
    </w:rPr>
  </w:style>
  <w:style w:type="paragraph" w:customStyle="1" w:styleId="xl82">
    <w:name w:val="xl82"/>
    <w:basedOn w:val="a6"/>
    <w:qFormat/>
    <w:rsid w:val="003A5248"/>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afffff2">
    <w:name w:val="表格正文+五号"/>
    <w:basedOn w:val="afffff1"/>
    <w:qFormat/>
    <w:rsid w:val="003A5248"/>
    <w:rPr>
      <w:rFonts w:ascii="宋体" w:hAnsi="宋体"/>
      <w:sz w:val="21"/>
      <w:szCs w:val="21"/>
    </w:rPr>
  </w:style>
  <w:style w:type="paragraph" w:customStyle="1" w:styleId="xl89">
    <w:name w:val="xl89"/>
    <w:basedOn w:val="a6"/>
    <w:qFormat/>
    <w:rsid w:val="003A5248"/>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f3">
    <w:name w:val="图片"/>
    <w:basedOn w:val="a6"/>
    <w:qFormat/>
    <w:rsid w:val="003A5248"/>
    <w:pPr>
      <w:spacing w:beforeLines="100" w:afterLines="100"/>
      <w:jc w:val="center"/>
    </w:pPr>
    <w:rPr>
      <w:sz w:val="24"/>
      <w:szCs w:val="24"/>
    </w:rPr>
  </w:style>
  <w:style w:type="paragraph" w:customStyle="1" w:styleId="afffff4">
    <w:name w:val="文本框正文+小四号"/>
    <w:basedOn w:val="a6"/>
    <w:qFormat/>
    <w:rsid w:val="003A5248"/>
    <w:pPr>
      <w:jc w:val="center"/>
    </w:pPr>
    <w:rPr>
      <w:sz w:val="24"/>
      <w:szCs w:val="24"/>
    </w:rPr>
  </w:style>
  <w:style w:type="paragraph" w:customStyle="1" w:styleId="afffff5">
    <w:name w:val="文本框正文+五号"/>
    <w:basedOn w:val="afffff4"/>
    <w:qFormat/>
    <w:rsid w:val="003A5248"/>
    <w:rPr>
      <w:sz w:val="21"/>
      <w:szCs w:val="21"/>
    </w:rPr>
  </w:style>
  <w:style w:type="paragraph" w:customStyle="1" w:styleId="xl106">
    <w:name w:val="xl106"/>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68">
    <w:name w:val="xl68"/>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FF"/>
      <w:kern w:val="0"/>
      <w:sz w:val="24"/>
      <w:szCs w:val="24"/>
    </w:rPr>
  </w:style>
  <w:style w:type="paragraph" w:customStyle="1" w:styleId="xl79">
    <w:name w:val="xl79"/>
    <w:basedOn w:val="a6"/>
    <w:qFormat/>
    <w:rsid w:val="003A5248"/>
    <w:pPr>
      <w:widowControl/>
      <w:spacing w:before="100" w:beforeAutospacing="1" w:after="100" w:afterAutospacing="1"/>
      <w:jc w:val="right"/>
      <w:textAlignment w:val="center"/>
    </w:pPr>
    <w:rPr>
      <w:rFonts w:ascii="楷体_GB2312" w:eastAsia="楷体_GB2312" w:hAnsi="宋体" w:cs="宋体"/>
      <w:b/>
      <w:bCs/>
      <w:kern w:val="0"/>
      <w:sz w:val="30"/>
      <w:szCs w:val="30"/>
    </w:rPr>
  </w:style>
  <w:style w:type="paragraph" w:customStyle="1" w:styleId="xl71">
    <w:name w:val="xl71"/>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Char1CharCharCharCharCharCharCharCharChar1">
    <w:name w:val="Char1 Char Char Char Char Char Char Char Char Char1"/>
    <w:basedOn w:val="a6"/>
    <w:qFormat/>
    <w:rsid w:val="003A5248"/>
    <w:pPr>
      <w:widowControl/>
      <w:spacing w:beforeLines="100" w:after="160" w:line="240" w:lineRule="exact"/>
      <w:jc w:val="left"/>
    </w:pPr>
    <w:rPr>
      <w:rFonts w:ascii="Verdana" w:hAnsi="Verdana"/>
      <w:kern w:val="0"/>
      <w:sz w:val="20"/>
      <w:lang w:eastAsia="en-US"/>
    </w:rPr>
  </w:style>
  <w:style w:type="paragraph" w:customStyle="1" w:styleId="xl85">
    <w:name w:val="xl85"/>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7">
    <w:name w:val="xl97"/>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4"/>
      <w:szCs w:val="24"/>
    </w:rPr>
  </w:style>
  <w:style w:type="paragraph" w:customStyle="1" w:styleId="xl88">
    <w:name w:val="xl88"/>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99">
    <w:name w:val="xl99"/>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6"/>
    <w:qFormat/>
    <w:rsid w:val="003A5248"/>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CharCharCharCharCharCharCharChar1CharCharCharChar1">
    <w:name w:val="Char Char Char Char Char Char Char Char Char1 Char Char Char Char1"/>
    <w:basedOn w:val="a6"/>
    <w:qFormat/>
    <w:rsid w:val="003A5248"/>
    <w:rPr>
      <w:rFonts w:ascii="Tahoma" w:hAnsi="Tahoma"/>
      <w:sz w:val="24"/>
    </w:rPr>
  </w:style>
  <w:style w:type="paragraph" w:customStyle="1" w:styleId="xl98">
    <w:name w:val="xl98"/>
    <w:basedOn w:val="a6"/>
    <w:qFormat/>
    <w:rsid w:val="003A52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ParaCharCharCharCharCharCharCharCharCharCharCharCharCharCharCharChar">
    <w:name w:val="默认段落字体 Para Char Char Char Char Char Char Char Char Char Char Char Char Char Char Char Char"/>
    <w:basedOn w:val="a6"/>
    <w:qFormat/>
    <w:rsid w:val="003A5248"/>
    <w:rPr>
      <w:szCs w:val="24"/>
    </w:rPr>
  </w:style>
  <w:style w:type="paragraph" w:customStyle="1" w:styleId="CharChar2CharCharCharCharCharCharCharCharCharChar1">
    <w:name w:val="Char Char2 Char Char Char Char Char Char Char Char Char Char1"/>
    <w:basedOn w:val="a6"/>
    <w:qFormat/>
    <w:rsid w:val="003A5248"/>
    <w:rPr>
      <w:rFonts w:ascii="Tahoma" w:hAnsi="Tahoma"/>
      <w:sz w:val="24"/>
    </w:rPr>
  </w:style>
  <w:style w:type="paragraph" w:customStyle="1" w:styleId="2f">
    <w:name w:val="列出段落2"/>
    <w:basedOn w:val="a6"/>
    <w:qFormat/>
    <w:rsid w:val="003A5248"/>
    <w:pPr>
      <w:ind w:firstLineChars="200" w:firstLine="420"/>
    </w:pPr>
    <w:rPr>
      <w:rFonts w:ascii="Calibri" w:hAnsi="Calibri"/>
      <w:szCs w:val="22"/>
    </w:rPr>
  </w:style>
  <w:style w:type="character" w:customStyle="1" w:styleId="Charf6">
    <w:name w:val="列出段落 Char"/>
    <w:link w:val="15"/>
    <w:uiPriority w:val="34"/>
    <w:qFormat/>
    <w:rsid w:val="003A5248"/>
    <w:rPr>
      <w:rFonts w:ascii="Calibri" w:hAnsi="Calibri"/>
      <w:kern w:val="2"/>
      <w:sz w:val="21"/>
      <w:szCs w:val="22"/>
    </w:rPr>
  </w:style>
  <w:style w:type="table" w:customStyle="1" w:styleId="1d">
    <w:name w:val="网格型1"/>
    <w:basedOn w:val="aa"/>
    <w:uiPriority w:val="99"/>
    <w:unhideWhenUsed/>
    <w:qFormat/>
    <w:rsid w:val="003A5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3">
    <w:name w:val="at_3"/>
    <w:basedOn w:val="a9"/>
    <w:qFormat/>
    <w:rsid w:val="003A5248"/>
  </w:style>
  <w:style w:type="character" w:customStyle="1" w:styleId="zw1">
    <w:name w:val="zw1"/>
    <w:qFormat/>
    <w:rsid w:val="003A5248"/>
    <w:rPr>
      <w:sz w:val="24"/>
      <w:szCs w:val="24"/>
    </w:rPr>
  </w:style>
  <w:style w:type="character" w:customStyle="1" w:styleId="style281">
    <w:name w:val="style281"/>
    <w:qFormat/>
    <w:rsid w:val="003A5248"/>
    <w:rPr>
      <w:color w:val="000000"/>
    </w:rPr>
  </w:style>
  <w:style w:type="character" w:customStyle="1" w:styleId="at4">
    <w:name w:val="at_4"/>
    <w:basedOn w:val="a9"/>
    <w:qFormat/>
    <w:rsid w:val="003A5248"/>
  </w:style>
  <w:style w:type="character" w:customStyle="1" w:styleId="grays">
    <w:name w:val="gray s"/>
    <w:basedOn w:val="a9"/>
    <w:qFormat/>
    <w:rsid w:val="003A5248"/>
  </w:style>
  <w:style w:type="character" w:customStyle="1" w:styleId="ItemStepinTableChar">
    <w:name w:val="Item Step in Table Char"/>
    <w:qFormat/>
    <w:rsid w:val="003A5248"/>
    <w:rPr>
      <w:rFonts w:ascii="Arial" w:hAnsi="Arial" w:cs="Arial"/>
      <w:sz w:val="18"/>
      <w:szCs w:val="18"/>
    </w:rPr>
  </w:style>
  <w:style w:type="character" w:customStyle="1" w:styleId="font01">
    <w:name w:val="font01"/>
    <w:qFormat/>
    <w:rsid w:val="003A5248"/>
    <w:rPr>
      <w:rFonts w:ascii="宋体" w:eastAsia="宋体" w:hAnsi="宋体" w:cs="宋体" w:hint="eastAsia"/>
      <w:color w:val="FF0000"/>
      <w:sz w:val="20"/>
      <w:szCs w:val="20"/>
      <w:u w:val="none"/>
    </w:rPr>
  </w:style>
  <w:style w:type="paragraph" w:customStyle="1" w:styleId="Aufzhlung">
    <w:name w:val="Aufzählung"/>
    <w:basedOn w:val="a6"/>
    <w:next w:val="a6"/>
    <w:qFormat/>
    <w:rsid w:val="003A5248"/>
    <w:pPr>
      <w:keepLines/>
      <w:widowControl/>
      <w:numPr>
        <w:numId w:val="14"/>
      </w:numPr>
      <w:tabs>
        <w:tab w:val="clear" w:pos="360"/>
        <w:tab w:val="left" w:pos="113"/>
      </w:tabs>
      <w:spacing w:line="228" w:lineRule="exact"/>
      <w:jc w:val="left"/>
    </w:pPr>
    <w:rPr>
      <w:rFonts w:ascii="MetaPlusLF" w:hAnsi="MetaPlusLF"/>
      <w:kern w:val="0"/>
      <w:sz w:val="15"/>
      <w:lang w:val="de-DE" w:eastAsia="de-DE"/>
    </w:rPr>
  </w:style>
  <w:style w:type="paragraph" w:customStyle="1" w:styleId="afffff6">
    <w:name w:val="正文宋体"/>
    <w:basedOn w:val="a6"/>
    <w:qFormat/>
    <w:rsid w:val="003A5248"/>
    <w:pPr>
      <w:ind w:left="855"/>
      <w:jc w:val="center"/>
    </w:pPr>
    <w:rPr>
      <w:sz w:val="28"/>
      <w:szCs w:val="28"/>
    </w:rPr>
  </w:style>
  <w:style w:type="paragraph" w:customStyle="1" w:styleId="typetxt3">
    <w:name w:val="typetxt3"/>
    <w:basedOn w:val="a6"/>
    <w:qFormat/>
    <w:rsid w:val="003A5248"/>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CharCharc">
    <w:name w:val="Char Char"/>
    <w:basedOn w:val="a6"/>
    <w:qFormat/>
    <w:rsid w:val="003A5248"/>
    <w:pPr>
      <w:adjustRightInd w:val="0"/>
      <w:spacing w:line="360" w:lineRule="auto"/>
    </w:pPr>
    <w:rPr>
      <w:kern w:val="0"/>
      <w:sz w:val="24"/>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6"/>
    <w:qFormat/>
    <w:rsid w:val="003A5248"/>
    <w:pPr>
      <w:widowControl/>
      <w:snapToGrid w:val="0"/>
      <w:spacing w:before="120" w:after="160" w:line="360" w:lineRule="auto"/>
      <w:ind w:right="-360"/>
      <w:jc w:val="left"/>
    </w:pPr>
    <w:rPr>
      <w:rFonts w:ascii="Arial" w:hAnsi="Arial"/>
      <w:kern w:val="0"/>
      <w:sz w:val="24"/>
      <w:szCs w:val="24"/>
      <w:lang w:eastAsia="en-US"/>
    </w:rPr>
  </w:style>
  <w:style w:type="paragraph" w:customStyle="1" w:styleId="012">
    <w:name w:val="样式 加粗 居中 段后: 0 磅 行距: 固定值 12 磅"/>
    <w:basedOn w:val="a6"/>
    <w:qFormat/>
    <w:rsid w:val="003A5248"/>
    <w:pPr>
      <w:spacing w:line="200" w:lineRule="exact"/>
      <w:jc w:val="center"/>
    </w:pPr>
    <w:rPr>
      <w:bCs/>
      <w:sz w:val="18"/>
      <w:szCs w:val="18"/>
    </w:rPr>
  </w:style>
  <w:style w:type="paragraph" w:customStyle="1" w:styleId="TOC11">
    <w:name w:val="TOC 标题11"/>
    <w:basedOn w:val="1"/>
    <w:next w:val="a6"/>
    <w:uiPriority w:val="39"/>
    <w:qFormat/>
    <w:rsid w:val="003A5248"/>
    <w:pPr>
      <w:widowControl/>
      <w:numPr>
        <w:numId w:val="0"/>
      </w:numPr>
      <w:tabs>
        <w:tab w:val="left" w:pos="480"/>
      </w:tabs>
      <w:spacing w:before="480" w:after="0" w:line="276" w:lineRule="auto"/>
      <w:jc w:val="left"/>
      <w:outlineLvl w:val="9"/>
    </w:pPr>
    <w:rPr>
      <w:rFonts w:ascii="Cambria" w:eastAsia="宋体" w:hAnsi="Cambria"/>
      <w:bCs/>
      <w:color w:val="365F91"/>
      <w:kern w:val="0"/>
      <w:sz w:val="28"/>
      <w:szCs w:val="28"/>
    </w:rPr>
  </w:style>
  <w:style w:type="paragraph" w:customStyle="1" w:styleId="p17">
    <w:name w:val="p17"/>
    <w:basedOn w:val="a6"/>
    <w:qFormat/>
    <w:rsid w:val="003A5248"/>
    <w:pPr>
      <w:widowControl/>
    </w:pPr>
    <w:rPr>
      <w:rFonts w:ascii="宋体" w:hAnsi="宋体" w:cs="宋体"/>
      <w:kern w:val="0"/>
      <w:szCs w:val="21"/>
    </w:rPr>
  </w:style>
  <w:style w:type="paragraph" w:customStyle="1" w:styleId="afffff7">
    <w:name w:val="功能"/>
    <w:basedOn w:val="a6"/>
    <w:qFormat/>
    <w:rsid w:val="003A5248"/>
    <w:pPr>
      <w:adjustRightInd w:val="0"/>
      <w:spacing w:after="120" w:line="400" w:lineRule="atLeast"/>
      <w:ind w:left="840" w:hanging="358"/>
      <w:textAlignment w:val="baseline"/>
    </w:pPr>
    <w:rPr>
      <w:kern w:val="0"/>
      <w:sz w:val="24"/>
    </w:rPr>
  </w:style>
  <w:style w:type="paragraph" w:customStyle="1" w:styleId="CharChar1CharCharCharCharCharChar">
    <w:name w:val="Char Char1 Char Char Char Char Char Char"/>
    <w:basedOn w:val="a6"/>
    <w:qFormat/>
    <w:rsid w:val="003A5248"/>
    <w:pPr>
      <w:widowControl/>
      <w:spacing w:after="160" w:line="240" w:lineRule="exact"/>
      <w:jc w:val="left"/>
    </w:pPr>
    <w:rPr>
      <w:rFonts w:ascii="Verdana" w:eastAsia="仿宋_GB2312" w:hAnsi="Verdana"/>
      <w:kern w:val="0"/>
      <w:sz w:val="24"/>
      <w:lang w:eastAsia="en-US"/>
    </w:rPr>
  </w:style>
  <w:style w:type="paragraph" w:customStyle="1" w:styleId="180">
    <w:name w:val="正文_180"/>
    <w:qFormat/>
    <w:rsid w:val="003A5248"/>
    <w:pPr>
      <w:widowControl w:val="0"/>
      <w:jc w:val="both"/>
    </w:pPr>
    <w:rPr>
      <w:rFonts w:ascii="Calibri" w:eastAsia="宋体" w:hAnsi="Calibri" w:cs="Times New Roman"/>
      <w:kern w:val="2"/>
      <w:sz w:val="21"/>
      <w:szCs w:val="24"/>
    </w:rPr>
  </w:style>
  <w:style w:type="character" w:customStyle="1" w:styleId="bumpedfont20">
    <w:name w:val="bumpedfont20"/>
    <w:qFormat/>
    <w:rsid w:val="003A5248"/>
  </w:style>
  <w:style w:type="paragraph" w:customStyle="1" w:styleId="112">
    <w:name w:val="修订11"/>
    <w:hidden/>
    <w:uiPriority w:val="99"/>
    <w:unhideWhenUsed/>
    <w:qFormat/>
    <w:rsid w:val="003A5248"/>
    <w:rPr>
      <w:rFonts w:ascii="Times New Roman" w:eastAsia="宋体" w:hAnsi="Times New Roman" w:cs="Times New Roman"/>
      <w:kern w:val="2"/>
      <w:sz w:val="21"/>
      <w:szCs w:val="24"/>
    </w:rPr>
  </w:style>
  <w:style w:type="paragraph" w:customStyle="1" w:styleId="afffff8">
    <w:name w:val="文"/>
    <w:basedOn w:val="a6"/>
    <w:qFormat/>
    <w:rsid w:val="003A5248"/>
    <w:pPr>
      <w:ind w:firstLine="480"/>
    </w:pPr>
    <w:rPr>
      <w:rFonts w:ascii="宋体" w:hAnsi="宋体"/>
    </w:rPr>
  </w:style>
  <w:style w:type="paragraph" w:customStyle="1" w:styleId="2f0">
    <w:name w:val="修订2"/>
    <w:hidden/>
    <w:uiPriority w:val="99"/>
    <w:semiHidden/>
    <w:qFormat/>
    <w:rsid w:val="003A5248"/>
    <w:rPr>
      <w:rFonts w:ascii="Times New Roman" w:eastAsia="宋体" w:hAnsi="Times New Roman" w:cs="Times New Roman"/>
      <w:kern w:val="2"/>
      <w:sz w:val="21"/>
    </w:rPr>
  </w:style>
  <w:style w:type="paragraph" w:customStyle="1" w:styleId="39">
    <w:name w:val="修订3"/>
    <w:hidden/>
    <w:uiPriority w:val="99"/>
    <w:semiHidden/>
    <w:qFormat/>
    <w:rsid w:val="003A5248"/>
    <w:rPr>
      <w:rFonts w:ascii="Times New Roman" w:eastAsia="宋体" w:hAnsi="Times New Roman" w:cs="Times New Roman"/>
      <w:kern w:val="2"/>
      <w:sz w:val="21"/>
    </w:rPr>
  </w:style>
  <w:style w:type="paragraph" w:customStyle="1" w:styleId="TableParagraph">
    <w:name w:val="Table Paragraph"/>
    <w:basedOn w:val="a6"/>
    <w:uiPriority w:val="1"/>
    <w:qFormat/>
    <w:rsid w:val="003A5248"/>
  </w:style>
  <w:style w:type="paragraph" w:customStyle="1" w:styleId="null3">
    <w:name w:val="null3"/>
    <w:hidden/>
    <w:qFormat/>
    <w:rsid w:val="003A5248"/>
    <w:rPr>
      <w:rFonts w:hint="eastAsia"/>
    </w:rPr>
  </w:style>
  <w:style w:type="table" w:customStyle="1" w:styleId="2f1">
    <w:name w:val="网格型2"/>
    <w:basedOn w:val="aa"/>
    <w:next w:val="aff"/>
    <w:autoRedefine/>
    <w:qFormat/>
    <w:rsid w:val="004016E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a"/>
    <w:next w:val="aff"/>
    <w:autoRedefine/>
    <w:qFormat/>
    <w:rsid w:val="007E4F8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a"/>
    <w:next w:val="aff"/>
    <w:autoRedefine/>
    <w:qFormat/>
    <w:rsid w:val="00FB0E2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a"/>
    <w:next w:val="aff"/>
    <w:autoRedefine/>
    <w:qFormat/>
    <w:rsid w:val="00FB0E2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40907</Words>
  <Characters>6347</Characters>
  <Application>Microsoft Office Word</Application>
  <DocSecurity>0</DocSecurity>
  <Lines>52</Lines>
  <Paragraphs>94</Paragraphs>
  <ScaleCrop>false</ScaleCrop>
  <Company>China</Company>
  <LinksUpToDate>false</LinksUpToDate>
  <CharactersWithSpaces>47160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福州市政府采购</dc:title>
  <dc:creator>Administrator</dc:creator>
  <cp:lastModifiedBy>S</cp:lastModifiedBy>
  <cp:revision>7</cp:revision>
  <cp:lastPrinted>2025-04-16T07:25:00Z</cp:lastPrinted>
  <dcterms:created xsi:type="dcterms:W3CDTF">2025-04-21T10:33:00Z</dcterms:created>
  <dcterms:modified xsi:type="dcterms:W3CDTF">2025-04-22T01:41:00Z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88953E138C1A435F96F9EBC370C44AC8_13</vt:lpwstr>
  </property>
  <property fmtid="{D5CDD505-2E9C-101B-9397-08002B2CF9AE}" pid="4" name="KSOTemplateDocerSaveRecord">
    <vt:lpwstr>eyJoZGlkIjoiNmY5NmVhOTFjNTczNWYwZGEwYjMwMTI1MTAyODlkNTkiLCJ1c2VySWQiOiIxNDQzMjU1MzEyIn0=</vt:lpwstr>
  </property>
</Properties>
</file>