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Cambria" w:hAnsi="Cambria" w:eastAsia="黑体" w:cs="Times New Roman"/>
          <w:b/>
          <w:bCs/>
          <w:sz w:val="32"/>
          <w:szCs w:val="32"/>
        </w:rPr>
      </w:pPr>
      <w:r>
        <w:rPr>
          <w:rFonts w:hint="eastAsia" w:ascii="Cambria" w:hAnsi="Cambria" w:eastAsia="黑体" w:cs="Times New Roman"/>
          <w:b/>
          <w:bCs/>
          <w:sz w:val="32"/>
          <w:szCs w:val="32"/>
        </w:rPr>
        <w:t>鼓楼区人民法院消防设施维保实施方案</w:t>
      </w:r>
    </w:p>
    <w:p>
      <w:pPr>
        <w:spacing w:line="460" w:lineRule="exact"/>
        <w:ind w:firstLine="482" w:firstLineChars="200"/>
        <w:rPr>
          <w:rFonts w:ascii="宋体" w:hAnsi="宋体" w:eastAsia="宋体" w:cs="黑体"/>
          <w:b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维护方针：履行维护承诺，满足客户要求与期望。</w:t>
      </w:r>
    </w:p>
    <w:p>
      <w:pPr>
        <w:spacing w:line="460" w:lineRule="exact"/>
        <w:ind w:firstLine="480" w:firstLineChars="200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维护目的：保证消防设施安全可靠，随时处在正常稳定的准工作状态。</w:t>
      </w:r>
    </w:p>
    <w:p>
      <w:pPr>
        <w:spacing w:line="360" w:lineRule="auto"/>
        <w:rPr>
          <w:rFonts w:ascii="宋体" w:hAnsi="宋体" w:eastAsia="宋体" w:cs="黑体"/>
          <w:b/>
          <w:sz w:val="28"/>
          <w:szCs w:val="28"/>
        </w:rPr>
      </w:pPr>
      <w:r>
        <w:rPr>
          <w:rFonts w:hint="eastAsia" w:ascii="宋体" w:hAnsi="宋体" w:eastAsia="宋体" w:cs="黑体"/>
          <w:b/>
          <w:sz w:val="28"/>
          <w:szCs w:val="28"/>
        </w:rPr>
        <w:t>一、消防设施维护范围：</w:t>
      </w:r>
    </w:p>
    <w:p>
      <w:pPr>
        <w:spacing w:line="360" w:lineRule="auto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b/>
          <w:bCs/>
          <w:color w:val="000000"/>
          <w:kern w:val="0"/>
          <w:sz w:val="28"/>
          <w:szCs w:val="28"/>
          <w:u w:val="single"/>
        </w:rPr>
        <w:t>鼓楼区人民法院</w:t>
      </w:r>
      <w:r>
        <w:rPr>
          <w:rFonts w:hint="eastAsia" w:ascii="宋体" w:hAnsi="宋体" w:eastAsia="宋体" w:cs="黑体"/>
          <w:sz w:val="28"/>
          <w:szCs w:val="28"/>
        </w:rPr>
        <w:t>的消防设施定期保养、日常故障处理</w:t>
      </w:r>
      <w:r>
        <w:rPr>
          <w:rFonts w:hint="eastAsia" w:ascii="宋体" w:hAnsi="宋体" w:eastAsia="宋体" w:cs="黑体"/>
          <w:sz w:val="28"/>
          <w:szCs w:val="28"/>
          <w:lang w:eastAsia="zh-CN"/>
        </w:rPr>
        <w:t>（我院审判大楼建筑面积为</w:t>
      </w:r>
      <w:r>
        <w:rPr>
          <w:rFonts w:hint="eastAsia" w:ascii="宋体" w:hAnsi="宋体" w:eastAsia="宋体" w:cs="黑体"/>
          <w:sz w:val="28"/>
          <w:szCs w:val="28"/>
          <w:lang w:val="en-US" w:eastAsia="zh-CN"/>
        </w:rPr>
        <w:t>30183㎡</w:t>
      </w:r>
      <w:bookmarkStart w:id="0" w:name="_GoBack"/>
      <w:bookmarkEnd w:id="0"/>
      <w:r>
        <w:rPr>
          <w:rFonts w:hint="eastAsia" w:ascii="宋体" w:hAnsi="宋体" w:eastAsia="宋体" w:cs="黑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黑体"/>
          <w:sz w:val="28"/>
          <w:szCs w:val="28"/>
        </w:rPr>
        <w:t>。</w:t>
      </w:r>
    </w:p>
    <w:p>
      <w:pPr>
        <w:spacing w:line="360" w:lineRule="auto"/>
        <w:ind w:firstLine="703" w:firstLineChars="250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b/>
          <w:sz w:val="28"/>
          <w:szCs w:val="28"/>
        </w:rPr>
        <w:t>二、</w:t>
      </w:r>
      <w:r>
        <w:rPr>
          <w:rFonts w:hint="eastAsia" w:ascii="宋体" w:hAnsi="宋体" w:eastAsia="宋体" w:cs="黑体"/>
          <w:sz w:val="28"/>
          <w:szCs w:val="28"/>
        </w:rPr>
        <w:t>以项目负责人为主，带领各技术人员针对该项目消防设施维修、保养的特点，结合国家消防规范的要求，拟定系统现有故障处理、系统定期保养、日常故障处理方案，编制各系统设备操作运行检查表，确定维护周期。维护期满后提供一套完整的消防系统检测、维修维护记录等资料。协助</w:t>
      </w:r>
      <w:r>
        <w:rPr>
          <w:rFonts w:hint="eastAsia" w:ascii="宋体" w:hAnsi="宋体" w:eastAsia="宋体" w:cs="黑体"/>
          <w:sz w:val="28"/>
          <w:szCs w:val="28"/>
          <w:lang w:eastAsia="zh-CN"/>
        </w:rPr>
        <w:t>我院</w:t>
      </w:r>
      <w:r>
        <w:rPr>
          <w:rFonts w:hint="eastAsia" w:ascii="宋体" w:hAnsi="宋体" w:eastAsia="宋体" w:cs="黑体"/>
          <w:sz w:val="28"/>
          <w:szCs w:val="28"/>
        </w:rPr>
        <w:t>参与消防部门的检查工作，保证客户的消防设施符合消防规范要求，安全可靠、随时处在正常的准工作状态。</w:t>
      </w:r>
    </w:p>
    <w:p>
      <w:pPr>
        <w:spacing w:line="460" w:lineRule="exact"/>
        <w:ind w:firstLine="562" w:firstLineChars="200"/>
        <w:rPr>
          <w:rFonts w:ascii="宋体" w:hAnsi="宋体" w:eastAsia="宋体" w:cs="黑体"/>
          <w:b/>
          <w:sz w:val="28"/>
          <w:szCs w:val="28"/>
        </w:rPr>
      </w:pPr>
      <w:r>
        <w:rPr>
          <w:rFonts w:hint="eastAsia" w:ascii="宋体" w:hAnsi="宋体" w:eastAsia="宋体" w:cs="黑体"/>
          <w:b/>
          <w:sz w:val="28"/>
          <w:szCs w:val="28"/>
        </w:rPr>
        <w:t>三、消防设施维护保养实施方案</w:t>
      </w:r>
    </w:p>
    <w:p>
      <w:pPr>
        <w:spacing w:line="360" w:lineRule="auto"/>
        <w:ind w:firstLine="560" w:firstLineChars="200"/>
        <w:rPr>
          <w:rFonts w:ascii="宋体" w:hAnsi="宋体" w:eastAsia="宋体" w:cs="黑体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黑体"/>
          <w:sz w:val="28"/>
          <w:szCs w:val="28"/>
        </w:rPr>
        <w:t>维护保养期间，现场维护人员必须依据闽公消</w:t>
      </w:r>
      <w:r>
        <w:rPr>
          <w:rFonts w:ascii="宋体" w:hAnsi="宋体" w:eastAsia="宋体" w:cs="黑体"/>
          <w:sz w:val="28"/>
          <w:szCs w:val="28"/>
        </w:rPr>
        <w:t>{2017}131号《福建省建筑消防设施维护保养规定》</w:t>
      </w:r>
      <w:r>
        <w:rPr>
          <w:rFonts w:hint="eastAsia" w:ascii="宋体" w:hAnsi="宋体" w:eastAsia="宋体" w:cs="黑体"/>
          <w:sz w:val="28"/>
          <w:szCs w:val="28"/>
        </w:rPr>
        <w:t>。在每次维修、回访后详细填写好一式两份的《消防系统设备维修、回访记录》，每月按消防技术服务系统要求上传《建筑消防设施维保养》报告，并由业主消防管理部门负责人确认签字后备查。</w:t>
      </w:r>
    </w:p>
    <w:p>
      <w:pPr>
        <w:spacing w:after="156" w:afterLines="50" w:line="360" w:lineRule="auto"/>
        <w:rPr>
          <w:rFonts w:ascii="黑体" w:hAnsi="黑体" w:eastAsia="黑体" w:cs="黑体"/>
          <w:b/>
          <w:bCs/>
          <w:spacing w:val="12"/>
          <w:sz w:val="23"/>
          <w:szCs w:val="23"/>
        </w:rPr>
      </w:pPr>
    </w:p>
    <w:p>
      <w:pPr>
        <w:spacing w:after="156" w:afterLines="50" w:line="360" w:lineRule="auto"/>
        <w:jc w:val="left"/>
        <w:rPr>
          <w:rFonts w:ascii="宋体" w:hAnsi="宋体" w:eastAsia="宋体" w:cs="黑体"/>
          <w:b/>
          <w:bCs/>
          <w:spacing w:val="12"/>
          <w:sz w:val="28"/>
          <w:szCs w:val="28"/>
        </w:rPr>
      </w:pPr>
      <w:r>
        <w:rPr>
          <w:rFonts w:hint="eastAsia" w:ascii="宋体" w:hAnsi="宋体" w:eastAsia="宋体" w:cs="黑体"/>
          <w:b/>
          <w:bCs/>
          <w:spacing w:val="12"/>
          <w:sz w:val="28"/>
          <w:szCs w:val="28"/>
        </w:rPr>
        <w:t>（1）维保周期表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5708"/>
        <w:gridCol w:w="924"/>
        <w:gridCol w:w="67"/>
        <w:gridCol w:w="12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restart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维 保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范 围</w:t>
            </w:r>
          </w:p>
        </w:tc>
        <w:tc>
          <w:tcPr>
            <w:tcW w:w="5708" w:type="dxa"/>
            <w:vMerge w:val="restart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维 保 内 容</w:t>
            </w:r>
          </w:p>
        </w:tc>
        <w:tc>
          <w:tcPr>
            <w:tcW w:w="2006" w:type="dxa"/>
            <w:gridSpan w:val="4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维 保 周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Merge w:val="continue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924" w:type="dxa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每</w:t>
            </w: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月</w:t>
            </w:r>
          </w:p>
        </w:tc>
        <w:tc>
          <w:tcPr>
            <w:tcW w:w="1082" w:type="dxa"/>
            <w:gridSpan w:val="3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喷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淋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灭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火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系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统</w:t>
            </w: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检查喷淋主泵运转是否正常。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检查喷淋稳压泵运转是否正常。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检查喷淋主泵控制柜各项功能是否正常。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检查喷淋稳压泵控制柜各项功能是否正常。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检查喷淋气压罐保压效果。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检查喷淋主泵出口单向阀动作是否正常。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检查消防泵房内喷淋系统压力表压力指示。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 xml:space="preserve">检查管道是否滴漏。   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 xml:space="preserve">喷淋系统压力测试记录。  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检查湿式报警阀工作是否正常。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检查水流指示器工作情况。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检查湿式报警阀两个压力表指示情况。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检查喷淋头是否滴漏。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进行泄水试验、检查放水测试时是否有异物出现、异色水流出现。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 xml:space="preserve">检查和测试喷淋主、备泵切换工作状态。        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检查和维护喷淋系统自动启泵电路，进行联动试验。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restart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维 保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范 围</w:t>
            </w:r>
          </w:p>
        </w:tc>
        <w:tc>
          <w:tcPr>
            <w:tcW w:w="5708" w:type="dxa"/>
            <w:vMerge w:val="restart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维 保 内 容</w:t>
            </w:r>
          </w:p>
        </w:tc>
        <w:tc>
          <w:tcPr>
            <w:tcW w:w="2006" w:type="dxa"/>
            <w:gridSpan w:val="4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维 保 周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Merge w:val="continue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991" w:type="dxa"/>
            <w:gridSpan w:val="2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每</w:t>
            </w: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月</w:t>
            </w:r>
          </w:p>
        </w:tc>
        <w:tc>
          <w:tcPr>
            <w:tcW w:w="1015" w:type="dxa"/>
            <w:gridSpan w:val="2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消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火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栓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系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统</w:t>
            </w: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检查消防主泵运转是否正常。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查消防稳压泵运转是否正常。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检查消防主泵控制柜各项功能是否正常。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检查消防稳压泵控制柜各项功能是否正常。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 xml:space="preserve">检查消防气压罐保压效果。     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 xml:space="preserve">检查消防主泵出口单向阀动作是否正常。    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 xml:space="preserve">检查消防泵房内消防系统压力表压力指示。    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检查管道是否滴漏。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 xml:space="preserve">消防系统压力测试记录。  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 xml:space="preserve">检查全部消火栓是否出现锈蚀现象。  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 xml:space="preserve">检查全部消火栓外观是否有破损。  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检查全部消火栓是否有备件缺失、损坏，如有则更换。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 xml:space="preserve">检查消火栓内手动报警按钮是否正常，抽查联动情况。  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进行泻水试验、检查放水测试时是否有异物出现、异色水流出现。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检查和测试消防主、备泵切换工作状态。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检查和维护消防系统自动启泵电路，进行联动试验。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火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灾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警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系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统</w:t>
            </w: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 xml:space="preserve">检查电脑主机供电电源及线路管线。  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 xml:space="preserve">检查电脑主机备用电源是否处于正常工作状态。  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检查报警主机备用电源是否处于正常工作状态。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检查各报警回路工作是否正常并检测回路各项指示值。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检查测试各个电路是否正常，并进行卫生清理。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 xml:space="preserve">检查电脑主机各项功能是否正常。       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 xml:space="preserve">检查测试消防联动柜各项功能是否正常。   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 xml:space="preserve">检查测试各回路管线是否正常。    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 xml:space="preserve">对相关烟、温感探头进行清洗，更换故障的探头。      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检查控制、监视模块工作是否正常，更换故障的模块。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 xml:space="preserve">检查破玻按钮是否正常，更换故障的设备。  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检查测试消防电话是否正常。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 xml:space="preserve">检查层号灯是否正常。   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检查通讯主机工作状态是否正常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restart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维 保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范 围</w:t>
            </w:r>
          </w:p>
        </w:tc>
        <w:tc>
          <w:tcPr>
            <w:tcW w:w="5708" w:type="dxa"/>
            <w:vMerge w:val="restart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维 保 内 容</w:t>
            </w:r>
          </w:p>
        </w:tc>
        <w:tc>
          <w:tcPr>
            <w:tcW w:w="2006" w:type="dxa"/>
            <w:gridSpan w:val="4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维 保 周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259" w:type="dxa"/>
            <w:vMerge w:val="continue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Merge w:val="continue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991" w:type="dxa"/>
            <w:gridSpan w:val="2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每</w:t>
            </w: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月</w:t>
            </w:r>
          </w:p>
        </w:tc>
        <w:tc>
          <w:tcPr>
            <w:tcW w:w="1015" w:type="dxa"/>
            <w:gridSpan w:val="2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疏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散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示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灯</w:t>
            </w: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电源是否送电到位。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 xml:space="preserve">外观是否破损，如有则进行更换。  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检测疏散指示灯各项功能是否正常，有故障的则进行更换。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 xml:space="preserve">测试疏散指示灯联动功能是否正常。      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防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排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烟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系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统</w:t>
            </w: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检查各个控制柜功能是否正常。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 xml:space="preserve">检测各风机电机运转是否正常。  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 xml:space="preserve">排烟管道是否破损、锈蚀。  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 xml:space="preserve">防火阀动作是否正常，阀体是否正常。  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防排烟风机、防火阀联动功能是否正常。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59" w:type="dxa"/>
            <w:vMerge w:val="restart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维 保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范 围</w:t>
            </w:r>
          </w:p>
        </w:tc>
        <w:tc>
          <w:tcPr>
            <w:tcW w:w="5708" w:type="dxa"/>
            <w:vMerge w:val="restart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维 保 内 容</w:t>
            </w:r>
          </w:p>
        </w:tc>
        <w:tc>
          <w:tcPr>
            <w:tcW w:w="2006" w:type="dxa"/>
            <w:gridSpan w:val="4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维 保 周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59" w:type="dxa"/>
            <w:vMerge w:val="continue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Merge w:val="continue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991" w:type="dxa"/>
            <w:gridSpan w:val="2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每月</w:t>
            </w:r>
          </w:p>
        </w:tc>
        <w:tc>
          <w:tcPr>
            <w:tcW w:w="1015" w:type="dxa"/>
            <w:gridSpan w:val="2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防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火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卷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帘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门</w:t>
            </w: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导轨、卷帘是否变形，油漆是否良好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按钮手动操作开闭方向是否正确，开闭是否灵活</w:t>
            </w:r>
          </w:p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无卡阻异常声响,上下限位开关动作正确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控制中心手动操作卷帘门是否动作正常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z w:val="23"/>
                <w:szCs w:val="23"/>
              </w:rPr>
              <w:t>烟感器喷烟后卷帘门</w:t>
            </w: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是否</w:t>
            </w:r>
            <w:r>
              <w:rPr>
                <w:rFonts w:hint="eastAsia" w:ascii="黑体" w:hAnsi="黑体" w:eastAsia="黑体" w:cs="黑体"/>
                <w:sz w:val="23"/>
                <w:szCs w:val="23"/>
              </w:rPr>
              <w:t>自动关闭,控制中心信号</w:t>
            </w: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是否</w:t>
            </w:r>
            <w:r>
              <w:rPr>
                <w:rFonts w:hint="eastAsia" w:ascii="黑体" w:hAnsi="黑体" w:eastAsia="黑体" w:cs="黑体"/>
                <w:sz w:val="23"/>
                <w:szCs w:val="23"/>
              </w:rPr>
              <w:t>正确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z w:val="23"/>
                <w:szCs w:val="23"/>
              </w:rPr>
              <w:t>电机绝缘</w:t>
            </w: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是否</w:t>
            </w:r>
            <w:r>
              <w:rPr>
                <w:rFonts w:hint="eastAsia" w:ascii="黑体" w:hAnsi="黑体" w:eastAsia="黑体" w:cs="黑体"/>
                <w:sz w:val="23"/>
                <w:szCs w:val="23"/>
              </w:rPr>
              <w:t>高于0.5MΩ线头压接良好,继电器接触</w:t>
            </w: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是否</w:t>
            </w:r>
            <w:r>
              <w:rPr>
                <w:rFonts w:hint="eastAsia" w:ascii="黑体" w:hAnsi="黑体" w:eastAsia="黑体" w:cs="黑体"/>
                <w:sz w:val="23"/>
                <w:szCs w:val="23"/>
              </w:rPr>
              <w:t>良好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z w:val="23"/>
                <w:szCs w:val="23"/>
              </w:rPr>
              <w:t>全面检查控制箱、卷帘门、导轨、电动机，限位开关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59" w:type="dxa"/>
            <w:vMerge w:val="restart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 xml:space="preserve"> 维 保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范 围</w:t>
            </w:r>
          </w:p>
        </w:tc>
        <w:tc>
          <w:tcPr>
            <w:tcW w:w="5708" w:type="dxa"/>
            <w:vMerge w:val="restart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维 保 内 容</w:t>
            </w:r>
          </w:p>
        </w:tc>
        <w:tc>
          <w:tcPr>
            <w:tcW w:w="2006" w:type="dxa"/>
            <w:gridSpan w:val="4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维 保 周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59" w:type="dxa"/>
            <w:vMerge w:val="continue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Merge w:val="continue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991" w:type="dxa"/>
            <w:gridSpan w:val="2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每月</w:t>
            </w:r>
          </w:p>
        </w:tc>
        <w:tc>
          <w:tcPr>
            <w:tcW w:w="1015" w:type="dxa"/>
            <w:gridSpan w:val="2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消防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广播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系统</w:t>
            </w: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检查广播设备是否完好无损。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事故广播紧急切换功能是否正常。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检查各扬声器音量是否高于背景音响，音质是否清晰。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59" w:type="dxa"/>
            <w:vMerge w:val="restart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维 保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范 围</w:t>
            </w:r>
          </w:p>
        </w:tc>
        <w:tc>
          <w:tcPr>
            <w:tcW w:w="5708" w:type="dxa"/>
            <w:vMerge w:val="restart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维 保 内 容</w:t>
            </w:r>
          </w:p>
        </w:tc>
        <w:tc>
          <w:tcPr>
            <w:tcW w:w="2006" w:type="dxa"/>
            <w:gridSpan w:val="4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维 保 周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59" w:type="dxa"/>
            <w:vMerge w:val="continue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Merge w:val="continue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991" w:type="dxa"/>
            <w:gridSpan w:val="2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每月</w:t>
            </w:r>
          </w:p>
        </w:tc>
        <w:tc>
          <w:tcPr>
            <w:tcW w:w="1015" w:type="dxa"/>
            <w:gridSpan w:val="2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联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动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控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制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系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统</w:t>
            </w: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消防用电设备的动力线、控制线、报警信号传输线、接地线及设备零部件等是否处于安全无损状态（直观）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检查所有的手动、自动转换开关是否正常。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强切非消防电源功能的试验。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检查备用电源是否正常充电。切断主电源，检查是否能自动转换备用电源。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检查控制启闭泵及接收信号的功能是否正常。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疏散指示灯的检测。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59" w:type="dxa"/>
            <w:vMerge w:val="restart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气体  灭火  气溶  胶控  制系  统</w:t>
            </w: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检查保护区必要的出入通道是否畅通无阻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各种报警信号和安全标志是否清洁、齐全、易见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采光照明和事故照明是否完好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检查气溶胶的喷嘴孔口是否堵塞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灭火控制盘的电源、指示灯显示是否正常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检查电磁阀与控制阀导线连接是否牢固完好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  <w:tc>
          <w:tcPr>
            <w:tcW w:w="57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2"/>
                <w:sz w:val="23"/>
                <w:szCs w:val="23"/>
              </w:rPr>
              <w:t>检查气体灭火控制柜是否有腐蚀或镀锌层脱落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2"/>
                <w:sz w:val="23"/>
                <w:szCs w:val="23"/>
              </w:rPr>
              <w:t>√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pacing w:val="12"/>
                <w:sz w:val="23"/>
                <w:szCs w:val="23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 w:line="312" w:lineRule="auto"/>
        <w:rPr>
          <w:rFonts w:ascii="宋体" w:hAnsi="宋体" w:eastAsia="宋体" w:cs="黑体"/>
          <w:b/>
          <w:bCs/>
          <w:sz w:val="28"/>
          <w:szCs w:val="28"/>
        </w:rPr>
      </w:pPr>
      <w:r>
        <w:rPr>
          <w:rFonts w:hint="eastAsia" w:ascii="宋体" w:hAnsi="宋体" w:eastAsia="宋体" w:cs="黑体"/>
          <w:b/>
          <w:bCs/>
          <w:sz w:val="28"/>
          <w:szCs w:val="28"/>
        </w:rPr>
        <w:t>（</w:t>
      </w:r>
      <w:r>
        <w:rPr>
          <w:rFonts w:ascii="宋体" w:hAnsi="宋体" w:eastAsia="宋体" w:cs="黑体"/>
          <w:b/>
          <w:bCs/>
          <w:sz w:val="28"/>
          <w:szCs w:val="28"/>
        </w:rPr>
        <w:t>2</w:t>
      </w:r>
      <w:r>
        <w:rPr>
          <w:rFonts w:hint="eastAsia" w:ascii="宋体" w:hAnsi="宋体" w:eastAsia="宋体" w:cs="黑体"/>
          <w:b/>
          <w:bCs/>
          <w:sz w:val="28"/>
          <w:szCs w:val="28"/>
        </w:rPr>
        <w:t>）项目档案管理：</w:t>
      </w:r>
    </w:p>
    <w:p>
      <w:pPr>
        <w:adjustRightInd w:val="0"/>
        <w:snapToGrid w:val="0"/>
        <w:spacing w:before="150" w:line="312" w:lineRule="auto"/>
        <w:ind w:firstLine="669" w:firstLineChars="239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建立专项档案，着手收集消防竣工图、消防设备产品型号、规格、数量、方位、技术资料、使用说明书及有关文件（包括国家标准、部标准等），并做好资料管理工作，如：定期收集、分发现场维护的记录表格等。</w:t>
      </w:r>
    </w:p>
    <w:p>
      <w:pPr>
        <w:spacing w:line="312" w:lineRule="auto"/>
        <w:rPr>
          <w:rFonts w:ascii="宋体" w:hAnsi="宋体" w:eastAsia="宋体" w:cs="黑体"/>
          <w:b/>
          <w:bCs/>
          <w:sz w:val="28"/>
          <w:szCs w:val="28"/>
        </w:rPr>
      </w:pPr>
      <w:r>
        <w:rPr>
          <w:rFonts w:hint="eastAsia" w:ascii="宋体" w:hAnsi="宋体" w:eastAsia="宋体" w:cs="黑体"/>
          <w:b/>
          <w:bCs/>
          <w:sz w:val="28"/>
          <w:szCs w:val="28"/>
        </w:rPr>
        <w:t>（</w:t>
      </w:r>
      <w:r>
        <w:rPr>
          <w:rFonts w:ascii="宋体" w:hAnsi="宋体" w:eastAsia="宋体" w:cs="黑体"/>
          <w:b/>
          <w:bCs/>
          <w:sz w:val="28"/>
          <w:szCs w:val="28"/>
        </w:rPr>
        <w:t>3</w:t>
      </w:r>
      <w:r>
        <w:rPr>
          <w:rFonts w:hint="eastAsia" w:ascii="宋体" w:hAnsi="宋体" w:eastAsia="宋体" w:cs="黑体"/>
          <w:b/>
          <w:bCs/>
          <w:sz w:val="28"/>
          <w:szCs w:val="28"/>
        </w:rPr>
        <w:t>）日常巡检、维护、故障报修</w:t>
      </w:r>
    </w:p>
    <w:p>
      <w:pPr>
        <w:spacing w:line="312" w:lineRule="auto"/>
        <w:ind w:firstLine="525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根据维护项目制定相对应的维护周期表，每月安排工程技术人员到现场进行巡检维护。</w:t>
      </w:r>
    </w:p>
    <w:p>
      <w:pPr>
        <w:spacing w:line="312" w:lineRule="auto"/>
        <w:ind w:firstLine="560" w:firstLineChars="200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公司维护中心报修电话24小时畅通无阻，维保部根据用户报修内容，及时安排处理（2小时内），遇紧急情况，如意外爆管、漏水、火灾、维保部遵循随叫随到原则，第一时间（半小时内）赴现场协助处理。</w:t>
      </w:r>
    </w:p>
    <w:p>
      <w:pPr>
        <w:adjustRightInd w:val="0"/>
        <w:snapToGrid w:val="0"/>
        <w:spacing w:before="156" w:beforeLines="50" w:after="156" w:afterLines="50" w:line="312" w:lineRule="auto"/>
        <w:rPr>
          <w:rFonts w:ascii="宋体" w:hAnsi="宋体" w:eastAsia="宋体" w:cs="黑体"/>
          <w:b/>
          <w:bCs/>
          <w:sz w:val="28"/>
          <w:szCs w:val="28"/>
        </w:rPr>
      </w:pPr>
      <w:r>
        <w:rPr>
          <w:rFonts w:hint="eastAsia" w:ascii="宋体" w:hAnsi="宋体" w:eastAsia="宋体" w:cs="黑体"/>
          <w:b/>
          <w:bCs/>
          <w:sz w:val="28"/>
          <w:szCs w:val="28"/>
        </w:rPr>
        <w:t>（</w:t>
      </w:r>
      <w:r>
        <w:rPr>
          <w:rFonts w:ascii="宋体" w:hAnsi="宋体" w:eastAsia="宋体" w:cs="黑体"/>
          <w:b/>
          <w:bCs/>
          <w:sz w:val="28"/>
          <w:szCs w:val="28"/>
        </w:rPr>
        <w:t>4</w:t>
      </w:r>
      <w:r>
        <w:rPr>
          <w:rFonts w:hint="eastAsia" w:ascii="宋体" w:hAnsi="宋体" w:eastAsia="宋体" w:cs="黑体"/>
          <w:b/>
          <w:bCs/>
          <w:sz w:val="28"/>
          <w:szCs w:val="28"/>
        </w:rPr>
        <w:t>）记录及技术资料：</w:t>
      </w:r>
    </w:p>
    <w:p>
      <w:pPr>
        <w:adjustRightInd w:val="0"/>
        <w:snapToGrid w:val="0"/>
        <w:spacing w:before="150" w:after="156" w:afterLines="50" w:line="312" w:lineRule="auto"/>
        <w:ind w:firstLine="601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制定项目组维护人员各自的岗位责任制，编制维保工作计划书及现有系统故障处理方案。每月30日前向</w:t>
      </w:r>
      <w:r>
        <w:rPr>
          <w:rFonts w:hint="eastAsia" w:ascii="宋体" w:hAnsi="宋体" w:eastAsia="宋体" w:cs="黑体"/>
          <w:sz w:val="28"/>
          <w:szCs w:val="28"/>
          <w:lang w:eastAsia="zh-CN"/>
        </w:rPr>
        <w:t>我院</w:t>
      </w:r>
      <w:r>
        <w:rPr>
          <w:rFonts w:hint="eastAsia" w:ascii="宋体" w:hAnsi="宋体" w:eastAsia="宋体" w:cs="黑体"/>
          <w:sz w:val="28"/>
          <w:szCs w:val="28"/>
        </w:rPr>
        <w:t>提供上个月的维修保养记录 （含备件更换情况等）。</w:t>
      </w:r>
    </w:p>
    <w:p>
      <w:pPr>
        <w:adjustRightInd w:val="0"/>
        <w:snapToGrid w:val="0"/>
        <w:spacing w:before="156" w:beforeLines="50" w:after="156" w:afterLines="50" w:line="312" w:lineRule="auto"/>
        <w:rPr>
          <w:rFonts w:ascii="宋体" w:hAnsi="宋体" w:eastAsia="宋体" w:cs="黑体"/>
          <w:b/>
          <w:bCs/>
          <w:sz w:val="28"/>
          <w:szCs w:val="28"/>
        </w:rPr>
      </w:pPr>
      <w:r>
        <w:rPr>
          <w:rFonts w:hint="eastAsia" w:ascii="宋体" w:hAnsi="宋体" w:eastAsia="宋体" w:cs="黑体"/>
          <w:b/>
          <w:bCs/>
          <w:sz w:val="28"/>
          <w:szCs w:val="28"/>
        </w:rPr>
        <w:t>（</w:t>
      </w:r>
      <w:r>
        <w:rPr>
          <w:rFonts w:ascii="宋体" w:hAnsi="宋体" w:eastAsia="宋体" w:cs="黑体"/>
          <w:b/>
          <w:bCs/>
          <w:sz w:val="28"/>
          <w:szCs w:val="28"/>
        </w:rPr>
        <w:t>5</w:t>
      </w:r>
      <w:r>
        <w:rPr>
          <w:rFonts w:hint="eastAsia" w:ascii="宋体" w:hAnsi="宋体" w:eastAsia="宋体" w:cs="黑体"/>
          <w:b/>
          <w:bCs/>
          <w:sz w:val="28"/>
          <w:szCs w:val="28"/>
        </w:rPr>
        <w:t>）系统日常故障处理：</w:t>
      </w:r>
    </w:p>
    <w:p>
      <w:pPr>
        <w:adjustRightInd w:val="0"/>
        <w:snapToGrid w:val="0"/>
        <w:spacing w:before="156" w:beforeLines="50" w:after="156" w:afterLines="50" w:line="312" w:lineRule="auto"/>
        <w:ind w:firstLine="564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在日常消防系统设施维修、保养期间，维护人员确保消防系统维保工作的进行。其次在巡检中要及时发现、处理问题。特别是在收到故障通报通知后，必须及时赶到现场处理，并在约定的时间内解决故障。若未能在规定的时限或特殊情况下影响修复故障的，以书面的形式反馈其原因。系统日常故障处理运作参照定期保养方案内容进行操作。</w:t>
      </w:r>
    </w:p>
    <w:p>
      <w:pPr>
        <w:adjustRightInd w:val="0"/>
        <w:snapToGrid w:val="0"/>
        <w:spacing w:before="156" w:beforeLines="50" w:after="156" w:afterLines="50" w:line="312" w:lineRule="auto"/>
        <w:ind w:firstLine="564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维保中更换正常损坏的零部件单件单价在</w:t>
      </w:r>
      <w:r>
        <w:rPr>
          <w:rFonts w:ascii="宋体" w:hAnsi="宋体" w:eastAsia="宋体" w:cs="黑体"/>
          <w:sz w:val="28"/>
          <w:szCs w:val="28"/>
        </w:rPr>
        <w:t xml:space="preserve"> </w:t>
      </w:r>
      <w:r>
        <w:rPr>
          <w:rFonts w:ascii="宋体" w:hAnsi="宋体" w:eastAsia="宋体" w:cs="黑体"/>
          <w:b/>
          <w:bCs/>
          <w:sz w:val="28"/>
          <w:szCs w:val="28"/>
          <w:u w:val="single"/>
        </w:rPr>
        <w:t xml:space="preserve"> 200  </w:t>
      </w:r>
      <w:r>
        <w:rPr>
          <w:rFonts w:ascii="宋体" w:hAnsi="宋体" w:eastAsia="宋体" w:cs="黑体"/>
          <w:sz w:val="28"/>
          <w:szCs w:val="28"/>
        </w:rPr>
        <w:t>元（含）以内的由</w:t>
      </w:r>
      <w:r>
        <w:rPr>
          <w:rFonts w:hint="eastAsia" w:ascii="宋体" w:hAnsi="宋体" w:eastAsia="宋体" w:cs="黑体"/>
          <w:sz w:val="28"/>
          <w:szCs w:val="28"/>
          <w:lang w:eastAsia="zh-CN"/>
        </w:rPr>
        <w:t>中标单位</w:t>
      </w:r>
      <w:r>
        <w:rPr>
          <w:rFonts w:ascii="宋体" w:hAnsi="宋体" w:eastAsia="宋体" w:cs="黑体"/>
          <w:sz w:val="28"/>
          <w:szCs w:val="28"/>
        </w:rPr>
        <w:t>免费提供。</w:t>
      </w:r>
    </w:p>
    <w:p>
      <w:pPr>
        <w:adjustRightInd w:val="0"/>
        <w:snapToGrid w:val="0"/>
        <w:spacing w:before="150" w:after="156" w:afterLines="50" w:line="312" w:lineRule="auto"/>
        <w:rPr>
          <w:rFonts w:ascii="宋体" w:hAnsi="宋体" w:eastAsia="宋体" w:cs="黑体"/>
          <w:b/>
          <w:bCs/>
          <w:sz w:val="28"/>
          <w:szCs w:val="28"/>
        </w:rPr>
      </w:pPr>
      <w:r>
        <w:rPr>
          <w:rFonts w:hint="eastAsia" w:ascii="宋体" w:hAnsi="宋体" w:eastAsia="宋体" w:cs="黑体"/>
          <w:b/>
          <w:bCs/>
          <w:sz w:val="28"/>
          <w:szCs w:val="28"/>
        </w:rPr>
        <w:t>（</w:t>
      </w:r>
      <w:r>
        <w:rPr>
          <w:rFonts w:ascii="宋体" w:hAnsi="宋体" w:eastAsia="宋体" w:cs="黑体"/>
          <w:b/>
          <w:bCs/>
          <w:sz w:val="28"/>
          <w:szCs w:val="28"/>
        </w:rPr>
        <w:t>6</w:t>
      </w:r>
      <w:r>
        <w:rPr>
          <w:rFonts w:hint="eastAsia" w:ascii="宋体" w:hAnsi="宋体" w:eastAsia="宋体" w:cs="黑体"/>
          <w:b/>
          <w:bCs/>
          <w:sz w:val="28"/>
          <w:szCs w:val="28"/>
        </w:rPr>
        <w:t>）维修、检测人员配备计划</w:t>
      </w:r>
    </w:p>
    <w:p>
      <w:pPr>
        <w:adjustRightInd w:val="0"/>
        <w:snapToGrid w:val="0"/>
        <w:spacing w:before="150" w:after="156" w:afterLines="50" w:line="312" w:lineRule="auto"/>
        <w:ind w:firstLine="560" w:firstLineChars="200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1、项目经理（负责人）兼技术总管（工程师）1名；</w:t>
      </w:r>
    </w:p>
    <w:p>
      <w:pPr>
        <w:adjustRightInd w:val="0"/>
        <w:snapToGrid w:val="0"/>
        <w:spacing w:before="150" w:after="156" w:afterLines="50" w:line="312" w:lineRule="auto"/>
        <w:ind w:firstLine="560" w:firstLineChars="200"/>
        <w:rPr>
          <w:rFonts w:ascii="宋体" w:hAnsi="宋体" w:eastAsia="宋体" w:cs="黑体"/>
          <w:sz w:val="28"/>
          <w:szCs w:val="28"/>
        </w:rPr>
      </w:pPr>
      <w:r>
        <w:rPr>
          <w:rFonts w:ascii="宋体" w:hAnsi="宋体" w:eastAsia="宋体" w:cs="黑体"/>
          <w:sz w:val="28"/>
          <w:szCs w:val="28"/>
        </w:rPr>
        <w:t>2</w:t>
      </w:r>
      <w:r>
        <w:rPr>
          <w:rFonts w:hint="eastAsia" w:ascii="宋体" w:hAnsi="宋体" w:eastAsia="宋体" w:cs="黑体"/>
          <w:sz w:val="28"/>
          <w:szCs w:val="28"/>
        </w:rPr>
        <w:t>、设施维修、维护人员</w:t>
      </w:r>
      <w:r>
        <w:rPr>
          <w:rFonts w:ascii="宋体" w:hAnsi="宋体" w:eastAsia="宋体" w:cs="黑体"/>
          <w:sz w:val="28"/>
          <w:szCs w:val="28"/>
        </w:rPr>
        <w:t>2</w:t>
      </w:r>
      <w:r>
        <w:rPr>
          <w:rFonts w:hint="eastAsia" w:ascii="宋体" w:hAnsi="宋体" w:eastAsia="宋体" w:cs="黑体"/>
          <w:sz w:val="28"/>
          <w:szCs w:val="28"/>
        </w:rPr>
        <w:t>-</w:t>
      </w:r>
      <w:r>
        <w:rPr>
          <w:rFonts w:ascii="宋体" w:hAnsi="宋体" w:eastAsia="宋体" w:cs="黑体"/>
          <w:sz w:val="28"/>
          <w:szCs w:val="28"/>
        </w:rPr>
        <w:t>3</w:t>
      </w:r>
      <w:r>
        <w:rPr>
          <w:rFonts w:hint="eastAsia" w:ascii="宋体" w:hAnsi="宋体" w:eastAsia="宋体" w:cs="黑体"/>
          <w:sz w:val="28"/>
          <w:szCs w:val="28"/>
        </w:rPr>
        <w:t>名。</w:t>
      </w:r>
    </w:p>
    <w:p>
      <w:pPr>
        <w:adjustRightInd w:val="0"/>
        <w:snapToGrid w:val="0"/>
        <w:spacing w:before="150" w:after="156" w:afterLines="50" w:line="312" w:lineRule="auto"/>
        <w:rPr>
          <w:rFonts w:ascii="宋体" w:hAnsi="宋体" w:eastAsia="宋体" w:cs="黑体"/>
          <w:b/>
          <w:bCs/>
          <w:sz w:val="28"/>
          <w:szCs w:val="28"/>
        </w:rPr>
      </w:pPr>
      <w:r>
        <w:rPr>
          <w:rFonts w:hint="eastAsia" w:ascii="宋体" w:hAnsi="宋体" w:eastAsia="宋体" w:cs="黑体"/>
          <w:b/>
          <w:bCs/>
          <w:sz w:val="28"/>
          <w:szCs w:val="28"/>
        </w:rPr>
        <w:t>（</w:t>
      </w:r>
      <w:r>
        <w:rPr>
          <w:rFonts w:ascii="宋体" w:hAnsi="宋体" w:eastAsia="宋体" w:cs="黑体"/>
          <w:b/>
          <w:bCs/>
          <w:sz w:val="28"/>
          <w:szCs w:val="28"/>
        </w:rPr>
        <w:t>7</w:t>
      </w:r>
      <w:r>
        <w:rPr>
          <w:rFonts w:hint="eastAsia" w:ascii="宋体" w:hAnsi="宋体" w:eastAsia="宋体" w:cs="黑体"/>
          <w:b/>
          <w:bCs/>
          <w:sz w:val="28"/>
          <w:szCs w:val="28"/>
        </w:rPr>
        <w:t>）消防公益培训计划</w:t>
      </w:r>
    </w:p>
    <w:p>
      <w:pPr>
        <w:adjustRightInd w:val="0"/>
        <w:snapToGrid w:val="0"/>
        <w:spacing w:before="150" w:after="156" w:afterLines="50" w:line="312" w:lineRule="auto"/>
        <w:ind w:left="771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1、消防设施操作专业培训</w:t>
      </w:r>
    </w:p>
    <w:p>
      <w:pPr>
        <w:adjustRightInd w:val="0"/>
        <w:snapToGrid w:val="0"/>
        <w:spacing w:before="150" w:after="156" w:afterLines="50" w:line="312" w:lineRule="auto"/>
        <w:ind w:left="771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①、培训对象：消控室值班人员、专兼职消防管理人员、物业安防人员等。</w:t>
      </w:r>
    </w:p>
    <w:p>
      <w:pPr>
        <w:adjustRightInd w:val="0"/>
        <w:snapToGrid w:val="0"/>
        <w:spacing w:before="150" w:after="156" w:afterLines="50" w:line="312" w:lineRule="auto"/>
        <w:ind w:left="771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②、培训内容：详细介绍系统的组成，操作要领，注意事项和检查，维修方法，使每位值班人员可以正确和熟练操作设备，发生火灾故障时懂得处理方法。还有灭火器、消火栓系统的正确使用方法，如遇火情能及时处置。维保期内业主方相关人员如有变动，我司随时现场对新进人员进行相关培训。</w:t>
      </w:r>
    </w:p>
    <w:p>
      <w:pPr>
        <w:adjustRightInd w:val="0"/>
        <w:snapToGrid w:val="0"/>
        <w:spacing w:before="150" w:after="156" w:afterLines="50" w:line="312" w:lineRule="auto"/>
        <w:ind w:left="771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③、培训频次：每半年一次。</w:t>
      </w:r>
    </w:p>
    <w:p>
      <w:pPr>
        <w:adjustRightInd w:val="0"/>
        <w:snapToGrid w:val="0"/>
        <w:spacing w:before="150" w:after="156" w:afterLines="50" w:line="312" w:lineRule="auto"/>
        <w:ind w:left="771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2、社会化消防安全培训</w:t>
      </w:r>
    </w:p>
    <w:p>
      <w:pPr>
        <w:adjustRightInd w:val="0"/>
        <w:snapToGrid w:val="0"/>
        <w:spacing w:before="150" w:after="156" w:afterLines="50" w:line="312" w:lineRule="auto"/>
        <w:ind w:left="771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①、培训对象：鼓楼区人民法院大楼全体工作人员。</w:t>
      </w:r>
    </w:p>
    <w:p>
      <w:pPr>
        <w:adjustRightInd w:val="0"/>
        <w:snapToGrid w:val="0"/>
        <w:spacing w:before="150" w:after="156" w:afterLines="50" w:line="312" w:lineRule="auto"/>
        <w:ind w:left="771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②、培训内容：防火基础知识、应急逃生疏散演练、灭火器及室内消火栓使用方法。</w:t>
      </w:r>
    </w:p>
    <w:p>
      <w:pPr>
        <w:adjustRightInd w:val="0"/>
        <w:snapToGrid w:val="0"/>
        <w:spacing w:before="150" w:after="156" w:afterLines="50" w:line="312" w:lineRule="auto"/>
        <w:ind w:left="771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③、培训频次：每年一次。</w:t>
      </w:r>
    </w:p>
    <w:p>
      <w:pPr>
        <w:spacing w:line="360" w:lineRule="auto"/>
        <w:rPr>
          <w:rFonts w:ascii="Times New Roman" w:hAnsi="Times New Roman" w:eastAsia="宋体" w:cs="宋体"/>
          <w:b/>
          <w:bCs/>
          <w:sz w:val="28"/>
          <w:szCs w:val="28"/>
        </w:rPr>
      </w:pPr>
    </w:p>
    <w:p>
      <w:pPr>
        <w:adjustRightInd w:val="0"/>
        <w:snapToGrid w:val="0"/>
        <w:spacing w:before="150" w:after="156" w:afterLines="50" w:line="312" w:lineRule="auto"/>
        <w:ind w:left="771"/>
        <w:rPr>
          <w:rFonts w:ascii="宋体" w:hAnsi="宋体" w:eastAsia="宋体" w:cs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214713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08"/>
    <w:rsid w:val="000339D3"/>
    <w:rsid w:val="001602CD"/>
    <w:rsid w:val="001B286D"/>
    <w:rsid w:val="00216CB3"/>
    <w:rsid w:val="00336108"/>
    <w:rsid w:val="003D07E5"/>
    <w:rsid w:val="004941C9"/>
    <w:rsid w:val="004A2769"/>
    <w:rsid w:val="004D4CC8"/>
    <w:rsid w:val="005F35D5"/>
    <w:rsid w:val="005F6168"/>
    <w:rsid w:val="007A65C5"/>
    <w:rsid w:val="00844E94"/>
    <w:rsid w:val="008D1CCA"/>
    <w:rsid w:val="00940013"/>
    <w:rsid w:val="00AA0E29"/>
    <w:rsid w:val="00B0381F"/>
    <w:rsid w:val="00B94FC8"/>
    <w:rsid w:val="00C1362C"/>
    <w:rsid w:val="00D23FF6"/>
    <w:rsid w:val="00FD7E68"/>
    <w:rsid w:val="109F4D3C"/>
    <w:rsid w:val="351053B2"/>
    <w:rsid w:val="36457EEB"/>
    <w:rsid w:val="432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621</Words>
  <Characters>3546</Characters>
  <Lines>29</Lines>
  <Paragraphs>8</Paragraphs>
  <TotalTime>29</TotalTime>
  <ScaleCrop>false</ScaleCrop>
  <LinksUpToDate>false</LinksUpToDate>
  <CharactersWithSpaces>4159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2021-07-05T14:40:00Z</dcterms:created>
  <dc:creator>小 辣椒</dc:creator>
  <cp:lastModifiedBy>英奇</cp:lastModifiedBy>
  <cp:lastPrinted>2021-07-08T02:14:10Z</cp:lastPrinted>
  <dcterms:modified xsi:type="dcterms:W3CDTF">2021-07-08T02:15:51Z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99B9ABD379EA4ACEAC50570D3E145D10</vt:lpwstr>
  </property>
</Properties>
</file>