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66" w:rsidRPr="00C40643" w:rsidRDefault="00144866" w:rsidP="00144866">
      <w:pPr>
        <w:widowControl/>
        <w:shd w:val="clear" w:color="auto" w:fill="FFFFFF"/>
        <w:spacing w:line="440" w:lineRule="exact"/>
        <w:jc w:val="center"/>
        <w:outlineLvl w:val="2"/>
        <w:rPr>
          <w:rFonts w:asciiTheme="majorEastAsia" w:eastAsiaTheme="majorEastAsia" w:hAnsiTheme="majorEastAsia"/>
          <w:b/>
          <w:bCs/>
          <w:sz w:val="28"/>
        </w:rPr>
      </w:pPr>
      <w:r w:rsidRPr="00C40643">
        <w:rPr>
          <w:rFonts w:asciiTheme="majorEastAsia" w:eastAsiaTheme="majorEastAsia" w:hAnsiTheme="majorEastAsia" w:hint="eastAsia"/>
          <w:b/>
          <w:bCs/>
          <w:sz w:val="28"/>
        </w:rPr>
        <w:t>福州市鼓楼区洪山镇兴园社区制作科普宣传栏采购项目网上竞价公告</w:t>
      </w:r>
    </w:p>
    <w:p w:rsidR="00BA5C29" w:rsidRDefault="00144866"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C40643">
        <w:rPr>
          <w:rFonts w:asciiTheme="majorEastAsia" w:eastAsiaTheme="majorEastAsia" w:hAnsiTheme="majorEastAsia" w:hint="eastAsia"/>
        </w:rPr>
        <w:t>项目编号：</w:t>
      </w:r>
      <w:r w:rsidRPr="0050764E">
        <w:rPr>
          <w:rFonts w:asciiTheme="majorEastAsia" w:eastAsiaTheme="majorEastAsia" w:hAnsiTheme="majorEastAsia"/>
          <w:shd w:val="clear" w:color="auto" w:fill="FFFFFF"/>
        </w:rPr>
        <w:t>FJHZ-WJ-2018009</w:t>
      </w:r>
      <w:r w:rsidRPr="0050764E">
        <w:rPr>
          <w:rFonts w:asciiTheme="majorEastAsia" w:eastAsiaTheme="majorEastAsia" w:hAnsiTheme="majorEastAsia" w:hint="eastAsia"/>
          <w:shd w:val="clear" w:color="auto" w:fill="FFFFFF"/>
        </w:rPr>
        <w:t>-1</w:t>
      </w:r>
    </w:p>
    <w:p w:rsidR="00BA5C29" w:rsidRDefault="00144866"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50764E">
        <w:rPr>
          <w:rFonts w:asciiTheme="majorEastAsia" w:eastAsiaTheme="majorEastAsia" w:hAnsiTheme="majorEastAsia" w:hint="eastAsia"/>
          <w:shd w:val="clear" w:color="auto" w:fill="FFFFFF"/>
        </w:rPr>
        <w:t>采购单位：</w:t>
      </w:r>
      <w:r w:rsidRPr="00C40643">
        <w:rPr>
          <w:rFonts w:asciiTheme="majorEastAsia" w:eastAsiaTheme="majorEastAsia" w:hAnsiTheme="majorEastAsia" w:hint="eastAsia"/>
          <w:shd w:val="clear" w:color="auto" w:fill="FFFFFF"/>
        </w:rPr>
        <w:t>福州市鼓楼区洪山镇人民政府</w:t>
      </w:r>
    </w:p>
    <w:p w:rsidR="00BA5C29" w:rsidRDefault="00144866"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C40643">
        <w:rPr>
          <w:rFonts w:asciiTheme="majorEastAsia" w:eastAsiaTheme="majorEastAsia" w:hAnsiTheme="majorEastAsia" w:hint="eastAsia"/>
        </w:rPr>
        <w:t>采购项目名称：</w:t>
      </w:r>
      <w:r w:rsidRPr="00C40643">
        <w:rPr>
          <w:rFonts w:asciiTheme="majorEastAsia" w:eastAsiaTheme="majorEastAsia" w:hAnsiTheme="majorEastAsia" w:hint="eastAsia"/>
          <w:shd w:val="clear" w:color="auto" w:fill="FFFFFF"/>
        </w:rPr>
        <w:t>福州市鼓楼区洪山镇兴园社区制作科普宣传栏采购项目</w:t>
      </w:r>
    </w:p>
    <w:p w:rsidR="00BA5C29" w:rsidRDefault="00144866"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C40643">
        <w:rPr>
          <w:rFonts w:asciiTheme="majorEastAsia" w:eastAsiaTheme="majorEastAsia" w:hAnsiTheme="majorEastAsia" w:hint="eastAsia"/>
          <w:shd w:val="clear" w:color="auto" w:fill="FFFFFF"/>
        </w:rPr>
        <w:t>采购方式：网上竞价</w:t>
      </w:r>
    </w:p>
    <w:p w:rsidR="00BA5C29" w:rsidRDefault="00144866"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rPr>
      </w:pPr>
      <w:r w:rsidRPr="00C40643">
        <w:rPr>
          <w:rFonts w:asciiTheme="majorEastAsia" w:eastAsiaTheme="majorEastAsia" w:hAnsiTheme="majorEastAsia" w:hint="eastAsia"/>
        </w:rPr>
        <w:t>合同包总数：</w:t>
      </w:r>
      <w:r w:rsidRPr="00C40643">
        <w:rPr>
          <w:rFonts w:asciiTheme="majorEastAsia" w:eastAsiaTheme="majorEastAsia" w:hAnsiTheme="majorEastAsia"/>
        </w:rPr>
        <w:t>1</w:t>
      </w:r>
    </w:p>
    <w:p w:rsidR="00BA5C29" w:rsidRDefault="002B69A2"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77648E">
        <w:rPr>
          <w:rFonts w:asciiTheme="majorEastAsia" w:eastAsiaTheme="majorEastAsia" w:hAnsiTheme="majorEastAsia" w:hint="eastAsia"/>
          <w:shd w:val="clear" w:color="auto" w:fill="FFFFFF"/>
        </w:rPr>
        <w:t>公告起始时间：</w:t>
      </w:r>
      <w:r w:rsidRPr="0077648E">
        <w:rPr>
          <w:rFonts w:asciiTheme="majorEastAsia" w:eastAsiaTheme="majorEastAsia" w:hAnsiTheme="majorEastAsia"/>
          <w:shd w:val="clear" w:color="auto" w:fill="FFFFFF"/>
        </w:rPr>
        <w:t xml:space="preserve">2018 年 12 月 </w:t>
      </w:r>
      <w:r w:rsidRPr="0077648E">
        <w:rPr>
          <w:rFonts w:asciiTheme="majorEastAsia" w:eastAsiaTheme="majorEastAsia" w:hAnsiTheme="majorEastAsia" w:hint="eastAsia"/>
          <w:shd w:val="clear" w:color="auto" w:fill="FFFFFF"/>
        </w:rPr>
        <w:t>20</w:t>
      </w:r>
      <w:r w:rsidRPr="0077648E">
        <w:rPr>
          <w:rFonts w:asciiTheme="majorEastAsia" w:eastAsiaTheme="majorEastAsia" w:hAnsiTheme="majorEastAsia"/>
          <w:shd w:val="clear" w:color="auto" w:fill="FFFFFF"/>
        </w:rPr>
        <w:t xml:space="preserve"> 日 09:00:00</w:t>
      </w:r>
    </w:p>
    <w:p w:rsidR="00BA5C29" w:rsidRDefault="002B69A2"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77648E">
        <w:rPr>
          <w:rFonts w:asciiTheme="majorEastAsia" w:eastAsiaTheme="majorEastAsia" w:hAnsiTheme="majorEastAsia" w:hint="eastAsia"/>
          <w:shd w:val="clear" w:color="auto" w:fill="FFFFFF"/>
        </w:rPr>
        <w:t>公告截止时间：</w:t>
      </w:r>
      <w:r w:rsidRPr="0077648E">
        <w:rPr>
          <w:rFonts w:asciiTheme="majorEastAsia" w:eastAsiaTheme="majorEastAsia" w:hAnsiTheme="majorEastAsia"/>
          <w:shd w:val="clear" w:color="auto" w:fill="FFFFFF"/>
        </w:rPr>
        <w:t xml:space="preserve">2018 年 12 月 </w:t>
      </w:r>
      <w:r w:rsidRPr="0077648E">
        <w:rPr>
          <w:rFonts w:asciiTheme="majorEastAsia" w:eastAsiaTheme="majorEastAsia" w:hAnsiTheme="majorEastAsia" w:hint="eastAsia"/>
          <w:shd w:val="clear" w:color="auto" w:fill="FFFFFF"/>
        </w:rPr>
        <w:t>27</w:t>
      </w:r>
      <w:r w:rsidRPr="0077648E">
        <w:rPr>
          <w:rFonts w:asciiTheme="majorEastAsia" w:eastAsiaTheme="majorEastAsia" w:hAnsiTheme="majorEastAsia"/>
          <w:shd w:val="clear" w:color="auto" w:fill="FFFFFF"/>
        </w:rPr>
        <w:t xml:space="preserve"> 日 09:00:00</w:t>
      </w:r>
    </w:p>
    <w:p w:rsidR="00BA5C29" w:rsidRDefault="002B69A2"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77648E">
        <w:rPr>
          <w:rFonts w:asciiTheme="majorEastAsia" w:eastAsiaTheme="majorEastAsia" w:hAnsiTheme="majorEastAsia" w:hint="eastAsia"/>
          <w:shd w:val="clear" w:color="auto" w:fill="FFFFFF"/>
        </w:rPr>
        <w:t>报名截止时间：</w:t>
      </w:r>
      <w:r w:rsidRPr="0077648E">
        <w:rPr>
          <w:rFonts w:asciiTheme="majorEastAsia" w:eastAsiaTheme="majorEastAsia" w:hAnsiTheme="majorEastAsia"/>
          <w:shd w:val="clear" w:color="auto" w:fill="FFFFFF"/>
        </w:rPr>
        <w:t xml:space="preserve">2018 年 12 月 </w:t>
      </w:r>
      <w:r w:rsidRPr="0077648E">
        <w:rPr>
          <w:rFonts w:asciiTheme="majorEastAsia" w:eastAsiaTheme="majorEastAsia" w:hAnsiTheme="majorEastAsia" w:hint="eastAsia"/>
          <w:shd w:val="clear" w:color="auto" w:fill="FFFFFF"/>
        </w:rPr>
        <w:t>27</w:t>
      </w:r>
      <w:r w:rsidRPr="0077648E">
        <w:rPr>
          <w:rFonts w:asciiTheme="majorEastAsia" w:eastAsiaTheme="majorEastAsia" w:hAnsiTheme="majorEastAsia"/>
          <w:shd w:val="clear" w:color="auto" w:fill="FFFFFF"/>
        </w:rPr>
        <w:t xml:space="preserve"> 日 09:00:00</w:t>
      </w:r>
    </w:p>
    <w:p w:rsidR="00BA5C29" w:rsidRDefault="002B69A2"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77648E">
        <w:rPr>
          <w:rFonts w:asciiTheme="majorEastAsia" w:eastAsiaTheme="majorEastAsia" w:hAnsiTheme="majorEastAsia" w:hint="eastAsia"/>
          <w:shd w:val="clear" w:color="auto" w:fill="FFFFFF"/>
        </w:rPr>
        <w:t>竞价起始时间：</w:t>
      </w:r>
      <w:r w:rsidRPr="0077648E">
        <w:rPr>
          <w:rFonts w:asciiTheme="majorEastAsia" w:eastAsiaTheme="majorEastAsia" w:hAnsiTheme="majorEastAsia"/>
          <w:shd w:val="clear" w:color="auto" w:fill="FFFFFF"/>
        </w:rPr>
        <w:t xml:space="preserve">2018 年 12 月 </w:t>
      </w:r>
      <w:r w:rsidR="0077648E" w:rsidRPr="0077648E">
        <w:rPr>
          <w:rFonts w:asciiTheme="majorEastAsia" w:eastAsiaTheme="majorEastAsia" w:hAnsiTheme="majorEastAsia" w:hint="eastAsia"/>
          <w:shd w:val="clear" w:color="auto" w:fill="FFFFFF"/>
        </w:rPr>
        <w:t>27</w:t>
      </w:r>
      <w:r w:rsidRPr="0077648E">
        <w:rPr>
          <w:rFonts w:asciiTheme="majorEastAsia" w:eastAsiaTheme="majorEastAsia" w:hAnsiTheme="majorEastAsia"/>
          <w:shd w:val="clear" w:color="auto" w:fill="FFFFFF"/>
        </w:rPr>
        <w:t xml:space="preserve"> 日 09:00:00</w:t>
      </w:r>
    </w:p>
    <w:p w:rsidR="00BA5C29" w:rsidRDefault="00BA5C29" w:rsidP="00BA5C29">
      <w:pPr>
        <w:tabs>
          <w:tab w:val="left" w:pos="720"/>
          <w:tab w:val="left" w:pos="1440"/>
          <w:tab w:val="left" w:pos="2160"/>
          <w:tab w:val="left" w:pos="2880"/>
          <w:tab w:val="left" w:pos="4320"/>
          <w:tab w:val="left" w:pos="5040"/>
          <w:tab w:val="left" w:pos="5760"/>
          <w:tab w:val="left" w:pos="6615"/>
        </w:tabs>
        <w:spacing w:line="440" w:lineRule="exact"/>
        <w:rPr>
          <w:rFonts w:asciiTheme="majorEastAsia" w:eastAsiaTheme="majorEastAsia" w:hAnsiTheme="majorEastAsia" w:hint="eastAsia"/>
          <w:shd w:val="clear" w:color="auto" w:fill="FFFFFF"/>
        </w:rPr>
      </w:pPr>
      <w:r w:rsidRPr="0077648E">
        <w:rPr>
          <w:rFonts w:asciiTheme="majorEastAsia" w:eastAsiaTheme="majorEastAsia" w:hAnsiTheme="majorEastAsia" w:hint="eastAsia"/>
          <w:shd w:val="clear" w:color="auto" w:fill="FFFFFF"/>
        </w:rPr>
        <w:t>竞价截止时间：</w:t>
      </w:r>
      <w:r w:rsidRPr="0077648E">
        <w:rPr>
          <w:rFonts w:asciiTheme="majorEastAsia" w:eastAsiaTheme="majorEastAsia" w:hAnsiTheme="majorEastAsia"/>
          <w:shd w:val="clear" w:color="auto" w:fill="FFFFFF"/>
        </w:rPr>
        <w:t xml:space="preserve">2018 年 12 月 </w:t>
      </w:r>
      <w:r w:rsidRPr="0077648E">
        <w:rPr>
          <w:rFonts w:asciiTheme="majorEastAsia" w:eastAsiaTheme="majorEastAsia" w:hAnsiTheme="majorEastAsia" w:hint="eastAsia"/>
          <w:shd w:val="clear" w:color="auto" w:fill="FFFFFF"/>
        </w:rPr>
        <w:t>27</w:t>
      </w:r>
      <w:r w:rsidRPr="0077648E">
        <w:rPr>
          <w:rFonts w:asciiTheme="majorEastAsia" w:eastAsiaTheme="majorEastAsia" w:hAnsiTheme="majorEastAsia"/>
          <w:shd w:val="clear" w:color="auto" w:fill="FFFFFF"/>
        </w:rPr>
        <w:t xml:space="preserve"> 日 11:00:00</w:t>
      </w:r>
    </w:p>
    <w:tbl>
      <w:tblPr>
        <w:tblW w:w="5000" w:type="pct"/>
        <w:jc w:val="center"/>
        <w:tblCellSpacing w:w="22" w:type="dxa"/>
        <w:tblLayout w:type="fixed"/>
        <w:tblCellMar>
          <w:top w:w="15" w:type="dxa"/>
          <w:left w:w="15" w:type="dxa"/>
          <w:bottom w:w="15" w:type="dxa"/>
          <w:right w:w="15" w:type="dxa"/>
        </w:tblCellMar>
        <w:tblLook w:val="04A0"/>
      </w:tblPr>
      <w:tblGrid>
        <w:gridCol w:w="9788"/>
        <w:gridCol w:w="76"/>
      </w:tblGrid>
      <w:tr w:rsidR="00144866" w:rsidRPr="00C40643" w:rsidTr="00BA5C29">
        <w:trPr>
          <w:gridAfter w:val="1"/>
          <w:wAfter w:w="10" w:type="dxa"/>
          <w:tblCellSpacing w:w="22" w:type="dxa"/>
          <w:jc w:val="center"/>
          <w:hidden/>
        </w:trPr>
        <w:tc>
          <w:tcPr>
            <w:tcW w:w="9722" w:type="dxa"/>
            <w:vAlign w:val="center"/>
            <w:hideMark/>
          </w:tcPr>
          <w:p w:rsidR="00144866" w:rsidRPr="00C40643" w:rsidRDefault="00144866" w:rsidP="00984A98">
            <w:pPr>
              <w:widowControl/>
              <w:spacing w:line="360" w:lineRule="exact"/>
              <w:rPr>
                <w:rFonts w:asciiTheme="majorEastAsia" w:eastAsiaTheme="majorEastAsia" w:hAnsiTheme="majorEastAsia"/>
                <w:vanish/>
              </w:rPr>
            </w:pPr>
            <w:r w:rsidRPr="00C40643">
              <w:rPr>
                <w:rFonts w:asciiTheme="majorEastAsia" w:eastAsiaTheme="majorEastAsia" w:hAnsiTheme="majorEastAsia" w:hint="eastAsia"/>
                <w:vanish/>
              </w:rPr>
              <w:t>项目编号：</w:t>
            </w:r>
            <w:r w:rsidRPr="00C40643">
              <w:rPr>
                <w:rFonts w:asciiTheme="majorEastAsia" w:eastAsiaTheme="majorEastAsia" w:hAnsiTheme="majorEastAsia"/>
                <w:vanish/>
              </w:rPr>
              <w:t>FJHZ-WJ-2018003    companyName    </w:t>
            </w:r>
          </w:p>
        </w:tc>
      </w:tr>
      <w:tr w:rsidR="00144866" w:rsidRPr="00C40643" w:rsidTr="00BA5C29">
        <w:trPr>
          <w:tblCellSpacing w:w="22" w:type="dxa"/>
          <w:jc w:val="center"/>
        </w:trPr>
        <w:tc>
          <w:tcPr>
            <w:tcW w:w="9776" w:type="dxa"/>
            <w:gridSpan w:val="2"/>
            <w:vAlign w:val="center"/>
            <w:hideMark/>
          </w:tcPr>
          <w:tbl>
            <w:tblPr>
              <w:tblpPr w:leftFromText="180" w:rightFromText="180" w:vertAnchor="text" w:horzAnchor="margin" w:tblpY="-1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812"/>
              <w:gridCol w:w="608"/>
              <w:gridCol w:w="1016"/>
              <w:gridCol w:w="2633"/>
              <w:gridCol w:w="608"/>
              <w:gridCol w:w="968"/>
              <w:gridCol w:w="1320"/>
              <w:gridCol w:w="1162"/>
            </w:tblGrid>
            <w:tr w:rsidR="00BA5C29" w:rsidRPr="00C40643" w:rsidTr="00BA5C29">
              <w:trPr>
                <w:trHeight w:val="358"/>
              </w:trPr>
              <w:tc>
                <w:tcPr>
                  <w:tcW w:w="313"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包号</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品目号</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名称</w:t>
                  </w:r>
                </w:p>
              </w:tc>
              <w:tc>
                <w:tcPr>
                  <w:tcW w:w="522"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技术参数</w:t>
                  </w:r>
                </w:p>
              </w:tc>
              <w:tc>
                <w:tcPr>
                  <w:tcW w:w="1352" w:type="pct"/>
                  <w:tcBorders>
                    <w:top w:val="single" w:sz="4" w:space="0" w:color="auto"/>
                    <w:left w:val="single" w:sz="4" w:space="0" w:color="auto"/>
                    <w:bottom w:val="single" w:sz="4" w:space="0" w:color="auto"/>
                    <w:right w:val="single" w:sz="4" w:space="0" w:color="auto"/>
                  </w:tcBorders>
                  <w:vAlign w:val="center"/>
                </w:tcPr>
                <w:p w:rsidR="00BA5C29" w:rsidRPr="00C40643" w:rsidRDefault="00BA5C29" w:rsidP="00F52585">
                  <w:pPr>
                    <w:widowControl/>
                    <w:spacing w:line="360" w:lineRule="exact"/>
                    <w:ind w:firstLineChars="98" w:firstLine="236"/>
                    <w:jc w:val="center"/>
                    <w:rPr>
                      <w:rFonts w:asciiTheme="majorEastAsia" w:eastAsiaTheme="majorEastAsia" w:hAnsiTheme="majorEastAsia"/>
                      <w:b/>
                      <w:bCs/>
                    </w:rPr>
                  </w:pPr>
                  <w:r w:rsidRPr="00C40643">
                    <w:rPr>
                      <w:rFonts w:asciiTheme="majorEastAsia" w:eastAsiaTheme="majorEastAsia" w:hAnsiTheme="majorEastAsia" w:hint="eastAsia"/>
                      <w:b/>
                      <w:bCs/>
                    </w:rPr>
                    <w:t>型号及设置</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数量</w:t>
                  </w: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单价</w:t>
                  </w:r>
                </w:p>
              </w:tc>
              <w:tc>
                <w:tcPr>
                  <w:tcW w:w="678"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竞价起标价</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BA5C29" w:rsidRPr="00C40643" w:rsidRDefault="00BA5C29" w:rsidP="00F52585">
                  <w:pPr>
                    <w:widowControl/>
                    <w:spacing w:line="360" w:lineRule="exact"/>
                    <w:jc w:val="center"/>
                    <w:rPr>
                      <w:rFonts w:asciiTheme="majorEastAsia" w:eastAsiaTheme="majorEastAsia" w:hAnsiTheme="majorEastAsia"/>
                      <w:b/>
                      <w:bCs/>
                    </w:rPr>
                  </w:pPr>
                  <w:r w:rsidRPr="00C40643">
                    <w:rPr>
                      <w:rFonts w:asciiTheme="majorEastAsia" w:eastAsiaTheme="majorEastAsia" w:hAnsiTheme="majorEastAsia" w:hint="eastAsia"/>
                      <w:b/>
                      <w:bCs/>
                    </w:rPr>
                    <w:t>起标价合计</w:t>
                  </w:r>
                </w:p>
              </w:tc>
            </w:tr>
            <w:tr w:rsidR="00BA5C29" w:rsidRPr="00C40643" w:rsidTr="00BA5C29">
              <w:trPr>
                <w:trHeight w:val="563"/>
              </w:trPr>
              <w:tc>
                <w:tcPr>
                  <w:tcW w:w="313" w:type="pct"/>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jc w:val="center"/>
                    <w:rPr>
                      <w:rFonts w:asciiTheme="majorEastAsia" w:eastAsiaTheme="majorEastAsia" w:hAnsiTheme="majorEastAsia"/>
                    </w:rPr>
                  </w:pPr>
                  <w:r w:rsidRPr="00C40643">
                    <w:rPr>
                      <w:rFonts w:asciiTheme="majorEastAsia" w:eastAsiaTheme="majorEastAsia" w:hAnsiTheme="majorEastAsia"/>
                    </w:rPr>
                    <w:t>1</w:t>
                  </w:r>
                </w:p>
              </w:tc>
              <w:tc>
                <w:tcPr>
                  <w:tcW w:w="417" w:type="pct"/>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jc w:val="center"/>
                    <w:rPr>
                      <w:rFonts w:asciiTheme="majorEastAsia" w:eastAsiaTheme="majorEastAsia" w:hAnsiTheme="majorEastAsia"/>
                    </w:rPr>
                  </w:pPr>
                  <w:r w:rsidRPr="00C40643">
                    <w:rPr>
                      <w:rFonts w:asciiTheme="majorEastAsia" w:eastAsiaTheme="majorEastAsia" w:hAnsiTheme="majorEastAsia"/>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jc w:val="center"/>
                    <w:rPr>
                      <w:rFonts w:asciiTheme="majorEastAsia" w:eastAsiaTheme="majorEastAsia" w:hAnsiTheme="majorEastAsia"/>
                    </w:rPr>
                  </w:pPr>
                  <w:r w:rsidRPr="00C40643">
                    <w:rPr>
                      <w:rFonts w:asciiTheme="majorEastAsia" w:eastAsiaTheme="majorEastAsia" w:hAnsiTheme="majorEastAsia" w:hint="eastAsia"/>
                    </w:rPr>
                    <w:t>科普宣传栏</w:t>
                  </w:r>
                </w:p>
              </w:tc>
              <w:tc>
                <w:tcPr>
                  <w:tcW w:w="522" w:type="pct"/>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jc w:val="center"/>
                    <w:rPr>
                      <w:rFonts w:asciiTheme="majorEastAsia" w:eastAsiaTheme="majorEastAsia" w:hAnsiTheme="majorEastAsia"/>
                    </w:rPr>
                  </w:pPr>
                  <w:r w:rsidRPr="00C40643">
                    <w:rPr>
                      <w:rFonts w:asciiTheme="majorEastAsia" w:eastAsiaTheme="majorEastAsia" w:hAnsiTheme="majorEastAsia" w:hint="eastAsia"/>
                    </w:rPr>
                    <w:t>详见下表</w:t>
                  </w:r>
                </w:p>
              </w:tc>
              <w:tc>
                <w:tcPr>
                  <w:tcW w:w="1352" w:type="pct"/>
                  <w:tcBorders>
                    <w:top w:val="single" w:sz="4" w:space="0" w:color="auto"/>
                    <w:left w:val="single" w:sz="4" w:space="0" w:color="auto"/>
                    <w:bottom w:val="single" w:sz="4" w:space="0" w:color="auto"/>
                    <w:right w:val="single" w:sz="4" w:space="0" w:color="auto"/>
                  </w:tcBorders>
                </w:tcPr>
                <w:p w:rsidR="00BA5C29" w:rsidRPr="006D747A" w:rsidRDefault="00BA5C29" w:rsidP="00F52585">
                  <w:pPr>
                    <w:widowControl/>
                    <w:spacing w:line="360" w:lineRule="exact"/>
                    <w:rPr>
                      <w:rFonts w:asciiTheme="majorEastAsia" w:eastAsiaTheme="majorEastAsia" w:hAnsiTheme="majorEastAsia"/>
                    </w:rPr>
                  </w:pPr>
                  <w:r w:rsidRPr="00C40643">
                    <w:rPr>
                      <w:rFonts w:asciiTheme="majorEastAsia" w:eastAsiaTheme="majorEastAsia" w:hAnsiTheme="majorEastAsia" w:hint="eastAsia"/>
                    </w:rPr>
                    <w:t>规格：</w:t>
                  </w:r>
                  <w:r w:rsidRPr="00C40643">
                    <w:rPr>
                      <w:rFonts w:asciiTheme="majorEastAsia" w:eastAsiaTheme="majorEastAsia" w:hAnsiTheme="majorEastAsia"/>
                    </w:rPr>
                    <w:t>9300mm*2250mm</w:t>
                  </w:r>
                  <w:r w:rsidRPr="00C40643">
                    <w:rPr>
                      <w:rFonts w:asciiTheme="majorEastAsia" w:eastAsiaTheme="majorEastAsia" w:hAnsiTheme="majorEastAsia" w:hint="eastAsia"/>
                    </w:rPr>
                    <w:t>框架，箱体</w:t>
                  </w:r>
                  <w:r w:rsidRPr="00C40643">
                    <w:rPr>
                      <w:rFonts w:asciiTheme="majorEastAsia" w:eastAsiaTheme="majorEastAsia" w:hAnsiTheme="majorEastAsia"/>
                    </w:rPr>
                    <w:t>8700mm*920mm,30*30*1.5mm</w:t>
                  </w:r>
                  <w:r w:rsidRPr="00C40643">
                    <w:rPr>
                      <w:rFonts w:asciiTheme="majorEastAsia" w:eastAsiaTheme="majorEastAsia" w:hAnsiTheme="majorEastAsia" w:hint="eastAsia"/>
                    </w:rPr>
                    <w:t>镀锌方管</w:t>
                  </w:r>
                  <w:r w:rsidRPr="00C40643">
                    <w:rPr>
                      <w:rFonts w:asciiTheme="majorEastAsia" w:eastAsiaTheme="majorEastAsia" w:hAnsiTheme="majorEastAsia"/>
                    </w:rPr>
                    <w:t>,</w:t>
                  </w:r>
                  <w:r w:rsidRPr="00C40643">
                    <w:rPr>
                      <w:rFonts w:asciiTheme="majorEastAsia" w:eastAsiaTheme="majorEastAsia" w:hAnsiTheme="majorEastAsia" w:hint="eastAsia"/>
                    </w:rPr>
                    <w:t>面足</w:t>
                  </w:r>
                  <w:r w:rsidRPr="00C40643">
                    <w:rPr>
                      <w:rFonts w:asciiTheme="majorEastAsia" w:eastAsiaTheme="majorEastAsia" w:hAnsiTheme="majorEastAsia"/>
                    </w:rPr>
                    <w:t>6</w:t>
                  </w:r>
                  <w:r w:rsidRPr="00C40643">
                    <w:rPr>
                      <w:rFonts w:asciiTheme="majorEastAsia" w:eastAsiaTheme="majorEastAsia" w:hAnsiTheme="majorEastAsia" w:hint="eastAsia"/>
                    </w:rPr>
                    <w:t>厘透明佛美耐力板</w:t>
                  </w:r>
                  <w:r w:rsidRPr="00C40643">
                    <w:rPr>
                      <w:rFonts w:asciiTheme="majorEastAsia" w:eastAsiaTheme="majorEastAsia" w:hAnsiTheme="majorEastAsia"/>
                    </w:rPr>
                    <w:t>,304</w:t>
                  </w:r>
                  <w:r w:rsidRPr="00C40643">
                    <w:rPr>
                      <w:rFonts w:asciiTheme="majorEastAsia" w:eastAsiaTheme="majorEastAsia" w:hAnsiTheme="majorEastAsia" w:hint="eastAsia"/>
                    </w:rPr>
                    <w:t>型不锈钢钛金字</w:t>
                  </w:r>
                  <w:r w:rsidRPr="00C40643">
                    <w:rPr>
                      <w:rFonts w:asciiTheme="majorEastAsia" w:eastAsiaTheme="majorEastAsia" w:hAnsiTheme="majorEastAsia"/>
                    </w:rPr>
                    <w:t>60</w:t>
                  </w:r>
                  <w:r w:rsidRPr="00C40643">
                    <w:rPr>
                      <w:rFonts w:asciiTheme="majorEastAsia" w:eastAsiaTheme="majorEastAsia" w:hAnsiTheme="majorEastAsia" w:hint="eastAsia"/>
                    </w:rPr>
                    <w:t>㎝</w:t>
                  </w:r>
                  <w:r w:rsidRPr="00C40643">
                    <w:rPr>
                      <w:rFonts w:asciiTheme="majorEastAsia" w:eastAsiaTheme="majorEastAsia" w:hAnsiTheme="majorEastAsia"/>
                    </w:rPr>
                    <w:t>*60</w:t>
                  </w:r>
                  <w:r w:rsidRPr="00C40643">
                    <w:rPr>
                      <w:rFonts w:asciiTheme="majorEastAsia" w:eastAsiaTheme="majorEastAsia" w:hAnsiTheme="majorEastAsia" w:hint="eastAsia"/>
                    </w:rPr>
                    <w:t>㎝</w:t>
                  </w:r>
                  <w:r w:rsidRPr="00C40643">
                    <w:rPr>
                      <w:rFonts w:asciiTheme="majorEastAsia" w:eastAsiaTheme="majorEastAsia" w:hAnsiTheme="majorEastAsia"/>
                    </w:rPr>
                    <w:t>,</w:t>
                  </w:r>
                  <w:r w:rsidRPr="00C40643">
                    <w:rPr>
                      <w:rFonts w:asciiTheme="majorEastAsia" w:eastAsiaTheme="majorEastAsia" w:hAnsiTheme="majorEastAsia" w:hint="eastAsia"/>
                    </w:rPr>
                    <w:t>立柱国标</w:t>
                  </w:r>
                  <w:r w:rsidRPr="00C40643">
                    <w:rPr>
                      <w:rFonts w:asciiTheme="majorEastAsia" w:eastAsiaTheme="majorEastAsia" w:hAnsiTheme="majorEastAsia"/>
                    </w:rPr>
                    <w:t>50*50</w:t>
                  </w:r>
                  <w:r w:rsidRPr="00C40643">
                    <w:rPr>
                      <w:rFonts w:asciiTheme="majorEastAsia" w:eastAsiaTheme="majorEastAsia" w:hAnsiTheme="majorEastAsia" w:hint="eastAsia"/>
                    </w:rPr>
                    <w:t>镀锌角钢</w:t>
                  </w:r>
                  <w:r w:rsidRPr="00C40643">
                    <w:rPr>
                      <w:rFonts w:asciiTheme="majorEastAsia" w:eastAsiaTheme="majorEastAsia" w:hAnsiTheme="majorEastAsia"/>
                    </w:rPr>
                    <w:t>,40*80*2.5mm</w:t>
                  </w:r>
                  <w:r w:rsidRPr="00C40643">
                    <w:rPr>
                      <w:rFonts w:asciiTheme="majorEastAsia" w:eastAsiaTheme="majorEastAsia" w:hAnsiTheme="majorEastAsia" w:hint="eastAsia"/>
                    </w:rPr>
                    <w:t>镀锌方管框架，</w:t>
                  </w:r>
                  <w:r w:rsidRPr="00C40643">
                    <w:rPr>
                      <w:rFonts w:asciiTheme="majorEastAsia" w:eastAsiaTheme="majorEastAsia" w:hAnsiTheme="majorEastAsia"/>
                    </w:rPr>
                    <w:t>304</w:t>
                  </w:r>
                  <w:r w:rsidRPr="00C40643">
                    <w:rPr>
                      <w:rFonts w:asciiTheme="majorEastAsia" w:eastAsiaTheme="majorEastAsia" w:hAnsiTheme="majorEastAsia" w:hint="eastAsia"/>
                    </w:rPr>
                    <w:t>型足</w:t>
                  </w:r>
                  <w:r w:rsidRPr="00C40643">
                    <w:rPr>
                      <w:rFonts w:asciiTheme="majorEastAsia" w:eastAsiaTheme="majorEastAsia" w:hAnsiTheme="majorEastAsia"/>
                    </w:rPr>
                    <w:t>2.2</w:t>
                  </w:r>
                  <w:r w:rsidRPr="00C40643">
                    <w:rPr>
                      <w:rFonts w:asciiTheme="majorEastAsia" w:eastAsiaTheme="majorEastAsia" w:hAnsiTheme="majorEastAsia" w:hint="eastAsia"/>
                    </w:rPr>
                    <w:t>㎜不锈钢饰面</w:t>
                  </w:r>
                  <w:r w:rsidRPr="00C40643">
                    <w:rPr>
                      <w:rFonts w:asciiTheme="majorEastAsia" w:eastAsiaTheme="majorEastAsia" w:hAnsiTheme="majorEastAsia"/>
                    </w:rPr>
                    <w:t>.</w:t>
                  </w:r>
                  <w:r w:rsidRPr="00C40643">
                    <w:rPr>
                      <w:rFonts w:asciiTheme="majorEastAsia" w:eastAsiaTheme="majorEastAsia" w:hAnsiTheme="majorEastAsia" w:hint="eastAsia"/>
                    </w:rPr>
                    <w:t>制作工艺：激光切割、折弯、围边焊接成型。要求：做好社区文明宣传工作，提升居民群众对文明城市创建的知晓率、参与率，动员全民参与创建，提高文明城区创建水平，保障文明宣传栏的时效性和美观性。根据此要求设计内容和造型。</w:t>
                  </w:r>
                </w:p>
              </w:tc>
              <w:tc>
                <w:tcPr>
                  <w:tcW w:w="312" w:type="pct"/>
                  <w:tcBorders>
                    <w:top w:val="single" w:sz="4" w:space="0" w:color="auto"/>
                    <w:left w:val="single" w:sz="4" w:space="0" w:color="auto"/>
                    <w:bottom w:val="single" w:sz="4" w:space="0" w:color="auto"/>
                    <w:right w:val="single" w:sz="4" w:space="0" w:color="auto"/>
                  </w:tcBorders>
                  <w:vAlign w:val="center"/>
                  <w:hideMark/>
                </w:tcPr>
                <w:p w:rsidR="00BA5C29" w:rsidRPr="00144866" w:rsidRDefault="00BA5C29" w:rsidP="00F52585">
                  <w:pPr>
                    <w:widowControl/>
                    <w:spacing w:line="360" w:lineRule="exact"/>
                    <w:jc w:val="center"/>
                    <w:rPr>
                      <w:rFonts w:asciiTheme="majorEastAsia" w:eastAsiaTheme="majorEastAsia" w:hAnsiTheme="majorEastAsia"/>
                    </w:rPr>
                  </w:pPr>
                  <w:r w:rsidRPr="00144866">
                    <w:rPr>
                      <w:rFonts w:asciiTheme="majorEastAsia" w:eastAsiaTheme="majorEastAsia" w:hAnsiTheme="majorEastAsia"/>
                    </w:rPr>
                    <w:t>2</w:t>
                  </w:r>
                  <w:r w:rsidRPr="00144866">
                    <w:rPr>
                      <w:rFonts w:asciiTheme="majorEastAsia" w:eastAsiaTheme="majorEastAsia" w:hAnsiTheme="majorEastAsia" w:hint="eastAsia"/>
                    </w:rPr>
                    <w:t>个</w:t>
                  </w:r>
                </w:p>
              </w:tc>
              <w:tc>
                <w:tcPr>
                  <w:tcW w:w="497" w:type="pct"/>
                  <w:tcBorders>
                    <w:top w:val="single" w:sz="4" w:space="0" w:color="auto"/>
                    <w:left w:val="single" w:sz="4" w:space="0" w:color="auto"/>
                    <w:bottom w:val="single" w:sz="4" w:space="0" w:color="auto"/>
                    <w:right w:val="single" w:sz="4" w:space="0" w:color="auto"/>
                  </w:tcBorders>
                  <w:vAlign w:val="center"/>
                  <w:hideMark/>
                </w:tcPr>
                <w:p w:rsidR="00BA5C29" w:rsidRPr="00144866" w:rsidRDefault="00BA5C29" w:rsidP="00F52585">
                  <w:pPr>
                    <w:widowControl/>
                    <w:spacing w:line="360" w:lineRule="exact"/>
                    <w:jc w:val="center"/>
                    <w:rPr>
                      <w:rFonts w:asciiTheme="majorEastAsia" w:eastAsiaTheme="majorEastAsia" w:hAnsiTheme="majorEastAsia"/>
                    </w:rPr>
                  </w:pPr>
                  <w:r w:rsidRPr="00144866">
                    <w:rPr>
                      <w:rFonts w:asciiTheme="majorEastAsia" w:eastAsiaTheme="majorEastAsia" w:hAnsiTheme="majorEastAsia" w:hint="eastAsia"/>
                    </w:rPr>
                    <w:t>13000</w:t>
                  </w:r>
                </w:p>
              </w:tc>
              <w:tc>
                <w:tcPr>
                  <w:tcW w:w="678" w:type="pct"/>
                  <w:tcBorders>
                    <w:top w:val="single" w:sz="4" w:space="0" w:color="auto"/>
                    <w:left w:val="single" w:sz="4" w:space="0" w:color="auto"/>
                    <w:bottom w:val="single" w:sz="4" w:space="0" w:color="auto"/>
                    <w:right w:val="single" w:sz="4" w:space="0" w:color="auto"/>
                  </w:tcBorders>
                  <w:vAlign w:val="center"/>
                  <w:hideMark/>
                </w:tcPr>
                <w:p w:rsidR="00BA5C29" w:rsidRPr="00144866" w:rsidRDefault="00BA5C29" w:rsidP="00F52585">
                  <w:pPr>
                    <w:widowControl/>
                    <w:spacing w:line="360" w:lineRule="exact"/>
                    <w:jc w:val="center"/>
                    <w:rPr>
                      <w:rFonts w:asciiTheme="majorEastAsia" w:eastAsiaTheme="majorEastAsia" w:hAnsiTheme="majorEastAsia"/>
                    </w:rPr>
                  </w:pPr>
                  <w:r w:rsidRPr="00144866">
                    <w:rPr>
                      <w:rFonts w:asciiTheme="majorEastAsia" w:eastAsiaTheme="majorEastAsia" w:hAnsiTheme="majorEastAsia" w:hint="eastAsia"/>
                    </w:rPr>
                    <w:t>13000</w:t>
                  </w:r>
                </w:p>
              </w:tc>
              <w:tc>
                <w:tcPr>
                  <w:tcW w:w="597" w:type="pct"/>
                  <w:tcBorders>
                    <w:top w:val="single" w:sz="4" w:space="0" w:color="auto"/>
                    <w:left w:val="single" w:sz="4" w:space="0" w:color="auto"/>
                    <w:bottom w:val="single" w:sz="4" w:space="0" w:color="auto"/>
                    <w:right w:val="single" w:sz="4" w:space="0" w:color="auto"/>
                  </w:tcBorders>
                  <w:vAlign w:val="center"/>
                  <w:hideMark/>
                </w:tcPr>
                <w:p w:rsidR="00BA5C29" w:rsidRPr="00144866" w:rsidRDefault="00BA5C29" w:rsidP="00F52585">
                  <w:pPr>
                    <w:widowControl/>
                    <w:spacing w:line="360" w:lineRule="exact"/>
                    <w:jc w:val="center"/>
                    <w:rPr>
                      <w:rFonts w:asciiTheme="majorEastAsia" w:eastAsiaTheme="majorEastAsia" w:hAnsiTheme="majorEastAsia"/>
                    </w:rPr>
                  </w:pPr>
                  <w:r w:rsidRPr="00144866">
                    <w:rPr>
                      <w:rFonts w:asciiTheme="majorEastAsia" w:eastAsiaTheme="majorEastAsia" w:hAnsiTheme="majorEastAsia" w:hint="eastAsia"/>
                    </w:rPr>
                    <w:t>26000</w:t>
                  </w:r>
                </w:p>
              </w:tc>
            </w:tr>
            <w:tr w:rsidR="00BA5C29" w:rsidRPr="00C40643" w:rsidTr="00BA5C29">
              <w:trPr>
                <w:trHeight w:val="502"/>
              </w:trPr>
              <w:tc>
                <w:tcPr>
                  <w:tcW w:w="313" w:type="pct"/>
                  <w:tcBorders>
                    <w:top w:val="single" w:sz="4" w:space="0" w:color="auto"/>
                    <w:left w:val="single" w:sz="4" w:space="0" w:color="auto"/>
                    <w:bottom w:val="single" w:sz="4" w:space="0" w:color="auto"/>
                    <w:right w:val="single" w:sz="4" w:space="0" w:color="auto"/>
                  </w:tcBorders>
                </w:tcPr>
                <w:p w:rsidR="00BA5C29" w:rsidRPr="00C40643" w:rsidRDefault="00BA5C29" w:rsidP="00F52585">
                  <w:pPr>
                    <w:widowControl/>
                    <w:spacing w:line="360" w:lineRule="exact"/>
                    <w:jc w:val="center"/>
                    <w:rPr>
                      <w:rFonts w:asciiTheme="majorEastAsia" w:eastAsiaTheme="majorEastAsia" w:hAnsiTheme="majorEastAsia"/>
                    </w:rPr>
                  </w:pPr>
                </w:p>
              </w:tc>
              <w:tc>
                <w:tcPr>
                  <w:tcW w:w="4090" w:type="pct"/>
                  <w:gridSpan w:val="7"/>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jc w:val="center"/>
                    <w:rPr>
                      <w:rFonts w:asciiTheme="majorEastAsia" w:eastAsiaTheme="majorEastAsia" w:hAnsiTheme="majorEastAsia"/>
                    </w:rPr>
                  </w:pPr>
                  <w:r w:rsidRPr="00C40643">
                    <w:rPr>
                      <w:rFonts w:asciiTheme="majorEastAsia" w:eastAsiaTheme="majorEastAsia" w:hAnsiTheme="majorEastAsia" w:hint="eastAsia"/>
                    </w:rPr>
                    <w:t>合计</w:t>
                  </w:r>
                  <w:r>
                    <w:rPr>
                      <w:rFonts w:ascii="Arial" w:hAnsi="Arial" w:cs="Arial"/>
                      <w:color w:val="333333"/>
                      <w:sz w:val="23"/>
                      <w:szCs w:val="23"/>
                      <w:shd w:val="clear" w:color="auto" w:fill="FFFFFF"/>
                    </w:rPr>
                    <w:t>（人民币元）</w:t>
                  </w:r>
                  <w:r w:rsidRPr="00C40643">
                    <w:rPr>
                      <w:rFonts w:asciiTheme="majorEastAsia" w:eastAsiaTheme="majorEastAsia" w:hAnsiTheme="majorEastAsia" w:hint="eastAsia"/>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jc w:val="center"/>
                    <w:rPr>
                      <w:rFonts w:asciiTheme="majorEastAsia" w:eastAsiaTheme="majorEastAsia" w:hAnsiTheme="majorEastAsia"/>
                    </w:rPr>
                  </w:pPr>
                  <w:r w:rsidRPr="00144866">
                    <w:rPr>
                      <w:rFonts w:asciiTheme="majorEastAsia" w:eastAsiaTheme="majorEastAsia" w:hAnsiTheme="majorEastAsia" w:hint="eastAsia"/>
                    </w:rPr>
                    <w:t>26000</w:t>
                  </w:r>
                </w:p>
              </w:tc>
            </w:tr>
            <w:tr w:rsidR="00BA5C29" w:rsidRPr="00C40643" w:rsidTr="00BA5C29">
              <w:trPr>
                <w:trHeight w:val="1247"/>
              </w:trPr>
              <w:tc>
                <w:tcPr>
                  <w:tcW w:w="313" w:type="pct"/>
                  <w:tcBorders>
                    <w:top w:val="single" w:sz="4" w:space="0" w:color="auto"/>
                    <w:left w:val="single" w:sz="4" w:space="0" w:color="auto"/>
                    <w:bottom w:val="single" w:sz="4" w:space="0" w:color="auto"/>
                    <w:right w:val="single" w:sz="4" w:space="0" w:color="auto"/>
                  </w:tcBorders>
                </w:tcPr>
                <w:p w:rsidR="00BA5C29" w:rsidRPr="00C40643" w:rsidRDefault="00BA5C29" w:rsidP="00F52585">
                  <w:pPr>
                    <w:widowControl/>
                    <w:spacing w:line="360" w:lineRule="exact"/>
                    <w:rPr>
                      <w:rFonts w:asciiTheme="majorEastAsia" w:eastAsiaTheme="majorEastAsia" w:hAnsiTheme="majorEastAsia"/>
                    </w:rPr>
                  </w:pPr>
                </w:p>
              </w:tc>
              <w:tc>
                <w:tcPr>
                  <w:tcW w:w="4687" w:type="pct"/>
                  <w:gridSpan w:val="8"/>
                  <w:tcBorders>
                    <w:top w:val="single" w:sz="4" w:space="0" w:color="auto"/>
                    <w:left w:val="single" w:sz="4" w:space="0" w:color="auto"/>
                    <w:bottom w:val="single" w:sz="4" w:space="0" w:color="auto"/>
                    <w:right w:val="single" w:sz="4" w:space="0" w:color="auto"/>
                  </w:tcBorders>
                  <w:vAlign w:val="center"/>
                  <w:hideMark/>
                </w:tcPr>
                <w:p w:rsidR="00BA5C29" w:rsidRPr="00C40643" w:rsidRDefault="00BA5C29" w:rsidP="00F52585">
                  <w:pPr>
                    <w:widowControl/>
                    <w:spacing w:line="360" w:lineRule="exact"/>
                    <w:rPr>
                      <w:rFonts w:asciiTheme="majorEastAsia" w:eastAsiaTheme="majorEastAsia" w:hAnsiTheme="majorEastAsia"/>
                      <w:szCs w:val="21"/>
                    </w:rPr>
                  </w:pPr>
                  <w:r w:rsidRPr="00C40643">
                    <w:rPr>
                      <w:rFonts w:asciiTheme="majorEastAsia" w:eastAsiaTheme="majorEastAsia" w:hAnsiTheme="majorEastAsia" w:hint="eastAsia"/>
                      <w:szCs w:val="21"/>
                    </w:rPr>
                    <w:t>备注：</w:t>
                  </w:r>
                </w:p>
                <w:p w:rsidR="00BA5C29" w:rsidRPr="00027332" w:rsidRDefault="00BA5C29" w:rsidP="00F52585">
                  <w:pPr>
                    <w:pStyle w:val="a8"/>
                    <w:numPr>
                      <w:ilvl w:val="0"/>
                      <w:numId w:val="2"/>
                    </w:numPr>
                    <w:spacing w:line="360" w:lineRule="exact"/>
                    <w:ind w:firstLineChars="0"/>
                    <w:jc w:val="both"/>
                    <w:rPr>
                      <w:rFonts w:asciiTheme="majorEastAsia" w:eastAsiaTheme="majorEastAsia" w:hAnsiTheme="majorEastAsia"/>
                      <w:color w:val="auto"/>
                      <w:sz w:val="21"/>
                      <w:szCs w:val="21"/>
                    </w:rPr>
                  </w:pPr>
                  <w:r w:rsidRPr="00027332">
                    <w:rPr>
                      <w:rFonts w:asciiTheme="majorEastAsia" w:eastAsiaTheme="majorEastAsia" w:hAnsiTheme="majorEastAsia" w:hint="eastAsia"/>
                      <w:color w:val="auto"/>
                      <w:sz w:val="21"/>
                      <w:szCs w:val="21"/>
                    </w:rPr>
                    <w:t>本项目为总价包干方式，包含本项目可能发生的所有费用（如人工费、材料费、管理费、税金）</w:t>
                  </w:r>
                  <w:r w:rsidRPr="00027332">
                    <w:rPr>
                      <w:rFonts w:asciiTheme="majorEastAsia" w:eastAsiaTheme="majorEastAsia" w:hAnsiTheme="majorEastAsia"/>
                      <w:color w:val="auto"/>
                      <w:sz w:val="21"/>
                      <w:szCs w:val="21"/>
                    </w:rPr>
                    <w:t>,</w:t>
                  </w:r>
                  <w:r w:rsidRPr="00027332">
                    <w:rPr>
                      <w:rFonts w:asciiTheme="majorEastAsia" w:eastAsiaTheme="majorEastAsia" w:hAnsiTheme="majorEastAsia" w:hint="eastAsia"/>
                      <w:color w:val="auto"/>
                      <w:sz w:val="21"/>
                      <w:szCs w:val="21"/>
                    </w:rPr>
                    <w:t>其中材料费含加工成型费等。</w:t>
                  </w:r>
                </w:p>
                <w:p w:rsidR="00BA5C29" w:rsidRPr="00027332" w:rsidRDefault="00BA5C29" w:rsidP="00F52585">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w:t>
                  </w:r>
                  <w:r w:rsidRPr="00027332">
                    <w:rPr>
                      <w:rFonts w:asciiTheme="majorEastAsia" w:eastAsiaTheme="majorEastAsia" w:hAnsiTheme="majorEastAsia" w:hint="eastAsia"/>
                      <w:szCs w:val="21"/>
                    </w:rPr>
                    <w:t>本项目包含五年的质保期。</w:t>
                  </w:r>
                </w:p>
                <w:p w:rsidR="00BA5C29" w:rsidRPr="00C40643" w:rsidRDefault="00BA5C29" w:rsidP="00F52585">
                  <w:pPr>
                    <w:widowControl/>
                    <w:spacing w:line="360" w:lineRule="exact"/>
                    <w:rPr>
                      <w:rFonts w:asciiTheme="majorEastAsia" w:eastAsiaTheme="majorEastAsia" w:hAnsiTheme="majorEastAsia"/>
                    </w:rPr>
                  </w:pPr>
                  <w:r w:rsidRPr="00C40643">
                    <w:rPr>
                      <w:rFonts w:asciiTheme="majorEastAsia" w:eastAsiaTheme="majorEastAsia" w:hAnsiTheme="majorEastAsia"/>
                      <w:szCs w:val="21"/>
                    </w:rPr>
                    <w:t>3</w:t>
                  </w:r>
                  <w:r w:rsidRPr="00C40643">
                    <w:rPr>
                      <w:rFonts w:asciiTheme="majorEastAsia" w:eastAsiaTheme="majorEastAsia" w:hAnsiTheme="majorEastAsia" w:hint="eastAsia"/>
                      <w:szCs w:val="21"/>
                    </w:rPr>
                    <w:t>、成交人在成交后</w:t>
                  </w:r>
                  <w:r w:rsidRPr="00C40643">
                    <w:rPr>
                      <w:rFonts w:asciiTheme="majorEastAsia" w:eastAsiaTheme="majorEastAsia" w:hAnsiTheme="majorEastAsia"/>
                      <w:szCs w:val="21"/>
                    </w:rPr>
                    <w:t>2</w:t>
                  </w:r>
                  <w:r w:rsidRPr="00C40643">
                    <w:rPr>
                      <w:rFonts w:asciiTheme="majorEastAsia" w:eastAsiaTheme="majorEastAsia" w:hAnsiTheme="majorEastAsia" w:hint="eastAsia"/>
                      <w:szCs w:val="21"/>
                    </w:rPr>
                    <w:t>天内领取成交通知书，并联系采购人签订合同，合同签订后3天内交货。</w:t>
                  </w:r>
                </w:p>
              </w:tc>
            </w:tr>
          </w:tbl>
          <w:p w:rsidR="00144866" w:rsidRPr="00C40643" w:rsidRDefault="00144866" w:rsidP="00984A98">
            <w:pPr>
              <w:widowControl/>
              <w:spacing w:after="240" w:line="360" w:lineRule="exact"/>
              <w:rPr>
                <w:rFonts w:asciiTheme="majorEastAsia" w:eastAsiaTheme="majorEastAsia" w:hAnsiTheme="majorEastAsia"/>
              </w:rPr>
            </w:pPr>
          </w:p>
          <w:p w:rsidR="00144866" w:rsidRPr="00C40643" w:rsidRDefault="00144866" w:rsidP="00984A98">
            <w:pPr>
              <w:widowControl/>
              <w:spacing w:before="100" w:beforeAutospacing="1" w:after="100" w:afterAutospacing="1"/>
              <w:jc w:val="center"/>
              <w:rPr>
                <w:rFonts w:asciiTheme="majorEastAsia" w:eastAsiaTheme="majorEastAsia" w:hAnsiTheme="majorEastAsia"/>
              </w:rPr>
            </w:pPr>
            <w:r w:rsidRPr="00266354">
              <w:rPr>
                <w:rFonts w:asciiTheme="majorEastAsia" w:eastAsiaTheme="majorEastAsia" w:hAnsiTheme="majorEastAsia" w:hint="eastAsia"/>
                <w:sz w:val="28"/>
                <w:szCs w:val="28"/>
              </w:rPr>
              <w:t>兴园社区制作科普宣传栏配件清单</w:t>
            </w:r>
          </w:p>
          <w:tbl>
            <w:tblPr>
              <w:tblW w:w="5000" w:type="pct"/>
              <w:tblLayout w:type="fixed"/>
              <w:tblLook w:val="04A0"/>
            </w:tblPr>
            <w:tblGrid>
              <w:gridCol w:w="960"/>
              <w:gridCol w:w="4934"/>
              <w:gridCol w:w="960"/>
              <w:gridCol w:w="960"/>
              <w:gridCol w:w="960"/>
              <w:gridCol w:w="962"/>
            </w:tblGrid>
            <w:tr w:rsidR="00144866" w:rsidRPr="00B37CA9" w:rsidTr="00984A98">
              <w:trPr>
                <w:trHeight w:val="510"/>
              </w:trPr>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序号</w:t>
                  </w:r>
                </w:p>
              </w:tc>
              <w:tc>
                <w:tcPr>
                  <w:tcW w:w="2534" w:type="pct"/>
                  <w:tcBorders>
                    <w:top w:val="single" w:sz="4" w:space="0" w:color="auto"/>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配件名称</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单位</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数量</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单价</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总价</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30*30*1.5mm镀锌方管</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条</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660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304型不锈钢钛金字60㎝*60㎝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项</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460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460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万能金属专用胶水</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桶</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250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4</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面足6厘透明佛美耐力板</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210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2520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304型不锈钢25*38*2.2mm管</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条</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6</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300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6</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40*80*2.5mm镀锌方管框架</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条</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75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1875</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7</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底板1.5mm镀锌板</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420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8</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304型足2.2㎜不锈钢饰面</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17</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100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1700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9</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镀锌板背面及上方1.2㎜镀锌板</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23</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36</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828</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10</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侧面5厘铝塑板</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片</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9</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62</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558</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11</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立柱\国标50*50镀锌角钢</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条</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18</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81</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1458</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辅助材料(五金配件.球等)</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项</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13</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混泥土</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立方</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2.16</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43</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14</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预埋件</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项</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110</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110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15</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基础开挖</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项</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148</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148</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16</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面彩钢板</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1500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17</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挂图专用夹</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个</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24</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5</w:t>
                  </w:r>
                </w:p>
              </w:tc>
              <w:tc>
                <w:tcPr>
                  <w:tcW w:w="493"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120</w:t>
                  </w:r>
                </w:p>
              </w:tc>
            </w:tr>
            <w:tr w:rsidR="00144866" w:rsidRPr="00B37CA9" w:rsidTr="00984A98">
              <w:trPr>
                <w:trHeight w:val="510"/>
              </w:trPr>
              <w:tc>
                <w:tcPr>
                  <w:tcW w:w="493" w:type="pct"/>
                  <w:tcBorders>
                    <w:top w:val="nil"/>
                    <w:left w:val="single" w:sz="4" w:space="0" w:color="auto"/>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18</w:t>
                  </w:r>
                </w:p>
              </w:tc>
              <w:tc>
                <w:tcPr>
                  <w:tcW w:w="2534" w:type="pct"/>
                  <w:tcBorders>
                    <w:top w:val="nil"/>
                    <w:left w:val="nil"/>
                    <w:bottom w:val="single" w:sz="4" w:space="0" w:color="auto"/>
                    <w:right w:val="single" w:sz="4" w:space="0" w:color="auto"/>
                  </w:tcBorders>
                  <w:shd w:val="clear" w:color="auto" w:fill="auto"/>
                  <w:vAlign w:val="bottom"/>
                  <w:hideMark/>
                </w:tcPr>
                <w:p w:rsidR="00144866" w:rsidRPr="00B37CA9" w:rsidRDefault="00144866" w:rsidP="00984A98">
                  <w:pPr>
                    <w:widowControl/>
                    <w:jc w:val="center"/>
                  </w:pPr>
                  <w:r w:rsidRPr="00B37CA9">
                    <w:rPr>
                      <w:rFonts w:hint="eastAsia"/>
                    </w:rPr>
                    <w:t>合计:</w:t>
                  </w:r>
                </w:p>
              </w:tc>
              <w:tc>
                <w:tcPr>
                  <w:tcW w:w="1973" w:type="pct"/>
                  <w:gridSpan w:val="4"/>
                  <w:tcBorders>
                    <w:top w:val="single" w:sz="4" w:space="0" w:color="auto"/>
                    <w:left w:val="nil"/>
                    <w:bottom w:val="single" w:sz="4" w:space="0" w:color="auto"/>
                    <w:right w:val="single" w:sz="4" w:space="0" w:color="auto"/>
                  </w:tcBorders>
                  <w:shd w:val="clear" w:color="auto" w:fill="auto"/>
                  <w:noWrap/>
                  <w:vAlign w:val="bottom"/>
                  <w:hideMark/>
                </w:tcPr>
                <w:p w:rsidR="00144866" w:rsidRPr="00B37CA9" w:rsidRDefault="00144866" w:rsidP="00984A98">
                  <w:pPr>
                    <w:widowControl/>
                    <w:jc w:val="center"/>
                  </w:pPr>
                  <w:r w:rsidRPr="00144866">
                    <w:rPr>
                      <w:rFonts w:hint="eastAsia"/>
                    </w:rPr>
                    <w:t>13000</w:t>
                  </w:r>
                </w:p>
              </w:tc>
            </w:tr>
          </w:tbl>
          <w:p w:rsidR="00144866" w:rsidRPr="00C40643" w:rsidRDefault="00144866" w:rsidP="00984A98">
            <w:pPr>
              <w:spacing w:line="360" w:lineRule="exact"/>
              <w:rPr>
                <w:rFonts w:asciiTheme="majorEastAsia" w:eastAsiaTheme="majorEastAsia" w:hAnsiTheme="majorEastAsia" w:cs="Times New Roman"/>
              </w:rPr>
            </w:pPr>
            <w:r w:rsidRPr="00C40643">
              <w:rPr>
                <w:rFonts w:asciiTheme="majorEastAsia" w:eastAsiaTheme="majorEastAsia" w:hAnsiTheme="majorEastAsia" w:hint="eastAsia"/>
              </w:rPr>
              <w:t>一、报名须知：</w:t>
            </w:r>
            <w:r w:rsidRPr="00C40643">
              <w:rPr>
                <w:rFonts w:asciiTheme="majorEastAsia" w:eastAsiaTheme="majorEastAsia" w:hAnsiTheme="majorEastAsia"/>
              </w:rPr>
              <w:t xml:space="preserve"> </w:t>
            </w:r>
          </w:p>
          <w:p w:rsidR="00144866" w:rsidRPr="00C40643" w:rsidRDefault="00144866" w:rsidP="00984A98">
            <w:pPr>
              <w:spacing w:line="360" w:lineRule="exact"/>
              <w:rPr>
                <w:rFonts w:asciiTheme="majorEastAsia" w:eastAsiaTheme="majorEastAsia" w:hAnsiTheme="majorEastAsia"/>
              </w:rPr>
            </w:pPr>
            <w:r w:rsidRPr="00C40643">
              <w:rPr>
                <w:rFonts w:asciiTheme="majorEastAsia" w:eastAsiaTheme="majorEastAsia" w:hAnsiTheme="majorEastAsia"/>
              </w:rPr>
              <w:t>1</w:t>
            </w:r>
            <w:r w:rsidRPr="00C40643">
              <w:rPr>
                <w:rFonts w:asciiTheme="majorEastAsia" w:eastAsiaTheme="majorEastAsia" w:hAnsiTheme="majorEastAsia" w:hint="eastAsia"/>
              </w:rPr>
              <w:t>、竞价的供应商在报名前需提供以下资料：</w:t>
            </w:r>
            <w:r w:rsidRPr="00C40643">
              <w:rPr>
                <w:rFonts w:asciiTheme="majorEastAsia" w:eastAsiaTheme="majorEastAsia" w:hAnsiTheme="majorEastAsia"/>
              </w:rPr>
              <w:t xml:space="preserve"> </w:t>
            </w:r>
          </w:p>
          <w:p w:rsidR="00144866" w:rsidRPr="00C40643" w:rsidRDefault="00144866" w:rsidP="00984A98">
            <w:pPr>
              <w:spacing w:line="360" w:lineRule="exact"/>
              <w:rPr>
                <w:rFonts w:asciiTheme="majorEastAsia" w:eastAsiaTheme="majorEastAsia" w:hAnsiTheme="majorEastAsia" w:cs="Times New Roman"/>
              </w:rPr>
            </w:pPr>
            <w:r w:rsidRPr="00C40643">
              <w:rPr>
                <w:rFonts w:asciiTheme="majorEastAsia" w:eastAsiaTheme="majorEastAsia" w:hAnsiTheme="majorEastAsia" w:hint="eastAsia"/>
              </w:rPr>
              <w:t>（</w:t>
            </w:r>
            <w:r w:rsidRPr="00C40643">
              <w:rPr>
                <w:rFonts w:asciiTheme="majorEastAsia" w:eastAsiaTheme="majorEastAsia" w:hAnsiTheme="majorEastAsia"/>
              </w:rPr>
              <w:t>1</w:t>
            </w:r>
            <w:r w:rsidRPr="00C40643">
              <w:rPr>
                <w:rFonts w:asciiTheme="majorEastAsia" w:eastAsiaTheme="majorEastAsia" w:hAnsiTheme="majorEastAsia" w:hint="eastAsia"/>
              </w:rPr>
              <w:t>）统一社会信用代码营业执照副本复印件</w:t>
            </w:r>
          </w:p>
          <w:p w:rsidR="00144866" w:rsidRPr="00C40643" w:rsidRDefault="00144866" w:rsidP="00984A98">
            <w:pPr>
              <w:spacing w:line="360" w:lineRule="exact"/>
              <w:rPr>
                <w:rFonts w:asciiTheme="majorEastAsia" w:eastAsiaTheme="majorEastAsia" w:hAnsiTheme="majorEastAsia" w:cs="Times New Roman"/>
              </w:rPr>
            </w:pPr>
            <w:r w:rsidRPr="00C40643">
              <w:rPr>
                <w:rFonts w:asciiTheme="majorEastAsia" w:eastAsiaTheme="majorEastAsia" w:hAnsiTheme="majorEastAsia" w:hint="eastAsia"/>
              </w:rPr>
              <w:lastRenderedPageBreak/>
              <w:t>（</w:t>
            </w:r>
            <w:r w:rsidRPr="00C40643">
              <w:rPr>
                <w:rFonts w:asciiTheme="majorEastAsia" w:eastAsiaTheme="majorEastAsia" w:hAnsiTheme="majorEastAsia"/>
              </w:rPr>
              <w:t>2</w:t>
            </w:r>
            <w:r w:rsidRPr="00C40643">
              <w:rPr>
                <w:rFonts w:asciiTheme="majorEastAsia" w:eastAsiaTheme="majorEastAsia" w:hAnsiTheme="majorEastAsia" w:hint="eastAsia"/>
              </w:rPr>
              <w:t>）网上竞价承诺书</w:t>
            </w:r>
          </w:p>
          <w:p w:rsidR="00144866" w:rsidRPr="00AC0D6F" w:rsidRDefault="00144866" w:rsidP="00984A98">
            <w:pPr>
              <w:spacing w:line="360" w:lineRule="exact"/>
              <w:rPr>
                <w:rFonts w:asciiTheme="majorEastAsia" w:eastAsiaTheme="majorEastAsia" w:hAnsiTheme="majorEastAsia"/>
              </w:rPr>
            </w:pPr>
            <w:r w:rsidRPr="00C40643">
              <w:rPr>
                <w:rFonts w:asciiTheme="majorEastAsia" w:eastAsiaTheme="majorEastAsia" w:hAnsiTheme="majorEastAsia" w:hint="eastAsia"/>
              </w:rPr>
              <w:t>（</w:t>
            </w:r>
            <w:r w:rsidRPr="00C40643">
              <w:rPr>
                <w:rFonts w:asciiTheme="majorEastAsia" w:eastAsiaTheme="majorEastAsia" w:hAnsiTheme="majorEastAsia"/>
              </w:rPr>
              <w:t>3</w:t>
            </w:r>
            <w:r w:rsidRPr="00AC0D6F">
              <w:rPr>
                <w:rFonts w:asciiTheme="majorEastAsia" w:eastAsiaTheme="majorEastAsia" w:hAnsiTheme="majorEastAsia" w:hint="eastAsia"/>
              </w:rPr>
              <w:t>）法人代表授权书（现场报名时需提供竞价代表人身份证原件）</w:t>
            </w:r>
          </w:p>
          <w:p w:rsidR="00144866" w:rsidRDefault="00144866" w:rsidP="00984A98">
            <w:pPr>
              <w:spacing w:line="360" w:lineRule="exact"/>
              <w:rPr>
                <w:rFonts w:asciiTheme="majorEastAsia" w:eastAsiaTheme="majorEastAsia" w:hAnsiTheme="majorEastAsia"/>
              </w:rPr>
            </w:pPr>
            <w:r w:rsidRPr="00AC0D6F">
              <w:rPr>
                <w:rFonts w:asciiTheme="majorEastAsia" w:eastAsiaTheme="majorEastAsia" w:hAnsiTheme="majorEastAsia" w:hint="eastAsia"/>
              </w:rPr>
              <w:t>（4）</w:t>
            </w:r>
            <w:r>
              <w:rPr>
                <w:rFonts w:asciiTheme="majorEastAsia" w:eastAsiaTheme="majorEastAsia" w:hAnsiTheme="majorEastAsia" w:hint="eastAsia"/>
              </w:rPr>
              <w:t>样品确认函</w:t>
            </w:r>
          </w:p>
          <w:p w:rsidR="00144866" w:rsidRPr="00C40643" w:rsidRDefault="00144866" w:rsidP="00984A98">
            <w:pPr>
              <w:spacing w:line="360" w:lineRule="exact"/>
              <w:rPr>
                <w:rFonts w:asciiTheme="majorEastAsia" w:eastAsiaTheme="majorEastAsia" w:hAnsiTheme="majorEastAsia"/>
                <w:b/>
                <w:bCs/>
              </w:rPr>
            </w:pPr>
            <w:r w:rsidRPr="00C40643">
              <w:rPr>
                <w:rFonts w:asciiTheme="majorEastAsia" w:eastAsiaTheme="majorEastAsia" w:hAnsiTheme="majorEastAsia" w:hint="eastAsia"/>
                <w:b/>
                <w:bCs/>
              </w:rPr>
              <w:t>注：竞价人提交以上文件或证明的所有复印件应是最新（有效）、清晰，注明“与原件一致”并加盖竞价人单位公章，原件备查。</w:t>
            </w:r>
          </w:p>
          <w:p w:rsidR="00144866" w:rsidRPr="00D71FC5" w:rsidRDefault="00144866" w:rsidP="00144866">
            <w:pPr>
              <w:pStyle w:val="a8"/>
              <w:numPr>
                <w:ilvl w:val="0"/>
                <w:numId w:val="2"/>
              </w:numPr>
              <w:spacing w:line="360" w:lineRule="exact"/>
              <w:ind w:firstLineChars="0"/>
              <w:jc w:val="both"/>
              <w:rPr>
                <w:rFonts w:asciiTheme="majorEastAsia" w:eastAsiaTheme="majorEastAsia" w:hAnsiTheme="majorEastAsia"/>
                <w:color w:val="auto"/>
              </w:rPr>
            </w:pPr>
            <w:r w:rsidRPr="00D71FC5">
              <w:rPr>
                <w:rFonts w:asciiTheme="majorEastAsia" w:eastAsiaTheme="majorEastAsia" w:hAnsiTheme="majorEastAsia" w:hint="eastAsia"/>
                <w:color w:val="auto"/>
              </w:rPr>
              <w:t>本次竞价报名需提供样品一份，经业主单位比对合格并盖章确认后和其他材料一起提交。(样品确认函格式自拟)</w:t>
            </w:r>
          </w:p>
          <w:p w:rsidR="00144866" w:rsidRPr="00D71FC5" w:rsidRDefault="00144866" w:rsidP="00984A98">
            <w:pPr>
              <w:spacing w:line="360" w:lineRule="exact"/>
              <w:rPr>
                <w:rFonts w:asciiTheme="majorEastAsia" w:eastAsiaTheme="majorEastAsia" w:hAnsiTheme="majorEastAsia"/>
              </w:rPr>
            </w:pPr>
            <w:r w:rsidRPr="004221F7">
              <w:rPr>
                <w:rFonts w:asciiTheme="majorEastAsia" w:eastAsiaTheme="majorEastAsia" w:hAnsiTheme="majorEastAsia" w:hint="eastAsia"/>
                <w:shd w:val="clear" w:color="auto" w:fill="FFFFFF"/>
              </w:rPr>
              <w:t>联系人：</w:t>
            </w:r>
            <w:r w:rsidRPr="004221F7">
              <w:rPr>
                <w:rFonts w:asciiTheme="majorEastAsia" w:eastAsiaTheme="majorEastAsia" w:hAnsiTheme="majorEastAsia" w:hint="eastAsia"/>
              </w:rPr>
              <w:t>小陈13174524443</w:t>
            </w:r>
          </w:p>
          <w:p w:rsidR="00144866" w:rsidRPr="00C40643" w:rsidRDefault="00144866" w:rsidP="00984A98">
            <w:pPr>
              <w:spacing w:line="360" w:lineRule="exact"/>
              <w:rPr>
                <w:rFonts w:asciiTheme="majorEastAsia" w:eastAsiaTheme="majorEastAsia" w:hAnsiTheme="majorEastAsia"/>
              </w:rPr>
            </w:pPr>
            <w:r w:rsidRPr="00C40643">
              <w:rPr>
                <w:rFonts w:asciiTheme="majorEastAsia" w:eastAsiaTheme="majorEastAsia" w:hAnsiTheme="majorEastAsia" w:hint="eastAsia"/>
              </w:rPr>
              <w:t>附样品图 ：</w:t>
            </w:r>
          </w:p>
          <w:p w:rsidR="00144866" w:rsidRPr="00C40643" w:rsidRDefault="00144866" w:rsidP="00984A98">
            <w:pPr>
              <w:spacing w:line="360" w:lineRule="exact"/>
              <w:rPr>
                <w:rFonts w:asciiTheme="majorEastAsia" w:eastAsiaTheme="majorEastAsia" w:hAnsiTheme="majorEastAsia"/>
                <w:b/>
                <w:bCs/>
                <w:sz w:val="22"/>
              </w:rPr>
            </w:pPr>
          </w:p>
          <w:p w:rsidR="00144866" w:rsidRPr="00C40643" w:rsidRDefault="00144866" w:rsidP="00984A98">
            <w:pPr>
              <w:spacing w:line="360" w:lineRule="exact"/>
              <w:rPr>
                <w:rFonts w:asciiTheme="majorEastAsia" w:eastAsiaTheme="majorEastAsia" w:hAnsiTheme="majorEastAsia"/>
                <w:sz w:val="22"/>
              </w:rPr>
            </w:pPr>
          </w:p>
          <w:p w:rsidR="00144866" w:rsidRPr="00C40643" w:rsidRDefault="00144866" w:rsidP="00984A98">
            <w:pPr>
              <w:spacing w:line="360" w:lineRule="exact"/>
              <w:rPr>
                <w:rFonts w:asciiTheme="majorEastAsia" w:eastAsiaTheme="majorEastAsia" w:hAnsiTheme="majorEastAsia"/>
                <w:sz w:val="22"/>
              </w:rPr>
            </w:pPr>
          </w:p>
          <w:p w:rsidR="00144866" w:rsidRPr="00C40643" w:rsidRDefault="00144866" w:rsidP="00984A98">
            <w:pPr>
              <w:spacing w:line="360" w:lineRule="exact"/>
              <w:rPr>
                <w:rFonts w:asciiTheme="majorEastAsia" w:eastAsiaTheme="majorEastAsia" w:hAnsiTheme="majorEastAsia"/>
                <w:sz w:val="22"/>
              </w:rPr>
            </w:pPr>
          </w:p>
          <w:p w:rsidR="00144866" w:rsidRPr="00C40643" w:rsidRDefault="00144866" w:rsidP="00984A98">
            <w:pPr>
              <w:spacing w:line="360" w:lineRule="exact"/>
              <w:rPr>
                <w:rFonts w:asciiTheme="majorEastAsia" w:eastAsiaTheme="majorEastAsia" w:hAnsiTheme="majorEastAsia"/>
                <w:sz w:val="22"/>
              </w:rPr>
            </w:pPr>
          </w:p>
          <w:p w:rsidR="00144866" w:rsidRPr="00C40643" w:rsidRDefault="00144866" w:rsidP="00984A98">
            <w:pPr>
              <w:spacing w:line="360" w:lineRule="exact"/>
              <w:rPr>
                <w:rFonts w:asciiTheme="majorEastAsia" w:eastAsiaTheme="majorEastAsia" w:hAnsiTheme="majorEastAsia"/>
                <w:sz w:val="22"/>
              </w:rPr>
            </w:pPr>
          </w:p>
          <w:p w:rsidR="00144866" w:rsidRPr="00C40643" w:rsidRDefault="00144866" w:rsidP="00984A98">
            <w:pPr>
              <w:spacing w:line="360" w:lineRule="exact"/>
              <w:rPr>
                <w:rFonts w:asciiTheme="majorEastAsia" w:eastAsiaTheme="majorEastAsia" w:hAnsiTheme="majorEastAsia"/>
                <w:sz w:val="22"/>
              </w:rPr>
            </w:pPr>
          </w:p>
          <w:p w:rsidR="00144866" w:rsidRPr="00C40643" w:rsidRDefault="00144866" w:rsidP="00984A98">
            <w:pPr>
              <w:rPr>
                <w:rFonts w:asciiTheme="majorEastAsia" w:eastAsiaTheme="majorEastAsia" w:hAnsiTheme="majorEastAsia"/>
                <w:sz w:val="22"/>
              </w:rPr>
            </w:pPr>
            <w:r>
              <w:rPr>
                <w:rFonts w:asciiTheme="majorEastAsia" w:eastAsiaTheme="majorEastAsia" w:hAnsiTheme="majorEastAsia"/>
                <w:noProof/>
                <w:sz w:val="22"/>
                <w:lang w:val="en-US"/>
              </w:rPr>
              <w:drawing>
                <wp:inline distT="0" distB="0" distL="0" distR="0">
                  <wp:extent cx="6424280" cy="3156298"/>
                  <wp:effectExtent l="19050" t="0" r="0" b="0"/>
                  <wp:docPr id="2" name="图片 0" descr="微信图片_2018120311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203113146.jpg"/>
                          <pic:cNvPicPr/>
                        </pic:nvPicPr>
                        <pic:blipFill>
                          <a:blip r:embed="rId8" cstate="print"/>
                          <a:srcRect l="9948" t="19009" r="12078" b="17743"/>
                          <a:stretch>
                            <a:fillRect/>
                          </a:stretch>
                        </pic:blipFill>
                        <pic:spPr>
                          <a:xfrm>
                            <a:off x="0" y="0"/>
                            <a:ext cx="6424280" cy="3156298"/>
                          </a:xfrm>
                          <a:prstGeom prst="rect">
                            <a:avLst/>
                          </a:prstGeom>
                        </pic:spPr>
                      </pic:pic>
                    </a:graphicData>
                  </a:graphic>
                </wp:inline>
              </w:drawing>
            </w:r>
          </w:p>
          <w:p w:rsidR="00144866" w:rsidRPr="00C40643" w:rsidRDefault="00144866" w:rsidP="00984A98">
            <w:pPr>
              <w:rPr>
                <w:rFonts w:asciiTheme="majorEastAsia" w:eastAsiaTheme="majorEastAsia" w:hAnsiTheme="majorEastAsia"/>
                <w:sz w:val="22"/>
              </w:rPr>
            </w:pPr>
          </w:p>
          <w:p w:rsidR="00144866" w:rsidRPr="00C40643" w:rsidRDefault="00144866" w:rsidP="00984A98">
            <w:pPr>
              <w:rPr>
                <w:rFonts w:asciiTheme="minorEastAsia" w:hAnsiTheme="minorEastAsia"/>
              </w:rPr>
            </w:pPr>
            <w:r w:rsidRPr="00C40643">
              <w:rPr>
                <w:rFonts w:asciiTheme="minorEastAsia" w:hAnsiTheme="minorEastAsia" w:hint="eastAsia"/>
              </w:rPr>
              <w:t>3、竞价报名费</w:t>
            </w:r>
            <w:r w:rsidRPr="00C40643">
              <w:rPr>
                <w:rFonts w:asciiTheme="minorEastAsia" w:hAnsiTheme="minorEastAsia"/>
              </w:rPr>
              <w:t>50</w:t>
            </w:r>
            <w:r w:rsidRPr="00C40643">
              <w:rPr>
                <w:rFonts w:asciiTheme="minorEastAsia" w:hAnsiTheme="minorEastAsia" w:hint="eastAsia"/>
              </w:rPr>
              <w:t>元。（电汇、银行转账或现金形式）</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4、竞价人自行承担所有参与竞价的全部相关费用，本项目若无三个</w:t>
            </w:r>
            <w:r w:rsidRPr="00C40643">
              <w:rPr>
                <w:rFonts w:asciiTheme="minorEastAsia" w:hAnsiTheme="minorEastAsia"/>
              </w:rPr>
              <w:t>(</w:t>
            </w:r>
            <w:r w:rsidRPr="00C40643">
              <w:rPr>
                <w:rFonts w:asciiTheme="minorEastAsia" w:hAnsiTheme="minorEastAsia" w:hint="eastAsia"/>
              </w:rPr>
              <w:t>含</w:t>
            </w:r>
            <w:r w:rsidRPr="00C40643">
              <w:rPr>
                <w:rFonts w:asciiTheme="minorEastAsia" w:hAnsiTheme="minorEastAsia"/>
              </w:rPr>
              <w:t>)</w:t>
            </w:r>
            <w:r w:rsidRPr="00C40643">
              <w:rPr>
                <w:rFonts w:asciiTheme="minorEastAsia" w:hAnsiTheme="minorEastAsia" w:hint="eastAsia"/>
              </w:rPr>
              <w:t>以上竞价人参与竞价的，本项目将做流标处理。</w:t>
            </w:r>
            <w:r w:rsidRPr="00C40643">
              <w:rPr>
                <w:rFonts w:asciiTheme="minorEastAsia" w:hAnsiTheme="minorEastAsia"/>
              </w:rPr>
              <w:t xml:space="preserve"> </w:t>
            </w:r>
          </w:p>
          <w:p w:rsidR="00144866" w:rsidRPr="00C40643" w:rsidRDefault="00144866" w:rsidP="00984A98">
            <w:pPr>
              <w:pStyle w:val="a4"/>
              <w:shd w:val="clear" w:color="auto" w:fill="FFFFFF"/>
              <w:spacing w:before="0" w:beforeAutospacing="0" w:after="0" w:afterAutospacing="0"/>
              <w:rPr>
                <w:rFonts w:asciiTheme="minorEastAsia" w:eastAsiaTheme="minorEastAsia" w:hAnsiTheme="minorEastAsia"/>
                <w:lang w:val="zh-CN"/>
              </w:rPr>
            </w:pPr>
            <w:r w:rsidRPr="00C40643">
              <w:rPr>
                <w:rFonts w:asciiTheme="minorEastAsia" w:eastAsiaTheme="minorEastAsia" w:hAnsiTheme="minorEastAsia" w:hint="eastAsia"/>
                <w:lang w:val="zh-CN"/>
              </w:rPr>
              <w:t>5、货物参考图</w:t>
            </w:r>
          </w:p>
          <w:p w:rsidR="00144866" w:rsidRPr="00C40643" w:rsidRDefault="00144866" w:rsidP="00984A98">
            <w:pPr>
              <w:pStyle w:val="a4"/>
              <w:shd w:val="clear" w:color="auto" w:fill="FFFFFF"/>
              <w:spacing w:before="0" w:beforeAutospacing="0" w:after="0" w:afterAutospacing="0"/>
              <w:rPr>
                <w:rFonts w:asciiTheme="majorEastAsia" w:eastAsiaTheme="majorEastAsia" w:hAnsiTheme="majorEastAsia"/>
                <w:sz w:val="22"/>
                <w:szCs w:val="22"/>
                <w:lang w:val="zh-CN"/>
              </w:rPr>
            </w:pPr>
            <w:r w:rsidRPr="00C40643">
              <w:rPr>
                <w:rFonts w:asciiTheme="majorEastAsia" w:eastAsiaTheme="majorEastAsia" w:hAnsiTheme="majorEastAsia"/>
                <w:noProof/>
                <w:sz w:val="22"/>
                <w:szCs w:val="22"/>
              </w:rPr>
              <w:lastRenderedPageBreak/>
              <w:drawing>
                <wp:inline distT="0" distB="0" distL="0" distR="0">
                  <wp:extent cx="6597121" cy="4701396"/>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98595" cy="4702446"/>
                          </a:xfrm>
                          <a:prstGeom prst="rect">
                            <a:avLst/>
                          </a:prstGeom>
                          <a:noFill/>
                          <a:ln w="9525">
                            <a:noFill/>
                            <a:miter lim="800000"/>
                            <a:headEnd/>
                            <a:tailEnd/>
                          </a:ln>
                        </pic:spPr>
                      </pic:pic>
                    </a:graphicData>
                  </a:graphic>
                </wp:inline>
              </w:drawing>
            </w:r>
            <w:r w:rsidRPr="00C40643">
              <w:rPr>
                <w:rFonts w:asciiTheme="majorEastAsia" w:eastAsiaTheme="majorEastAsia" w:hAnsiTheme="majorEastAsia" w:hint="eastAsia"/>
                <w:noProof/>
                <w:sz w:val="22"/>
                <w:szCs w:val="22"/>
              </w:rPr>
              <w:drawing>
                <wp:inline distT="0" distB="0" distL="0" distR="0">
                  <wp:extent cx="6568955" cy="3407434"/>
                  <wp:effectExtent l="19050" t="0" r="329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571426" cy="3408716"/>
                          </a:xfrm>
                          <a:prstGeom prst="rect">
                            <a:avLst/>
                          </a:prstGeom>
                          <a:noFill/>
                          <a:ln w="9525">
                            <a:noFill/>
                            <a:miter lim="800000"/>
                            <a:headEnd/>
                            <a:tailEnd/>
                          </a:ln>
                        </pic:spPr>
                      </pic:pic>
                    </a:graphicData>
                  </a:graphic>
                </wp:inline>
              </w:drawing>
            </w:r>
          </w:p>
          <w:p w:rsidR="00144866" w:rsidRDefault="00144866" w:rsidP="00984A98">
            <w:pPr>
              <w:spacing w:line="360" w:lineRule="exact"/>
              <w:rPr>
                <w:rFonts w:asciiTheme="minorEastAsia" w:hAnsiTheme="minorEastAsia"/>
              </w:rPr>
            </w:pP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二、竞价准则</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1</w:t>
            </w:r>
            <w:r w:rsidRPr="00C40643">
              <w:rPr>
                <w:rFonts w:asciiTheme="minorEastAsia" w:hAnsiTheme="minorEastAsia" w:hint="eastAsia"/>
              </w:rPr>
              <w:t>、采购代理机构将采购人提出的采购需求在中国政府采购网</w:t>
            </w:r>
            <w:r w:rsidRPr="00C40643">
              <w:rPr>
                <w:rFonts w:asciiTheme="minorEastAsia" w:hAnsiTheme="minorEastAsia"/>
              </w:rPr>
              <w:t>(http://www.ccgp.gov.cn)</w:t>
            </w:r>
            <w:r w:rsidRPr="00C40643">
              <w:rPr>
                <w:rFonts w:asciiTheme="minorEastAsia" w:hAnsiTheme="minorEastAsia" w:hint="eastAsia"/>
              </w:rPr>
              <w:t>、福建华真招标代理有限公司网（</w:t>
            </w:r>
            <w:r w:rsidRPr="00C40643">
              <w:rPr>
                <w:rFonts w:asciiTheme="minorEastAsia" w:hAnsiTheme="minorEastAsia"/>
              </w:rPr>
              <w:t>http://www.fjhzzb.com/</w:t>
            </w:r>
            <w:r w:rsidRPr="00C40643">
              <w:rPr>
                <w:rFonts w:asciiTheme="minorEastAsia" w:hAnsiTheme="minorEastAsia" w:hint="eastAsia"/>
              </w:rPr>
              <w:t>）、福州市鼓楼区政务网</w:t>
            </w:r>
            <w:r w:rsidRPr="00C40643">
              <w:rPr>
                <w:rFonts w:asciiTheme="minorEastAsia" w:hAnsiTheme="minorEastAsia"/>
              </w:rPr>
              <w:t>(http://glq.fuzhou.gov.cn/)</w:t>
            </w:r>
            <w:r w:rsidRPr="00C40643">
              <w:rPr>
                <w:rFonts w:asciiTheme="minorEastAsia" w:hAnsiTheme="minorEastAsia" w:hint="eastAsia"/>
              </w:rPr>
              <w:t>发布竞价公告。在竞价时限截止前，潜在供应商可通过华真竞</w:t>
            </w:r>
            <w:r w:rsidRPr="00C40643">
              <w:rPr>
                <w:rFonts w:asciiTheme="minorEastAsia" w:hAnsiTheme="minorEastAsia" w:hint="eastAsia"/>
              </w:rPr>
              <w:lastRenderedPageBreak/>
              <w:t>价平台参与进行竞价，供应商首次提交的报价必须低于公告最高限价的</w:t>
            </w:r>
            <w:r w:rsidRPr="00C40643">
              <w:rPr>
                <w:rFonts w:asciiTheme="minorEastAsia" w:hAnsiTheme="minorEastAsia"/>
              </w:rPr>
              <w:t>3%</w:t>
            </w:r>
            <w:r w:rsidRPr="00C40643">
              <w:rPr>
                <w:rFonts w:asciiTheme="minorEastAsia" w:hAnsiTheme="minorEastAsia" w:hint="eastAsia"/>
              </w:rPr>
              <w:t>（不含）以上，否则，视为无效竞价。在符合采购需求且报价有效的前提下，报价最低者成交（报价相同的，以报价时间优先者成交）。</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2</w:t>
            </w:r>
            <w:r w:rsidRPr="00C40643">
              <w:rPr>
                <w:rFonts w:asciiTheme="minorEastAsia" w:hAnsiTheme="minorEastAsia" w:hint="eastAsia"/>
              </w:rPr>
              <w:t>、竞价过程中，竞价人每次报价必须比自己上次的报价低。</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3</w:t>
            </w:r>
            <w:r w:rsidRPr="00C40643">
              <w:rPr>
                <w:rFonts w:asciiTheme="minorEastAsia" w:hAnsiTheme="minorEastAsia" w:hint="eastAsia"/>
              </w:rPr>
              <w:t>、竞价人应详细阅读关于本次网上竞价项目采购的竞价公告内容，自行承担，在整个竞价过程及操作过程（计算机及其操作系统的使用，</w:t>
            </w:r>
            <w:r w:rsidRPr="00C40643">
              <w:rPr>
                <w:rFonts w:asciiTheme="minorEastAsia" w:hAnsiTheme="minorEastAsia"/>
              </w:rPr>
              <w:t>IE</w:t>
            </w:r>
            <w:r w:rsidRPr="00C40643">
              <w:rPr>
                <w:rFonts w:asciiTheme="minorEastAsia" w:hAnsiTheme="minorEastAsia" w:hint="eastAsia"/>
              </w:rPr>
              <w:t>浏览器升级，输入法安装调试，控件插件的安装，杀毒软件、木马病毒的排查、网络带宽的延迟及掉线，断网等）。</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cs="Times New Roman"/>
                <w:b/>
                <w:bCs/>
              </w:rPr>
            </w:pPr>
            <w:r w:rsidRPr="00C40643">
              <w:rPr>
                <w:rFonts w:asciiTheme="minorEastAsia" w:hAnsiTheme="minorEastAsia"/>
                <w:b/>
                <w:bCs/>
              </w:rPr>
              <w:t>4</w:t>
            </w:r>
            <w:r w:rsidRPr="00C40643">
              <w:rPr>
                <w:rFonts w:asciiTheme="minorEastAsia" w:hAnsiTheme="minorEastAsia" w:hint="eastAsia"/>
                <w:b/>
                <w:bCs/>
              </w:rPr>
              <w:t>、竞价人须打印报价文件签字确认并每页加盖公章后扫描上传响应文件（电子档</w:t>
            </w:r>
            <w:r w:rsidRPr="00C40643">
              <w:rPr>
                <w:rFonts w:asciiTheme="minorEastAsia" w:hAnsiTheme="minorEastAsia"/>
                <w:b/>
                <w:bCs/>
              </w:rPr>
              <w:t>pdf</w:t>
            </w:r>
            <w:r w:rsidRPr="00C40643">
              <w:rPr>
                <w:rFonts w:asciiTheme="minorEastAsia" w:hAnsiTheme="minorEastAsia" w:hint="eastAsia"/>
                <w:b/>
                <w:bCs/>
              </w:rPr>
              <w:t>格式或文件夹压缩包</w:t>
            </w:r>
            <w:r w:rsidRPr="00C40643">
              <w:rPr>
                <w:rFonts w:asciiTheme="minorEastAsia" w:hAnsiTheme="minorEastAsia"/>
                <w:b/>
                <w:bCs/>
              </w:rPr>
              <w:t>RAR</w:t>
            </w:r>
            <w:r w:rsidRPr="00C40643">
              <w:rPr>
                <w:rFonts w:asciiTheme="minorEastAsia" w:hAnsiTheme="minorEastAsia" w:hint="eastAsia"/>
                <w:b/>
                <w:bCs/>
              </w:rPr>
              <w:t>），包括但不限于以下内容：统一社会信用代码营业执照副本、法人代表授权书</w:t>
            </w:r>
            <w:r w:rsidRPr="00C40643">
              <w:rPr>
                <w:rFonts w:asciiTheme="minorEastAsia" w:hAnsiTheme="minorEastAsia"/>
                <w:b/>
                <w:bCs/>
              </w:rPr>
              <w:t>(</w:t>
            </w:r>
            <w:r w:rsidRPr="00C40643">
              <w:rPr>
                <w:rFonts w:asciiTheme="minorEastAsia" w:hAnsiTheme="minorEastAsia" w:hint="eastAsia"/>
                <w:b/>
                <w:bCs/>
              </w:rPr>
              <w:t>法人及授权人身份证复印件</w:t>
            </w:r>
            <w:r w:rsidRPr="00C40643">
              <w:rPr>
                <w:rFonts w:asciiTheme="minorEastAsia" w:hAnsiTheme="minorEastAsia"/>
                <w:b/>
                <w:bCs/>
              </w:rPr>
              <w:t>)</w:t>
            </w:r>
            <w:r w:rsidRPr="00C40643">
              <w:rPr>
                <w:rFonts w:asciiTheme="minorEastAsia" w:hAnsiTheme="minorEastAsia" w:hint="eastAsia"/>
                <w:b/>
                <w:bCs/>
              </w:rPr>
              <w:t>、竞价书、网上竞价承诺书、竞价一览表、货物说明一览表、售后服务承诺、节能产品政府采购清单相关材料（如果有的话）、</w:t>
            </w:r>
            <w:r w:rsidRPr="00C40643">
              <w:rPr>
                <w:rFonts w:asciiTheme="minorEastAsia" w:hAnsiTheme="minorEastAsia"/>
                <w:b/>
                <w:bCs/>
              </w:rPr>
              <w:t>3C</w:t>
            </w:r>
            <w:r w:rsidRPr="00C40643">
              <w:rPr>
                <w:rFonts w:asciiTheme="minorEastAsia" w:hAnsiTheme="minorEastAsia" w:hint="eastAsia"/>
                <w:b/>
                <w:bCs/>
              </w:rPr>
              <w:t>认证证书（如果有的话）。未按上述条款要求扫描上传报价文件的竞价无效。电子响应文件具有法律效力。</w:t>
            </w:r>
          </w:p>
          <w:p w:rsidR="00144866" w:rsidRPr="00C40643" w:rsidRDefault="00144866" w:rsidP="00984A98">
            <w:pPr>
              <w:spacing w:line="360" w:lineRule="exact"/>
              <w:rPr>
                <w:rFonts w:asciiTheme="minorEastAsia" w:hAnsiTheme="minorEastAsia" w:cs="Times New Roman"/>
              </w:rPr>
            </w:pPr>
            <w:r w:rsidRPr="00C40643">
              <w:rPr>
                <w:rFonts w:asciiTheme="minorEastAsia" w:hAnsiTheme="minorEastAsia" w:hint="eastAsia"/>
              </w:rPr>
              <w:t>三、竞价结果确认</w:t>
            </w:r>
          </w:p>
          <w:p w:rsidR="00144866" w:rsidRPr="00C40643" w:rsidRDefault="00144866" w:rsidP="00984A98">
            <w:pPr>
              <w:spacing w:line="360" w:lineRule="exact"/>
              <w:rPr>
                <w:rFonts w:asciiTheme="minorEastAsia" w:hAnsiTheme="minorEastAsia" w:cs="Times New Roman"/>
              </w:rPr>
            </w:pPr>
            <w:r w:rsidRPr="00C40643">
              <w:rPr>
                <w:rFonts w:asciiTheme="minorEastAsia" w:hAnsiTheme="minorEastAsia" w:hint="eastAsia"/>
              </w:rPr>
              <w:t>网上竞价公告期满，采购代理机构以成交结果通知书等方式书面通知采购单位。同时将参与竞价的所有供应商的报价和成交结果等信息在中国政府采购网</w:t>
            </w:r>
            <w:r w:rsidRPr="00C40643">
              <w:rPr>
                <w:rFonts w:asciiTheme="minorEastAsia" w:hAnsiTheme="minorEastAsia"/>
              </w:rPr>
              <w:t>(http://www.ccgp.gov.cn)</w:t>
            </w:r>
            <w:r w:rsidRPr="00C40643">
              <w:rPr>
                <w:rFonts w:asciiTheme="minorEastAsia" w:hAnsiTheme="minorEastAsia" w:hint="eastAsia"/>
              </w:rPr>
              <w:t>、福建华真招标代理有限公司网（</w:t>
            </w:r>
            <w:r w:rsidRPr="00C40643">
              <w:rPr>
                <w:rFonts w:asciiTheme="minorEastAsia" w:hAnsiTheme="minorEastAsia"/>
              </w:rPr>
              <w:t>http://www.fjhzzb.com/</w:t>
            </w:r>
            <w:r w:rsidRPr="00C40643">
              <w:rPr>
                <w:rFonts w:asciiTheme="minorEastAsia" w:hAnsiTheme="minorEastAsia" w:hint="eastAsia"/>
              </w:rPr>
              <w:t>）、福州市鼓楼区政务网</w:t>
            </w:r>
            <w:r w:rsidRPr="00C40643">
              <w:rPr>
                <w:rFonts w:asciiTheme="minorEastAsia" w:hAnsiTheme="minorEastAsia"/>
              </w:rPr>
              <w:t>(http://glq.fuzhou.gov.cn/)</w:t>
            </w:r>
            <w:r w:rsidRPr="00C40643">
              <w:rPr>
                <w:rFonts w:asciiTheme="minorEastAsia" w:hAnsiTheme="minorEastAsia" w:hint="eastAsia"/>
              </w:rPr>
              <w:t>上发布成交公告。</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四、竞价保证金</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1</w:t>
            </w:r>
            <w:r w:rsidRPr="00C40643">
              <w:rPr>
                <w:rFonts w:asciiTheme="minorEastAsia" w:hAnsiTheme="minorEastAsia" w:hint="eastAsia"/>
              </w:rPr>
              <w:t>、竞价保证金人民币</w:t>
            </w:r>
            <w:r w:rsidRPr="00C40643">
              <w:rPr>
                <w:rFonts w:asciiTheme="minorEastAsia" w:hAnsiTheme="minorEastAsia"/>
              </w:rPr>
              <w:t>3000</w:t>
            </w:r>
            <w:r w:rsidRPr="00C40643">
              <w:rPr>
                <w:rFonts w:asciiTheme="minorEastAsia" w:hAnsiTheme="minorEastAsia" w:hint="eastAsia"/>
              </w:rPr>
              <w:t>元整，以银行转账、电汇等非现金形式提交</w:t>
            </w:r>
            <w:r w:rsidRPr="00C40643">
              <w:rPr>
                <w:rFonts w:asciiTheme="minorEastAsia" w:hAnsiTheme="minorEastAsia"/>
              </w:rPr>
              <w:t>(</w:t>
            </w:r>
            <w:r w:rsidRPr="00C40643">
              <w:rPr>
                <w:rFonts w:asciiTheme="minorEastAsia" w:hAnsiTheme="minorEastAsia" w:hint="eastAsia"/>
              </w:rPr>
              <w:t>不接受现金、现金存款形式提交</w:t>
            </w:r>
            <w:r w:rsidRPr="00C40643">
              <w:rPr>
                <w:rFonts w:asciiTheme="minorEastAsia" w:hAnsiTheme="minorEastAsia"/>
              </w:rPr>
              <w:t>)</w:t>
            </w:r>
            <w:r w:rsidRPr="00C40643">
              <w:rPr>
                <w:rFonts w:asciiTheme="minorEastAsia" w:hAnsiTheme="minorEastAsia" w:hint="eastAsia"/>
              </w:rPr>
              <w:t>；竞价保证金不是以竞价人名义提交的，将导致其竞价资格被拒绝。竞价人的竞价保证金未在报名截止时间前到达指定账户的将导致其竞价资格被拒绝。</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2</w:t>
            </w:r>
            <w:r w:rsidRPr="00C40643">
              <w:rPr>
                <w:rFonts w:asciiTheme="minorEastAsia" w:hAnsiTheme="minorEastAsia" w:hint="eastAsia"/>
              </w:rPr>
              <w:t>、未成交的竞价人，在竞价结果公告发布</w:t>
            </w:r>
            <w:r w:rsidRPr="00C40643">
              <w:rPr>
                <w:rFonts w:asciiTheme="minorEastAsia" w:hAnsiTheme="minorEastAsia"/>
              </w:rPr>
              <w:t>1</w:t>
            </w:r>
            <w:r w:rsidRPr="00C40643">
              <w:rPr>
                <w:rFonts w:asciiTheme="minorEastAsia" w:hAnsiTheme="minorEastAsia" w:hint="eastAsia"/>
              </w:rPr>
              <w:t>个工作日后即可申请无息退回（提交退回保证金申请函及开户许可证复印件加盖公章），成交竞价人在交货验收后，须向采购代理机构提供采购合同。</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五、竞价文件</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1</w:t>
            </w:r>
            <w:r w:rsidRPr="00C40643">
              <w:rPr>
                <w:rFonts w:asciiTheme="minorEastAsia" w:hAnsiTheme="minorEastAsia" w:hint="eastAsia"/>
              </w:rPr>
              <w:t>、成交公告发布之日起</w:t>
            </w:r>
            <w:r w:rsidRPr="00C40643">
              <w:rPr>
                <w:rFonts w:asciiTheme="minorEastAsia" w:hAnsiTheme="minorEastAsia"/>
              </w:rPr>
              <w:t>1</w:t>
            </w:r>
            <w:r w:rsidRPr="00C40643">
              <w:rPr>
                <w:rFonts w:asciiTheme="minorEastAsia" w:hAnsiTheme="minorEastAsia" w:hint="eastAsia"/>
              </w:rPr>
              <w:t>个工作日后，成交人即可携带网上竞价项目响应文件原件一式两份至采购代理机构处领取成交通知书。竞价人携带的网上竞价项目响应文件包括但不限于以下内容：包括但不限于以下内容：统一社会信用代码营业执照副本、法人代表授权书</w:t>
            </w:r>
            <w:r w:rsidRPr="00C40643">
              <w:rPr>
                <w:rFonts w:asciiTheme="minorEastAsia" w:hAnsiTheme="minorEastAsia"/>
              </w:rPr>
              <w:t>(</w:t>
            </w:r>
            <w:r w:rsidRPr="00C40643">
              <w:rPr>
                <w:rFonts w:asciiTheme="minorEastAsia" w:hAnsiTheme="minorEastAsia" w:hint="eastAsia"/>
              </w:rPr>
              <w:t>法人及授权人身份证复印件</w:t>
            </w:r>
            <w:r w:rsidRPr="00C40643">
              <w:rPr>
                <w:rFonts w:asciiTheme="minorEastAsia" w:hAnsiTheme="minorEastAsia"/>
              </w:rPr>
              <w:t>)</w:t>
            </w:r>
            <w:r w:rsidRPr="00C40643">
              <w:rPr>
                <w:rFonts w:asciiTheme="minorEastAsia" w:hAnsiTheme="minorEastAsia" w:hint="eastAsia"/>
              </w:rPr>
              <w:t>、竞价书、网上竞价承诺书、竞价一览表、货物说明一览表、售后服务承诺、节能产品政府采购清单相关材料（如果有的话）、</w:t>
            </w:r>
            <w:r w:rsidRPr="00C40643">
              <w:rPr>
                <w:rFonts w:asciiTheme="minorEastAsia" w:hAnsiTheme="minorEastAsia"/>
              </w:rPr>
              <w:t>3C</w:t>
            </w:r>
            <w:r w:rsidRPr="00C40643">
              <w:rPr>
                <w:rFonts w:asciiTheme="minorEastAsia" w:hAnsiTheme="minorEastAsia" w:hint="eastAsia"/>
              </w:rPr>
              <w:t>认证证书（如果有的话）。以上材料必须加盖竞价单位公章，并由竞价人的法定代表人（或其授权代表）签字。响应文件须加盖骑缝章，且装订成册。</w:t>
            </w:r>
          </w:p>
          <w:p w:rsidR="00144866" w:rsidRPr="00C40643" w:rsidRDefault="00144866" w:rsidP="00984A98">
            <w:pPr>
              <w:spacing w:line="360" w:lineRule="exact"/>
              <w:rPr>
                <w:rFonts w:asciiTheme="minorEastAsia" w:hAnsiTheme="minorEastAsia"/>
              </w:rPr>
            </w:pPr>
            <w:r w:rsidRPr="00C40643">
              <w:rPr>
                <w:rFonts w:asciiTheme="minorEastAsia" w:hAnsiTheme="minorEastAsia"/>
              </w:rPr>
              <w:t>2</w:t>
            </w:r>
            <w:r w:rsidRPr="00C40643">
              <w:rPr>
                <w:rFonts w:asciiTheme="minorEastAsia" w:hAnsiTheme="minorEastAsia" w:hint="eastAsia"/>
              </w:rPr>
              <w:t>、提交地点</w:t>
            </w:r>
            <w:r w:rsidRPr="00C40643">
              <w:rPr>
                <w:rFonts w:asciiTheme="minorEastAsia" w:hAnsiTheme="minorEastAsia"/>
              </w:rPr>
              <w:t xml:space="preserve">: </w:t>
            </w:r>
            <w:r w:rsidRPr="00C40643">
              <w:rPr>
                <w:rFonts w:asciiTheme="minorEastAsia" w:hAnsiTheme="minorEastAsia" w:hint="eastAsia"/>
              </w:rPr>
              <w:t>福建华真招标代理有限公司</w:t>
            </w:r>
            <w:r w:rsidRPr="00C40643">
              <w:rPr>
                <w:rFonts w:asciiTheme="minorEastAsia" w:hAnsiTheme="minorEastAsia"/>
              </w:rPr>
              <w:t>(</w:t>
            </w:r>
            <w:r w:rsidRPr="00C40643">
              <w:rPr>
                <w:rFonts w:asciiTheme="minorEastAsia" w:hAnsiTheme="minorEastAsia" w:hint="eastAsia"/>
              </w:rPr>
              <w:t>福州市仓山区建新镇杨周路</w:t>
            </w:r>
            <w:r w:rsidRPr="00C40643">
              <w:rPr>
                <w:rFonts w:asciiTheme="minorEastAsia" w:hAnsiTheme="minorEastAsia"/>
              </w:rPr>
              <w:t>21</w:t>
            </w:r>
            <w:r w:rsidRPr="00C40643">
              <w:rPr>
                <w:rFonts w:asciiTheme="minorEastAsia" w:hAnsiTheme="minorEastAsia" w:hint="eastAsia"/>
              </w:rPr>
              <w:t>号钱隆汇金中心</w:t>
            </w:r>
            <w:r w:rsidRPr="00C40643">
              <w:rPr>
                <w:rFonts w:asciiTheme="minorEastAsia" w:hAnsiTheme="minorEastAsia"/>
              </w:rPr>
              <w:t>2</w:t>
            </w:r>
            <w:r w:rsidRPr="00C40643">
              <w:rPr>
                <w:rFonts w:asciiTheme="minorEastAsia" w:hAnsiTheme="minorEastAsia" w:hint="eastAsia"/>
              </w:rPr>
              <w:t>号楼</w:t>
            </w:r>
            <w:r w:rsidRPr="00C40643">
              <w:rPr>
                <w:rFonts w:asciiTheme="minorEastAsia" w:hAnsiTheme="minorEastAsia"/>
              </w:rPr>
              <w:t>510</w:t>
            </w:r>
            <w:r w:rsidRPr="00C40643">
              <w:rPr>
                <w:rFonts w:asciiTheme="minorEastAsia" w:hAnsiTheme="minorEastAsia" w:hint="eastAsia"/>
              </w:rPr>
              <w:t>）。</w:t>
            </w:r>
            <w:r w:rsidRPr="00C40643">
              <w:rPr>
                <w:rFonts w:asciiTheme="minorEastAsia" w:hAnsiTheme="minorEastAsia"/>
              </w:rPr>
              <w:t xml:space="preserve"> </w:t>
            </w:r>
          </w:p>
          <w:p w:rsidR="00144866" w:rsidRPr="00C40643" w:rsidRDefault="00144866" w:rsidP="00984A98">
            <w:pPr>
              <w:spacing w:line="360" w:lineRule="exact"/>
              <w:rPr>
                <w:rFonts w:asciiTheme="minorEastAsia" w:hAnsiTheme="minorEastAsia" w:cs="Times New Roman"/>
              </w:rPr>
            </w:pPr>
            <w:r w:rsidRPr="00C40643">
              <w:rPr>
                <w:rFonts w:asciiTheme="minorEastAsia" w:hAnsiTheme="minorEastAsia" w:hint="eastAsia"/>
              </w:rPr>
              <w:t>注：竞价必须提交以上文件或证明的复印件，所有文件应是最新（有效）、清晰并加盖竞价人公章，复印件应注明“与原件一致”，否则资格审查不合格。</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六、项目联系方式</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采购人：福州市鼓楼区洪山镇人民政府</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地址：福州市鼓楼区洪山镇</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联系方法：小池</w:t>
            </w:r>
            <w:r w:rsidRPr="00C40643">
              <w:rPr>
                <w:rFonts w:asciiTheme="minorEastAsia" w:hAnsiTheme="minorEastAsia"/>
              </w:rPr>
              <w:t>0591-83771074</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lastRenderedPageBreak/>
              <w:t>代理机构：福建华真招标代理有限公司</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地址：福建省福州市仓山区建新镇杨周路</w:t>
            </w:r>
            <w:r w:rsidRPr="00C40643">
              <w:rPr>
                <w:rFonts w:asciiTheme="minorEastAsia" w:hAnsiTheme="minorEastAsia"/>
              </w:rPr>
              <w:t>21</w:t>
            </w:r>
            <w:r w:rsidRPr="00C40643">
              <w:rPr>
                <w:rFonts w:asciiTheme="minorEastAsia" w:hAnsiTheme="minorEastAsia" w:hint="eastAsia"/>
              </w:rPr>
              <w:t>号钱隆汇金中心</w:t>
            </w:r>
            <w:r w:rsidRPr="00C40643">
              <w:rPr>
                <w:rFonts w:asciiTheme="minorEastAsia" w:hAnsiTheme="minorEastAsia"/>
              </w:rPr>
              <w:t>2</w:t>
            </w:r>
            <w:r w:rsidRPr="00C40643">
              <w:rPr>
                <w:rFonts w:asciiTheme="minorEastAsia" w:hAnsiTheme="minorEastAsia" w:hint="eastAsia"/>
              </w:rPr>
              <w:t>号楼</w:t>
            </w:r>
            <w:r w:rsidRPr="00C40643">
              <w:rPr>
                <w:rFonts w:asciiTheme="minorEastAsia" w:hAnsiTheme="minorEastAsia"/>
              </w:rPr>
              <w:t>510</w:t>
            </w:r>
          </w:p>
          <w:p w:rsidR="00144866" w:rsidRPr="00C40643" w:rsidRDefault="00852F1A" w:rsidP="00984A98">
            <w:pPr>
              <w:spacing w:line="360" w:lineRule="exact"/>
              <w:rPr>
                <w:rFonts w:asciiTheme="minorEastAsia" w:hAnsiTheme="minorEastAsia"/>
              </w:rPr>
            </w:pPr>
            <w:r>
              <w:rPr>
                <w:rFonts w:asciiTheme="minorEastAsia" w:hAnsiTheme="minorEastAsia" w:hint="eastAsia"/>
              </w:rPr>
              <w:t>联系方法：小陈</w:t>
            </w:r>
            <w:r w:rsidR="00144866" w:rsidRPr="00C40643">
              <w:rPr>
                <w:rFonts w:asciiTheme="minorEastAsia" w:hAnsiTheme="minorEastAsia"/>
              </w:rPr>
              <w:t>0591-38165630</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七、竞价报名费、竞价保证金及代理服务费账户</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开户名称：福建华真招标代理有限公司</w:t>
            </w:r>
          </w:p>
          <w:p w:rsidR="00144866" w:rsidRPr="00C40643" w:rsidRDefault="00144866" w:rsidP="00984A98">
            <w:pPr>
              <w:spacing w:line="360" w:lineRule="exact"/>
              <w:rPr>
                <w:rFonts w:asciiTheme="minorEastAsia" w:hAnsiTheme="minorEastAsia"/>
              </w:rPr>
            </w:pPr>
            <w:r w:rsidRPr="00C40643">
              <w:rPr>
                <w:rFonts w:asciiTheme="minorEastAsia" w:hAnsiTheme="minorEastAsia" w:hint="eastAsia"/>
              </w:rPr>
              <w:t>银行帐号：</w:t>
            </w:r>
            <w:r w:rsidRPr="00C40643">
              <w:rPr>
                <w:rFonts w:asciiTheme="minorEastAsia" w:hAnsiTheme="minorEastAsia"/>
              </w:rPr>
              <w:t>591906151310806</w:t>
            </w:r>
          </w:p>
          <w:p w:rsidR="00144866" w:rsidRPr="00C40643" w:rsidRDefault="00144866" w:rsidP="00984A98">
            <w:pPr>
              <w:spacing w:line="360" w:lineRule="exact"/>
              <w:rPr>
                <w:rFonts w:asciiTheme="minorEastAsia" w:hAnsiTheme="minorEastAsia" w:cs="Times New Roman"/>
              </w:rPr>
            </w:pPr>
            <w:r w:rsidRPr="00C40643">
              <w:rPr>
                <w:rFonts w:asciiTheme="minorEastAsia" w:hAnsiTheme="minorEastAsia" w:hint="eastAsia"/>
              </w:rPr>
              <w:t>开户银行：招商银行股份有限公司福州仓山支行</w:t>
            </w:r>
          </w:p>
          <w:p w:rsidR="00144866" w:rsidRPr="00C40643" w:rsidRDefault="00144866" w:rsidP="00984A98">
            <w:pPr>
              <w:spacing w:line="360" w:lineRule="exact"/>
              <w:jc w:val="right"/>
              <w:rPr>
                <w:rFonts w:asciiTheme="minorEastAsia" w:hAnsiTheme="minorEastAsia" w:cs="Times New Roman"/>
              </w:rPr>
            </w:pPr>
          </w:p>
          <w:p w:rsidR="00144866" w:rsidRPr="00C40643" w:rsidRDefault="00144866" w:rsidP="00984A98">
            <w:pPr>
              <w:spacing w:line="360" w:lineRule="exact"/>
              <w:jc w:val="right"/>
              <w:rPr>
                <w:rFonts w:asciiTheme="minorEastAsia" w:hAnsiTheme="minorEastAsia" w:cs="Times New Roman"/>
              </w:rPr>
            </w:pPr>
          </w:p>
          <w:p w:rsidR="00144866" w:rsidRPr="00C40643" w:rsidRDefault="00144866" w:rsidP="00984A98">
            <w:pPr>
              <w:spacing w:line="360" w:lineRule="exact"/>
              <w:jc w:val="right"/>
              <w:rPr>
                <w:rFonts w:asciiTheme="minorEastAsia" w:hAnsiTheme="minorEastAsia" w:cs="Times New Roman"/>
              </w:rPr>
            </w:pPr>
          </w:p>
          <w:p w:rsidR="00144866" w:rsidRPr="00C40643" w:rsidRDefault="00144866" w:rsidP="00984A98">
            <w:pPr>
              <w:spacing w:line="360" w:lineRule="exact"/>
              <w:jc w:val="right"/>
              <w:rPr>
                <w:rFonts w:asciiTheme="minorEastAsia" w:hAnsiTheme="minorEastAsia" w:cs="Times New Roman"/>
              </w:rPr>
            </w:pPr>
          </w:p>
          <w:p w:rsidR="00144866" w:rsidRDefault="00144866" w:rsidP="00984A98">
            <w:pPr>
              <w:spacing w:line="360" w:lineRule="exact"/>
              <w:jc w:val="right"/>
              <w:rPr>
                <w:rFonts w:asciiTheme="minorEastAsia" w:hAnsiTheme="minorEastAsia"/>
              </w:rPr>
            </w:pPr>
            <w:r w:rsidRPr="00C40643">
              <w:rPr>
                <w:rFonts w:asciiTheme="minorEastAsia" w:hAnsiTheme="minorEastAsia" w:hint="eastAsia"/>
              </w:rPr>
              <w:t>福建华真招标代理有限公司</w:t>
            </w:r>
          </w:p>
          <w:p w:rsidR="00144866" w:rsidRPr="00C40643" w:rsidRDefault="00144866" w:rsidP="00984A98">
            <w:pPr>
              <w:spacing w:line="360" w:lineRule="exact"/>
              <w:jc w:val="right"/>
              <w:rPr>
                <w:rFonts w:asciiTheme="minorEastAsia" w:hAnsiTheme="minorEastAsia"/>
              </w:rPr>
            </w:pPr>
            <w:r>
              <w:rPr>
                <w:rFonts w:asciiTheme="minorEastAsia" w:hAnsiTheme="minorEastAsia" w:hint="eastAsia"/>
              </w:rPr>
              <w:t>2018年12月19日</w:t>
            </w:r>
          </w:p>
          <w:p w:rsidR="00144866" w:rsidRPr="00C40643" w:rsidRDefault="00144866" w:rsidP="00984A98">
            <w:pPr>
              <w:widowControl/>
              <w:spacing w:line="360" w:lineRule="exact"/>
              <w:rPr>
                <w:rFonts w:asciiTheme="majorEastAsia" w:eastAsiaTheme="majorEastAsia" w:hAnsiTheme="majorEastAsia"/>
              </w:rPr>
            </w:pPr>
          </w:p>
        </w:tc>
      </w:tr>
    </w:tbl>
    <w:p w:rsidR="00144866" w:rsidRPr="00195578" w:rsidRDefault="00144866" w:rsidP="00144866">
      <w:pPr>
        <w:widowControl/>
        <w:rPr>
          <w:rFonts w:asciiTheme="minorEastAsia" w:hAnsiTheme="minorEastAsia"/>
        </w:rPr>
      </w:pPr>
    </w:p>
    <w:p w:rsidR="00A94E55" w:rsidRPr="00144866" w:rsidRDefault="00A94E55" w:rsidP="00144866">
      <w:pPr>
        <w:rPr>
          <w:szCs w:val="2"/>
        </w:rPr>
      </w:pPr>
    </w:p>
    <w:sectPr w:rsidR="00A94E55" w:rsidRPr="00144866" w:rsidSect="00580A11">
      <w:pgSz w:w="11906" w:h="16838"/>
      <w:pgMar w:top="568"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A9" w:rsidRDefault="00B37CA9" w:rsidP="00003230">
      <w:r>
        <w:separator/>
      </w:r>
    </w:p>
  </w:endnote>
  <w:endnote w:type="continuationSeparator" w:id="0">
    <w:p w:rsidR="00B37CA9" w:rsidRDefault="00B37CA9" w:rsidP="0000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微软雅黑"/>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A9" w:rsidRDefault="00B37CA9" w:rsidP="00003230">
      <w:r>
        <w:separator/>
      </w:r>
    </w:p>
  </w:footnote>
  <w:footnote w:type="continuationSeparator" w:id="0">
    <w:p w:rsidR="00B37CA9" w:rsidRDefault="00B37CA9" w:rsidP="00003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CBE"/>
    <w:multiLevelType w:val="hybridMultilevel"/>
    <w:tmpl w:val="827096F4"/>
    <w:lvl w:ilvl="0" w:tplc="B96A95D8">
      <w:start w:val="1"/>
      <w:numFmt w:val="decimal"/>
      <w:lvlText w:val="%1、"/>
      <w:lvlJc w:val="left"/>
      <w:pPr>
        <w:ind w:left="360" w:hanging="36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13E5BF0"/>
    <w:multiLevelType w:val="hybridMultilevel"/>
    <w:tmpl w:val="A406F754"/>
    <w:lvl w:ilvl="0" w:tplc="0FDCE1F6">
      <w:start w:val="1"/>
      <w:numFmt w:val="decimal"/>
      <w:lvlText w:val="%1、"/>
      <w:lvlJc w:val="left"/>
      <w:pPr>
        <w:ind w:left="360" w:hanging="360"/>
      </w:pPr>
      <w:rPr>
        <w:rFonts w:asciiTheme="majorEastAsia" w:eastAsiaTheme="majorEastAsia" w:hAnsiTheme="majorEastAsia" w:cs="宋体"/>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doNotExpandShiftReturn/>
    <w:useFELayout/>
  </w:compat>
  <w:rsids>
    <w:rsidRoot w:val="008958E5"/>
    <w:rsid w:val="00003230"/>
    <w:rsid w:val="00027332"/>
    <w:rsid w:val="000B3011"/>
    <w:rsid w:val="000B598A"/>
    <w:rsid w:val="000E0FCF"/>
    <w:rsid w:val="001174D9"/>
    <w:rsid w:val="00133AD4"/>
    <w:rsid w:val="00144866"/>
    <w:rsid w:val="00145B90"/>
    <w:rsid w:val="0015368E"/>
    <w:rsid w:val="00192926"/>
    <w:rsid w:val="001C439D"/>
    <w:rsid w:val="001E0B70"/>
    <w:rsid w:val="00215FAA"/>
    <w:rsid w:val="00254082"/>
    <w:rsid w:val="00264316"/>
    <w:rsid w:val="00266354"/>
    <w:rsid w:val="0029019A"/>
    <w:rsid w:val="00295C55"/>
    <w:rsid w:val="002A6A9D"/>
    <w:rsid w:val="002B69A2"/>
    <w:rsid w:val="002C3C85"/>
    <w:rsid w:val="003309D2"/>
    <w:rsid w:val="0035174A"/>
    <w:rsid w:val="003573BD"/>
    <w:rsid w:val="00365891"/>
    <w:rsid w:val="003A727C"/>
    <w:rsid w:val="003E3336"/>
    <w:rsid w:val="003F75AB"/>
    <w:rsid w:val="00400E52"/>
    <w:rsid w:val="004221F7"/>
    <w:rsid w:val="00442FAF"/>
    <w:rsid w:val="00491F45"/>
    <w:rsid w:val="0049473D"/>
    <w:rsid w:val="004F3E33"/>
    <w:rsid w:val="004F41E3"/>
    <w:rsid w:val="005168D9"/>
    <w:rsid w:val="00560617"/>
    <w:rsid w:val="005F02E9"/>
    <w:rsid w:val="006C42D1"/>
    <w:rsid w:val="006D747A"/>
    <w:rsid w:val="00702A09"/>
    <w:rsid w:val="00705EE4"/>
    <w:rsid w:val="0077182D"/>
    <w:rsid w:val="0077648E"/>
    <w:rsid w:val="00786729"/>
    <w:rsid w:val="007B27BF"/>
    <w:rsid w:val="0081782C"/>
    <w:rsid w:val="008236C6"/>
    <w:rsid w:val="00852A04"/>
    <w:rsid w:val="00852F1A"/>
    <w:rsid w:val="00853D30"/>
    <w:rsid w:val="00866034"/>
    <w:rsid w:val="008958E5"/>
    <w:rsid w:val="008967A9"/>
    <w:rsid w:val="008B2C57"/>
    <w:rsid w:val="009038E6"/>
    <w:rsid w:val="00904B06"/>
    <w:rsid w:val="009176B1"/>
    <w:rsid w:val="00924C9B"/>
    <w:rsid w:val="009A414A"/>
    <w:rsid w:val="009B40D5"/>
    <w:rsid w:val="009F24E4"/>
    <w:rsid w:val="00A10D10"/>
    <w:rsid w:val="00A168AC"/>
    <w:rsid w:val="00A77EBF"/>
    <w:rsid w:val="00A94E55"/>
    <w:rsid w:val="00AC0D6F"/>
    <w:rsid w:val="00AC2B18"/>
    <w:rsid w:val="00AD31A0"/>
    <w:rsid w:val="00AD55BC"/>
    <w:rsid w:val="00B00F6C"/>
    <w:rsid w:val="00B307F6"/>
    <w:rsid w:val="00B37CA9"/>
    <w:rsid w:val="00B83B67"/>
    <w:rsid w:val="00B87AFB"/>
    <w:rsid w:val="00B94F76"/>
    <w:rsid w:val="00BA386D"/>
    <w:rsid w:val="00BA5C29"/>
    <w:rsid w:val="00BA7B12"/>
    <w:rsid w:val="00BD76AD"/>
    <w:rsid w:val="00BF2140"/>
    <w:rsid w:val="00C03DD2"/>
    <w:rsid w:val="00C104AD"/>
    <w:rsid w:val="00C110C8"/>
    <w:rsid w:val="00C35C08"/>
    <w:rsid w:val="00C40643"/>
    <w:rsid w:val="00C76AD9"/>
    <w:rsid w:val="00C96A24"/>
    <w:rsid w:val="00CE394A"/>
    <w:rsid w:val="00D13750"/>
    <w:rsid w:val="00D31C69"/>
    <w:rsid w:val="00D54975"/>
    <w:rsid w:val="00D62418"/>
    <w:rsid w:val="00D71FC5"/>
    <w:rsid w:val="00DD2C4C"/>
    <w:rsid w:val="00DE4762"/>
    <w:rsid w:val="00E06DAD"/>
    <w:rsid w:val="00E6604E"/>
    <w:rsid w:val="00F324AA"/>
    <w:rsid w:val="00F514A4"/>
    <w:rsid w:val="00F77923"/>
    <w:rsid w:val="00FD48AD"/>
    <w:rsid w:val="00FD5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E3"/>
    <w:pPr>
      <w:widowControl w:val="0"/>
    </w:pPr>
    <w:rPr>
      <w:rFonts w:cs="宋体"/>
      <w:color w:val="000000"/>
      <w:lang w:val="zh-CN"/>
    </w:rPr>
  </w:style>
  <w:style w:type="paragraph" w:styleId="3">
    <w:name w:val="heading 3"/>
    <w:basedOn w:val="a"/>
    <w:link w:val="3Char"/>
    <w:uiPriority w:val="9"/>
    <w:qFormat/>
    <w:rsid w:val="00A94E55"/>
    <w:pPr>
      <w:widowControl/>
      <w:spacing w:before="100" w:beforeAutospacing="1" w:after="100" w:afterAutospacing="1"/>
      <w:outlineLvl w:val="2"/>
    </w:pPr>
    <w:rPr>
      <w:b/>
      <w:bCs/>
      <w:color w:val="auto"/>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locked/>
    <w:rsid w:val="00A94E55"/>
    <w:rPr>
      <w:rFonts w:cs="宋体"/>
      <w:b/>
      <w:bCs/>
      <w:sz w:val="27"/>
      <w:szCs w:val="27"/>
    </w:rPr>
  </w:style>
  <w:style w:type="character" w:styleId="a3">
    <w:name w:val="Hyperlink"/>
    <w:basedOn w:val="a0"/>
    <w:uiPriority w:val="99"/>
    <w:rsid w:val="004F41E3"/>
    <w:rPr>
      <w:rFonts w:cs="Times New Roman"/>
      <w:color w:val="000080"/>
      <w:u w:val="single"/>
    </w:rPr>
  </w:style>
  <w:style w:type="character" w:customStyle="1" w:styleId="1">
    <w:name w:val="标题 #1_"/>
    <w:basedOn w:val="a0"/>
    <w:link w:val="10"/>
    <w:uiPriority w:val="99"/>
    <w:locked/>
    <w:rsid w:val="004F41E3"/>
    <w:rPr>
      <w:rFonts w:ascii="微软雅黑" w:eastAsia="微软雅黑" w:cs="微软雅黑"/>
      <w:sz w:val="32"/>
      <w:szCs w:val="32"/>
      <w:u w:val="none"/>
    </w:rPr>
  </w:style>
  <w:style w:type="character" w:customStyle="1" w:styleId="2">
    <w:name w:val="正文文本 (2)_"/>
    <w:basedOn w:val="a0"/>
    <w:link w:val="20"/>
    <w:uiPriority w:val="99"/>
    <w:locked/>
    <w:rsid w:val="004F41E3"/>
    <w:rPr>
      <w:rFonts w:ascii="Times New Roman" w:hAnsi="Times New Roman" w:cs="Times New Roman"/>
      <w:sz w:val="20"/>
      <w:szCs w:val="20"/>
      <w:u w:val="none"/>
    </w:rPr>
  </w:style>
  <w:style w:type="character" w:customStyle="1" w:styleId="2MicrosoftYaHei">
    <w:name w:val="正文文本 (2) + Microsoft YaHei"/>
    <w:aliases w:val="12 pt,间距 1 pt"/>
    <w:basedOn w:val="2"/>
    <w:uiPriority w:val="99"/>
    <w:rsid w:val="004F41E3"/>
    <w:rPr>
      <w:rFonts w:ascii="微软雅黑" w:eastAsia="微软雅黑" w:cs="微软雅黑"/>
      <w:spacing w:val="20"/>
      <w:sz w:val="24"/>
      <w:szCs w:val="24"/>
    </w:rPr>
  </w:style>
  <w:style w:type="character" w:customStyle="1" w:styleId="2MicrosoftYaHei2">
    <w:name w:val="正文文本 (2) + Microsoft YaHei2"/>
    <w:aliases w:val="12 pt1,间距 3 pt"/>
    <w:basedOn w:val="2"/>
    <w:uiPriority w:val="99"/>
    <w:rsid w:val="004F41E3"/>
    <w:rPr>
      <w:rFonts w:ascii="微软雅黑" w:eastAsia="微软雅黑" w:cs="微软雅黑"/>
      <w:spacing w:val="70"/>
      <w:sz w:val="24"/>
      <w:szCs w:val="24"/>
    </w:rPr>
  </w:style>
  <w:style w:type="character" w:customStyle="1" w:styleId="2MicrosoftYaHei1">
    <w:name w:val="正文文本 (2) + Microsoft YaHei1"/>
    <w:aliases w:val="11.5 pt"/>
    <w:basedOn w:val="2"/>
    <w:uiPriority w:val="99"/>
    <w:rsid w:val="004F41E3"/>
    <w:rPr>
      <w:rFonts w:ascii="Microsoft YaHei" w:hAnsi="Microsoft YaHei" w:cs="Microsoft YaHei"/>
      <w:sz w:val="23"/>
      <w:szCs w:val="23"/>
      <w:lang w:val="en-US" w:eastAsia="en-US"/>
    </w:rPr>
  </w:style>
  <w:style w:type="paragraph" w:customStyle="1" w:styleId="10">
    <w:name w:val="标题 #1"/>
    <w:basedOn w:val="a"/>
    <w:link w:val="1"/>
    <w:uiPriority w:val="99"/>
    <w:rsid w:val="004F41E3"/>
    <w:pPr>
      <w:shd w:val="clear" w:color="auto" w:fill="FFFFFF"/>
      <w:spacing w:line="240" w:lineRule="atLeast"/>
      <w:jc w:val="center"/>
      <w:outlineLvl w:val="0"/>
    </w:pPr>
    <w:rPr>
      <w:rFonts w:ascii="微软雅黑" w:eastAsia="微软雅黑" w:cs="微软雅黑"/>
      <w:color w:val="auto"/>
      <w:sz w:val="32"/>
      <w:szCs w:val="32"/>
      <w:lang w:val="en-US"/>
    </w:rPr>
  </w:style>
  <w:style w:type="paragraph" w:customStyle="1" w:styleId="20">
    <w:name w:val="正文文本 (2)"/>
    <w:basedOn w:val="a"/>
    <w:link w:val="2"/>
    <w:uiPriority w:val="99"/>
    <w:rsid w:val="004F41E3"/>
    <w:pPr>
      <w:shd w:val="clear" w:color="auto" w:fill="FFFFFF"/>
    </w:pPr>
    <w:rPr>
      <w:rFonts w:ascii="Times New Roman" w:hAnsi="Times New Roman" w:cs="Times New Roman"/>
      <w:color w:val="auto"/>
      <w:sz w:val="20"/>
      <w:szCs w:val="20"/>
      <w:lang w:val="en-US"/>
    </w:rPr>
  </w:style>
  <w:style w:type="paragraph" w:styleId="a4">
    <w:name w:val="Normal (Web)"/>
    <w:basedOn w:val="a"/>
    <w:uiPriority w:val="99"/>
    <w:unhideWhenUsed/>
    <w:rsid w:val="001C439D"/>
    <w:pPr>
      <w:widowControl/>
      <w:spacing w:before="100" w:beforeAutospacing="1" w:after="100" w:afterAutospacing="1"/>
    </w:pPr>
    <w:rPr>
      <w:color w:val="auto"/>
      <w:lang w:val="en-US"/>
    </w:rPr>
  </w:style>
  <w:style w:type="character" w:styleId="a5">
    <w:name w:val="Strong"/>
    <w:basedOn w:val="a0"/>
    <w:uiPriority w:val="22"/>
    <w:qFormat/>
    <w:rsid w:val="00A94E55"/>
    <w:rPr>
      <w:rFonts w:cs="Times New Roman"/>
      <w:b/>
      <w:bCs/>
    </w:rPr>
  </w:style>
  <w:style w:type="paragraph" w:styleId="a6">
    <w:name w:val="header"/>
    <w:basedOn w:val="a"/>
    <w:link w:val="Char"/>
    <w:uiPriority w:val="99"/>
    <w:semiHidden/>
    <w:unhideWhenUsed/>
    <w:rsid w:val="00003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sid w:val="00003230"/>
    <w:rPr>
      <w:rFonts w:cs="宋体"/>
      <w:color w:val="000000"/>
      <w:sz w:val="18"/>
      <w:szCs w:val="18"/>
      <w:lang w:val="zh-CN"/>
    </w:rPr>
  </w:style>
  <w:style w:type="paragraph" w:styleId="a7">
    <w:name w:val="footer"/>
    <w:basedOn w:val="a"/>
    <w:link w:val="Char0"/>
    <w:uiPriority w:val="99"/>
    <w:semiHidden/>
    <w:unhideWhenUsed/>
    <w:rsid w:val="00003230"/>
    <w:pPr>
      <w:tabs>
        <w:tab w:val="center" w:pos="4153"/>
        <w:tab w:val="right" w:pos="8306"/>
      </w:tabs>
      <w:snapToGrid w:val="0"/>
    </w:pPr>
    <w:rPr>
      <w:sz w:val="18"/>
      <w:szCs w:val="18"/>
    </w:rPr>
  </w:style>
  <w:style w:type="character" w:customStyle="1" w:styleId="Char0">
    <w:name w:val="页脚 Char"/>
    <w:basedOn w:val="a0"/>
    <w:link w:val="a7"/>
    <w:uiPriority w:val="99"/>
    <w:semiHidden/>
    <w:locked/>
    <w:rsid w:val="00003230"/>
    <w:rPr>
      <w:rFonts w:cs="宋体"/>
      <w:color w:val="000000"/>
      <w:sz w:val="18"/>
      <w:szCs w:val="18"/>
      <w:lang w:val="zh-CN"/>
    </w:rPr>
  </w:style>
  <w:style w:type="paragraph" w:styleId="a8">
    <w:name w:val="List Paragraph"/>
    <w:basedOn w:val="a"/>
    <w:uiPriority w:val="34"/>
    <w:qFormat/>
    <w:rsid w:val="0029019A"/>
    <w:pPr>
      <w:ind w:firstLineChars="200" w:firstLine="420"/>
    </w:pPr>
  </w:style>
  <w:style w:type="paragraph" w:styleId="a9">
    <w:name w:val="Balloon Text"/>
    <w:basedOn w:val="a"/>
    <w:link w:val="Char1"/>
    <w:uiPriority w:val="99"/>
    <w:semiHidden/>
    <w:unhideWhenUsed/>
    <w:rsid w:val="0081782C"/>
    <w:rPr>
      <w:sz w:val="18"/>
      <w:szCs w:val="18"/>
    </w:rPr>
  </w:style>
  <w:style w:type="character" w:customStyle="1" w:styleId="Char1">
    <w:name w:val="批注框文本 Char"/>
    <w:basedOn w:val="a0"/>
    <w:link w:val="a9"/>
    <w:uiPriority w:val="99"/>
    <w:semiHidden/>
    <w:rsid w:val="0081782C"/>
    <w:rPr>
      <w:rFonts w:cs="宋体"/>
      <w:color w:val="000000"/>
      <w:sz w:val="18"/>
      <w:szCs w:val="18"/>
      <w:lang w:val="zh-CN"/>
    </w:rPr>
  </w:style>
</w:styles>
</file>

<file path=word/webSettings.xml><?xml version="1.0" encoding="utf-8"?>
<w:webSettings xmlns:r="http://schemas.openxmlformats.org/officeDocument/2006/relationships" xmlns:w="http://schemas.openxmlformats.org/wordprocessingml/2006/main">
  <w:divs>
    <w:div w:id="24720640">
      <w:bodyDiv w:val="1"/>
      <w:marLeft w:val="0"/>
      <w:marRight w:val="0"/>
      <w:marTop w:val="0"/>
      <w:marBottom w:val="0"/>
      <w:divBdr>
        <w:top w:val="none" w:sz="0" w:space="0" w:color="auto"/>
        <w:left w:val="none" w:sz="0" w:space="0" w:color="auto"/>
        <w:bottom w:val="none" w:sz="0" w:space="0" w:color="auto"/>
        <w:right w:val="none" w:sz="0" w:space="0" w:color="auto"/>
      </w:divBdr>
    </w:div>
    <w:div w:id="567418029">
      <w:marLeft w:val="0"/>
      <w:marRight w:val="0"/>
      <w:marTop w:val="0"/>
      <w:marBottom w:val="0"/>
      <w:divBdr>
        <w:top w:val="none" w:sz="0" w:space="0" w:color="auto"/>
        <w:left w:val="none" w:sz="0" w:space="0" w:color="auto"/>
        <w:bottom w:val="none" w:sz="0" w:space="0" w:color="auto"/>
        <w:right w:val="none" w:sz="0" w:space="0" w:color="auto"/>
      </w:divBdr>
    </w:div>
    <w:div w:id="567418030">
      <w:marLeft w:val="0"/>
      <w:marRight w:val="0"/>
      <w:marTop w:val="0"/>
      <w:marBottom w:val="0"/>
      <w:divBdr>
        <w:top w:val="none" w:sz="0" w:space="0" w:color="auto"/>
        <w:left w:val="none" w:sz="0" w:space="0" w:color="auto"/>
        <w:bottom w:val="none" w:sz="0" w:space="0" w:color="auto"/>
        <w:right w:val="none" w:sz="0" w:space="0" w:color="auto"/>
      </w:divBdr>
    </w:div>
    <w:div w:id="567418031">
      <w:marLeft w:val="0"/>
      <w:marRight w:val="0"/>
      <w:marTop w:val="0"/>
      <w:marBottom w:val="0"/>
      <w:divBdr>
        <w:top w:val="none" w:sz="0" w:space="0" w:color="auto"/>
        <w:left w:val="none" w:sz="0" w:space="0" w:color="auto"/>
        <w:bottom w:val="none" w:sz="0" w:space="0" w:color="auto"/>
        <w:right w:val="none" w:sz="0" w:space="0" w:color="auto"/>
      </w:divBdr>
    </w:div>
    <w:div w:id="567418032">
      <w:marLeft w:val="0"/>
      <w:marRight w:val="0"/>
      <w:marTop w:val="0"/>
      <w:marBottom w:val="0"/>
      <w:divBdr>
        <w:top w:val="none" w:sz="0" w:space="0" w:color="auto"/>
        <w:left w:val="none" w:sz="0" w:space="0" w:color="auto"/>
        <w:bottom w:val="none" w:sz="0" w:space="0" w:color="auto"/>
        <w:right w:val="none" w:sz="0" w:space="0" w:color="auto"/>
      </w:divBdr>
    </w:div>
    <w:div w:id="567418033">
      <w:marLeft w:val="0"/>
      <w:marRight w:val="0"/>
      <w:marTop w:val="0"/>
      <w:marBottom w:val="0"/>
      <w:divBdr>
        <w:top w:val="none" w:sz="0" w:space="0" w:color="auto"/>
        <w:left w:val="none" w:sz="0" w:space="0" w:color="auto"/>
        <w:bottom w:val="none" w:sz="0" w:space="0" w:color="auto"/>
        <w:right w:val="none" w:sz="0" w:space="0" w:color="auto"/>
      </w:divBdr>
    </w:div>
    <w:div w:id="567418034">
      <w:marLeft w:val="0"/>
      <w:marRight w:val="0"/>
      <w:marTop w:val="0"/>
      <w:marBottom w:val="0"/>
      <w:divBdr>
        <w:top w:val="none" w:sz="0" w:space="0" w:color="auto"/>
        <w:left w:val="none" w:sz="0" w:space="0" w:color="auto"/>
        <w:bottom w:val="none" w:sz="0" w:space="0" w:color="auto"/>
        <w:right w:val="none" w:sz="0" w:space="0" w:color="auto"/>
      </w:divBdr>
    </w:div>
    <w:div w:id="567418035">
      <w:marLeft w:val="0"/>
      <w:marRight w:val="0"/>
      <w:marTop w:val="0"/>
      <w:marBottom w:val="0"/>
      <w:divBdr>
        <w:top w:val="none" w:sz="0" w:space="0" w:color="auto"/>
        <w:left w:val="none" w:sz="0" w:space="0" w:color="auto"/>
        <w:bottom w:val="none" w:sz="0" w:space="0" w:color="auto"/>
        <w:right w:val="none" w:sz="0" w:space="0" w:color="auto"/>
      </w:divBdr>
    </w:div>
    <w:div w:id="567418036">
      <w:marLeft w:val="0"/>
      <w:marRight w:val="0"/>
      <w:marTop w:val="0"/>
      <w:marBottom w:val="0"/>
      <w:divBdr>
        <w:top w:val="none" w:sz="0" w:space="0" w:color="auto"/>
        <w:left w:val="none" w:sz="0" w:space="0" w:color="auto"/>
        <w:bottom w:val="none" w:sz="0" w:space="0" w:color="auto"/>
        <w:right w:val="none" w:sz="0" w:space="0" w:color="auto"/>
      </w:divBdr>
    </w:div>
    <w:div w:id="567418037">
      <w:marLeft w:val="0"/>
      <w:marRight w:val="0"/>
      <w:marTop w:val="0"/>
      <w:marBottom w:val="0"/>
      <w:divBdr>
        <w:top w:val="none" w:sz="0" w:space="0" w:color="auto"/>
        <w:left w:val="none" w:sz="0" w:space="0" w:color="auto"/>
        <w:bottom w:val="none" w:sz="0" w:space="0" w:color="auto"/>
        <w:right w:val="none" w:sz="0" w:space="0" w:color="auto"/>
      </w:divBdr>
    </w:div>
    <w:div w:id="1647977248">
      <w:bodyDiv w:val="1"/>
      <w:marLeft w:val="0"/>
      <w:marRight w:val="0"/>
      <w:marTop w:val="0"/>
      <w:marBottom w:val="0"/>
      <w:divBdr>
        <w:top w:val="none" w:sz="0" w:space="0" w:color="auto"/>
        <w:left w:val="none" w:sz="0" w:space="0" w:color="auto"/>
        <w:bottom w:val="none" w:sz="0" w:space="0" w:color="auto"/>
        <w:right w:val="none" w:sz="0" w:space="0" w:color="auto"/>
      </w:divBdr>
    </w:div>
    <w:div w:id="18404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EFD3-EA15-4E5A-85E6-612C7B0E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2461</Words>
  <Characters>815</Characters>
  <Application>Microsoft Office Word</Application>
  <DocSecurity>0</DocSecurity>
  <Lines>6</Lines>
  <Paragraphs>6</Paragraphs>
  <ScaleCrop>false</ScaleCrop>
  <Company>Sky123.Org</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27</cp:revision>
  <cp:lastPrinted>2018-12-03T00:40:00Z</cp:lastPrinted>
  <dcterms:created xsi:type="dcterms:W3CDTF">2018-11-29T06:17:00Z</dcterms:created>
  <dcterms:modified xsi:type="dcterms:W3CDTF">2018-12-19T02:15:00Z</dcterms:modified>
</cp:coreProperties>
</file>