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</w:t>
      </w:r>
      <w:r>
        <w:rPr>
          <w:rFonts w:ascii="仿宋" w:eastAsia="仿宋" w:hAnsi="仿宋" w:hint="eastAsia"/>
          <w:sz w:val="32"/>
          <w:szCs w:val="32"/>
        </w:rPr>
        <w:t>6</w:t>
      </w:r>
    </w:p>
    <w:p w:rsidR="00A9742A" w:rsidRDefault="00A85D36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政府预决算相关重要事项说明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一、鼓楼区本级支出预算说明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年度鼓楼区本级一般公共预算支出数为</w:t>
      </w:r>
      <w:r>
        <w:rPr>
          <w:rFonts w:ascii="仿宋" w:eastAsia="仿宋" w:hAnsi="仿宋" w:hint="eastAsia"/>
          <w:sz w:val="32"/>
          <w:szCs w:val="32"/>
        </w:rPr>
        <w:t>296</w:t>
      </w:r>
      <w:r>
        <w:rPr>
          <w:rFonts w:ascii="仿宋" w:eastAsia="仿宋" w:hAnsi="仿宋" w:hint="eastAsia"/>
          <w:sz w:val="32"/>
          <w:szCs w:val="32"/>
        </w:rPr>
        <w:t>314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年度预算数增加</w:t>
      </w:r>
      <w:r>
        <w:rPr>
          <w:rFonts w:ascii="仿宋" w:eastAsia="仿宋" w:hAnsi="仿宋" w:hint="eastAsia"/>
          <w:sz w:val="32"/>
          <w:szCs w:val="32"/>
        </w:rPr>
        <w:t>21614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7.87%</w:t>
      </w:r>
      <w:r>
        <w:rPr>
          <w:rFonts w:ascii="仿宋" w:eastAsia="仿宋" w:hAnsi="仿宋" w:hint="eastAsia"/>
          <w:sz w:val="32"/>
          <w:szCs w:val="32"/>
        </w:rPr>
        <w:t>。具体情况如下：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（一）一般公共服务支出</w:t>
      </w:r>
      <w:r>
        <w:rPr>
          <w:rFonts w:ascii="仿宋" w:eastAsia="仿宋" w:hAnsi="仿宋" w:hint="eastAsia"/>
          <w:sz w:val="32"/>
          <w:szCs w:val="32"/>
        </w:rPr>
        <w:t>35409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3542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11.11%</w:t>
      </w:r>
      <w:r>
        <w:rPr>
          <w:rFonts w:ascii="仿宋" w:eastAsia="仿宋" w:hAnsi="仿宋" w:hint="eastAsia"/>
          <w:sz w:val="32"/>
          <w:szCs w:val="32"/>
        </w:rPr>
        <w:t>。主要用于人才发展、知识产权、招商引资、精神文明建设、智慧商圈区级配套、数字鼓楼营运及设备款、综治维稳经费、平安建设经费、基层关工委工作经费以及一般公共服务部门的运转经费。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人大事务</w:t>
      </w:r>
      <w:r>
        <w:rPr>
          <w:rFonts w:ascii="仿宋" w:eastAsia="仿宋" w:hAnsi="仿宋" w:hint="eastAsia"/>
          <w:sz w:val="32"/>
          <w:szCs w:val="32"/>
        </w:rPr>
        <w:t>1019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193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23.37%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政协事务</w:t>
      </w:r>
      <w:r>
        <w:rPr>
          <w:rFonts w:ascii="仿宋" w:eastAsia="仿宋" w:hAnsi="仿宋" w:hint="eastAsia"/>
          <w:sz w:val="32"/>
          <w:szCs w:val="32"/>
        </w:rPr>
        <w:t>782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143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22.38%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政府办公厅（室）及相关机构事务</w:t>
      </w:r>
      <w:r>
        <w:rPr>
          <w:rFonts w:ascii="仿宋" w:eastAsia="仿宋" w:hAnsi="仿宋" w:hint="eastAsia"/>
          <w:sz w:val="32"/>
          <w:szCs w:val="32"/>
        </w:rPr>
        <w:t>13697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189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1.40%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发展与改革事务</w:t>
      </w:r>
      <w:r>
        <w:rPr>
          <w:rFonts w:ascii="仿宋" w:eastAsia="仿宋" w:hAnsi="仿宋" w:hint="eastAsia"/>
          <w:sz w:val="32"/>
          <w:szCs w:val="32"/>
        </w:rPr>
        <w:t>733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113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18.23%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统计信息事务</w:t>
      </w:r>
      <w:r>
        <w:rPr>
          <w:rFonts w:ascii="仿宋" w:eastAsia="仿宋" w:hAnsi="仿宋" w:hint="eastAsia"/>
          <w:sz w:val="32"/>
          <w:szCs w:val="32"/>
        </w:rPr>
        <w:t>482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171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54.98%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财政事务</w:t>
      </w:r>
      <w:r>
        <w:rPr>
          <w:rFonts w:ascii="仿宋" w:eastAsia="仿宋" w:hAnsi="仿宋" w:hint="eastAsia"/>
          <w:sz w:val="32"/>
          <w:szCs w:val="32"/>
        </w:rPr>
        <w:t>1243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95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8.28%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7.</w:t>
      </w:r>
      <w:r>
        <w:rPr>
          <w:rFonts w:ascii="仿宋" w:eastAsia="仿宋" w:hAnsi="仿宋" w:hint="eastAsia"/>
          <w:sz w:val="32"/>
          <w:szCs w:val="32"/>
        </w:rPr>
        <w:t>税收事</w:t>
      </w:r>
      <w:r>
        <w:rPr>
          <w:rFonts w:ascii="仿宋" w:eastAsia="仿宋" w:hAnsi="仿宋" w:hint="eastAsia"/>
          <w:sz w:val="32"/>
          <w:szCs w:val="32"/>
        </w:rPr>
        <w:t>务</w:t>
      </w:r>
      <w:r>
        <w:rPr>
          <w:rFonts w:ascii="仿宋" w:eastAsia="仿宋" w:hAnsi="仿宋" w:hint="eastAsia"/>
          <w:sz w:val="32"/>
          <w:szCs w:val="32"/>
        </w:rPr>
        <w:t>2656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699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35.72%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审计事务</w:t>
      </w:r>
      <w:r>
        <w:rPr>
          <w:rFonts w:ascii="仿宋" w:eastAsia="仿宋" w:hAnsi="仿宋" w:hint="eastAsia"/>
          <w:sz w:val="32"/>
          <w:szCs w:val="32"/>
        </w:rPr>
        <w:t>267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47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21.36%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人力资源事务</w:t>
      </w:r>
      <w:r>
        <w:rPr>
          <w:rFonts w:ascii="仿宋" w:eastAsia="仿宋" w:hAnsi="仿宋" w:hint="eastAsia"/>
          <w:sz w:val="32"/>
          <w:szCs w:val="32"/>
        </w:rPr>
        <w:t>109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44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67.69%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>
        <w:rPr>
          <w:rFonts w:ascii="仿宋" w:eastAsia="仿宋" w:hAnsi="仿宋" w:hint="eastAsia"/>
          <w:sz w:val="32"/>
          <w:szCs w:val="32"/>
        </w:rPr>
        <w:t>纪检监察事务</w:t>
      </w:r>
      <w:r>
        <w:rPr>
          <w:rFonts w:ascii="仿宋" w:eastAsia="仿宋" w:hAnsi="仿宋" w:hint="eastAsia"/>
          <w:sz w:val="32"/>
          <w:szCs w:val="32"/>
        </w:rPr>
        <w:t>1081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535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97.99%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</w:t>
      </w:r>
      <w:r>
        <w:rPr>
          <w:rFonts w:ascii="仿宋" w:eastAsia="仿宋" w:hAnsi="仿宋" w:hint="eastAsia"/>
          <w:sz w:val="32"/>
          <w:szCs w:val="32"/>
        </w:rPr>
        <w:t>商贸事务</w:t>
      </w:r>
      <w:r>
        <w:rPr>
          <w:rFonts w:ascii="仿宋" w:eastAsia="仿宋" w:hAnsi="仿宋" w:hint="eastAsia"/>
          <w:sz w:val="32"/>
          <w:szCs w:val="32"/>
        </w:rPr>
        <w:t>884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96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9.80%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</w:t>
      </w:r>
      <w:r>
        <w:rPr>
          <w:rFonts w:ascii="仿宋" w:eastAsia="仿宋" w:hAnsi="仿宋" w:hint="eastAsia"/>
          <w:sz w:val="32"/>
          <w:szCs w:val="32"/>
        </w:rPr>
        <w:t>民族事务</w:t>
      </w:r>
      <w:r>
        <w:rPr>
          <w:rFonts w:ascii="仿宋" w:eastAsia="仿宋" w:hAnsi="仿宋" w:hint="eastAsia"/>
          <w:sz w:val="32"/>
          <w:szCs w:val="32"/>
        </w:rPr>
        <w:t>102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1.92%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</w:t>
      </w:r>
      <w:r>
        <w:rPr>
          <w:rFonts w:ascii="仿宋" w:eastAsia="仿宋" w:hAnsi="仿宋" w:hint="eastAsia"/>
          <w:sz w:val="32"/>
          <w:szCs w:val="32"/>
        </w:rPr>
        <w:t>宗教事务</w:t>
      </w:r>
      <w:r>
        <w:rPr>
          <w:rFonts w:ascii="仿宋" w:eastAsia="仿宋" w:hAnsi="仿宋" w:hint="eastAsia"/>
          <w:sz w:val="32"/>
          <w:szCs w:val="32"/>
        </w:rPr>
        <w:t>66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元，下降</w:t>
      </w:r>
      <w:r>
        <w:rPr>
          <w:rFonts w:ascii="仿宋" w:eastAsia="仿宋" w:hAnsi="仿宋" w:hint="eastAsia"/>
          <w:sz w:val="32"/>
          <w:szCs w:val="32"/>
        </w:rPr>
        <w:t>4.35%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</w:t>
      </w:r>
      <w:r>
        <w:rPr>
          <w:rFonts w:ascii="仿宋" w:eastAsia="仿宋" w:hAnsi="仿宋" w:hint="eastAsia"/>
          <w:sz w:val="32"/>
          <w:szCs w:val="32"/>
        </w:rPr>
        <w:t>港澳台侨事务</w:t>
      </w:r>
      <w:r>
        <w:rPr>
          <w:rFonts w:ascii="仿宋" w:eastAsia="仿宋" w:hAnsi="仿宋" w:hint="eastAsia"/>
          <w:sz w:val="32"/>
          <w:szCs w:val="32"/>
        </w:rPr>
        <w:t>118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42.17%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</w:t>
      </w:r>
      <w:r>
        <w:rPr>
          <w:rFonts w:ascii="仿宋" w:eastAsia="仿宋" w:hAnsi="仿宋" w:hint="eastAsia"/>
          <w:sz w:val="32"/>
          <w:szCs w:val="32"/>
        </w:rPr>
        <w:t>档案事务</w:t>
      </w:r>
      <w:r>
        <w:rPr>
          <w:rFonts w:ascii="仿宋" w:eastAsia="仿宋" w:hAnsi="仿宋" w:hint="eastAsia"/>
          <w:sz w:val="32"/>
          <w:szCs w:val="32"/>
        </w:rPr>
        <w:t>107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35.44%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16.</w:t>
      </w:r>
      <w:r>
        <w:rPr>
          <w:rFonts w:ascii="仿宋" w:eastAsia="仿宋" w:hAnsi="仿宋" w:hint="eastAsia"/>
          <w:sz w:val="32"/>
          <w:szCs w:val="32"/>
        </w:rPr>
        <w:t>民主党派及工商联事务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45.83%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17.</w:t>
      </w:r>
      <w:r>
        <w:rPr>
          <w:rFonts w:ascii="仿宋" w:eastAsia="仿宋" w:hAnsi="仿宋" w:hint="eastAsia"/>
          <w:sz w:val="32"/>
          <w:szCs w:val="32"/>
        </w:rPr>
        <w:t>群众团体事务</w:t>
      </w:r>
      <w:r>
        <w:rPr>
          <w:rFonts w:ascii="仿宋" w:eastAsia="仿宋" w:hAnsi="仿宋" w:hint="eastAsia"/>
          <w:sz w:val="32"/>
          <w:szCs w:val="32"/>
        </w:rPr>
        <w:t>650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184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39.48%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18.</w:t>
      </w:r>
      <w:r>
        <w:rPr>
          <w:rFonts w:ascii="仿宋" w:eastAsia="仿宋" w:hAnsi="仿宋" w:hint="eastAsia"/>
          <w:sz w:val="32"/>
          <w:szCs w:val="32"/>
        </w:rPr>
        <w:t>党委办公厅（室）及相关机构事务</w:t>
      </w:r>
      <w:r>
        <w:rPr>
          <w:rFonts w:ascii="仿宋" w:eastAsia="仿宋" w:hAnsi="仿宋" w:hint="eastAsia"/>
          <w:sz w:val="32"/>
          <w:szCs w:val="32"/>
        </w:rPr>
        <w:t>797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lastRenderedPageBreak/>
        <w:t>年预算数增加</w:t>
      </w:r>
      <w:r>
        <w:rPr>
          <w:rFonts w:ascii="仿宋" w:eastAsia="仿宋" w:hAnsi="仿宋" w:hint="eastAsia"/>
          <w:sz w:val="32"/>
          <w:szCs w:val="32"/>
        </w:rPr>
        <w:t>51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6.84%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19.</w:t>
      </w:r>
      <w:r>
        <w:rPr>
          <w:rFonts w:ascii="仿宋" w:eastAsia="仿宋" w:hAnsi="仿宋" w:hint="eastAsia"/>
          <w:sz w:val="32"/>
          <w:szCs w:val="32"/>
        </w:rPr>
        <w:t>组织事务</w:t>
      </w:r>
      <w:r>
        <w:rPr>
          <w:rFonts w:ascii="仿宋" w:eastAsia="仿宋" w:hAnsi="仿宋" w:hint="eastAsia"/>
          <w:sz w:val="32"/>
          <w:szCs w:val="32"/>
        </w:rPr>
        <w:t>803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358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增长</w:t>
      </w:r>
      <w:r>
        <w:rPr>
          <w:rFonts w:ascii="仿宋" w:eastAsia="仿宋" w:hAnsi="仿宋" w:hint="eastAsia"/>
          <w:sz w:val="32"/>
          <w:szCs w:val="32"/>
        </w:rPr>
        <w:t>80.45%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20.</w:t>
      </w:r>
      <w:r>
        <w:rPr>
          <w:rFonts w:ascii="仿宋" w:eastAsia="仿宋" w:hAnsi="仿宋" w:hint="eastAsia"/>
          <w:sz w:val="32"/>
          <w:szCs w:val="32"/>
        </w:rPr>
        <w:t>宣传事务</w:t>
      </w:r>
      <w:r>
        <w:rPr>
          <w:rFonts w:ascii="仿宋" w:eastAsia="仿宋" w:hAnsi="仿宋" w:hint="eastAsia"/>
          <w:sz w:val="32"/>
          <w:szCs w:val="32"/>
        </w:rPr>
        <w:t>1196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371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44.97%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21.</w:t>
      </w:r>
      <w:r>
        <w:rPr>
          <w:rFonts w:ascii="仿宋" w:eastAsia="仿宋" w:hAnsi="仿宋" w:hint="eastAsia"/>
          <w:sz w:val="32"/>
          <w:szCs w:val="32"/>
        </w:rPr>
        <w:t>统战事务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8.60%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22.</w:t>
      </w:r>
      <w:r>
        <w:rPr>
          <w:rFonts w:ascii="仿宋" w:eastAsia="仿宋" w:hAnsi="仿宋" w:hint="eastAsia"/>
          <w:sz w:val="32"/>
          <w:szCs w:val="32"/>
        </w:rPr>
        <w:t>其他共产党事务支出</w:t>
      </w:r>
      <w:r>
        <w:rPr>
          <w:rFonts w:ascii="仿宋" w:eastAsia="仿宋" w:hAnsi="仿宋" w:hint="eastAsia"/>
          <w:sz w:val="32"/>
          <w:szCs w:val="32"/>
        </w:rPr>
        <w:t>1617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0.25%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23.</w:t>
      </w:r>
      <w:r>
        <w:rPr>
          <w:rFonts w:ascii="仿宋" w:eastAsia="仿宋" w:hAnsi="仿宋" w:hint="eastAsia"/>
          <w:sz w:val="32"/>
          <w:szCs w:val="32"/>
        </w:rPr>
        <w:t>其他一般公共服务支出</w:t>
      </w:r>
      <w:r>
        <w:rPr>
          <w:rFonts w:ascii="仿宋" w:eastAsia="仿宋" w:hAnsi="仿宋" w:hint="eastAsia"/>
          <w:sz w:val="32"/>
          <w:szCs w:val="32"/>
        </w:rPr>
        <w:t>6785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386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6.03%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（二）国防支出</w:t>
      </w:r>
      <w:r>
        <w:rPr>
          <w:rFonts w:ascii="仿宋" w:eastAsia="仿宋" w:hAnsi="仿宋" w:hint="eastAsia"/>
          <w:sz w:val="32"/>
          <w:szCs w:val="32"/>
        </w:rPr>
        <w:t>436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1.16%</w:t>
      </w:r>
      <w:r>
        <w:rPr>
          <w:rFonts w:ascii="仿宋" w:eastAsia="仿宋" w:hAnsi="仿宋" w:hint="eastAsia"/>
          <w:sz w:val="32"/>
          <w:szCs w:val="32"/>
        </w:rPr>
        <w:t>。主要用于兵役征集、基层规范化工作经费、民兵、预备役部队等经费。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（三）公共安全支出</w:t>
      </w:r>
      <w:r>
        <w:rPr>
          <w:rFonts w:ascii="仿宋" w:eastAsia="仿宋" w:hAnsi="仿宋" w:hint="eastAsia"/>
          <w:sz w:val="32"/>
          <w:szCs w:val="32"/>
        </w:rPr>
        <w:t>6337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3613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132.64%</w:t>
      </w:r>
      <w:r>
        <w:rPr>
          <w:rFonts w:ascii="仿宋" w:eastAsia="仿宋" w:hAnsi="仿宋" w:hint="eastAsia"/>
          <w:sz w:val="32"/>
          <w:szCs w:val="32"/>
        </w:rPr>
        <w:t>。主要原因是投入资金用于“平安福州”建设、社区群防群治经费、反恐安保经费以及公安部门补助经费等。其中：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公安</w:t>
      </w:r>
      <w:r>
        <w:rPr>
          <w:rFonts w:ascii="仿宋" w:eastAsia="仿宋" w:hAnsi="仿宋" w:hint="eastAsia"/>
          <w:sz w:val="32"/>
          <w:szCs w:val="32"/>
        </w:rPr>
        <w:t>1866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435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30.40%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司法</w:t>
      </w:r>
      <w:r>
        <w:rPr>
          <w:rFonts w:ascii="仿宋" w:eastAsia="仿宋" w:hAnsi="仿宋" w:hint="eastAsia"/>
          <w:sz w:val="32"/>
          <w:szCs w:val="32"/>
        </w:rPr>
        <w:t>1471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178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13.77%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其他公共安全支出</w:t>
      </w:r>
      <w:r>
        <w:rPr>
          <w:rFonts w:ascii="仿宋" w:eastAsia="仿宋" w:hAnsi="仿宋" w:hint="eastAsia"/>
          <w:sz w:val="32"/>
          <w:szCs w:val="32"/>
        </w:rPr>
        <w:t>3000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lastRenderedPageBreak/>
        <w:t>3000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（四）教育支出</w:t>
      </w:r>
      <w:r>
        <w:rPr>
          <w:rFonts w:ascii="仿宋" w:eastAsia="仿宋" w:hAnsi="仿宋" w:hint="eastAsia"/>
          <w:sz w:val="32"/>
          <w:szCs w:val="32"/>
        </w:rPr>
        <w:t>106140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8815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9.06%</w:t>
      </w:r>
      <w:r>
        <w:rPr>
          <w:rFonts w:ascii="仿宋" w:eastAsia="仿宋" w:hAnsi="仿宋" w:hint="eastAsia"/>
          <w:sz w:val="32"/>
          <w:szCs w:val="32"/>
        </w:rPr>
        <w:t>。主要原因是用于</w:t>
      </w:r>
      <w:r>
        <w:rPr>
          <w:rFonts w:ascii="仿宋" w:eastAsia="仿宋" w:hAnsi="仿宋" w:hint="eastAsia"/>
          <w:sz w:val="32"/>
          <w:szCs w:val="32"/>
        </w:rPr>
        <w:t>校园安保、保障教育部门的运转经费、班主任等级考评奖励、政府购买民办园教育服务、中小学教学质量提升、加强教育基础设施建设（延安中学西校区、开智学校综合楼、屏西小学综合楼、科艺宫综合楼建设及西洪小学地块征迁等涉及学校教育的征迁、基建）、设备投入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以及义务教育补助、助学金等教育补贴。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教育管理事务</w:t>
      </w:r>
      <w:r>
        <w:rPr>
          <w:rFonts w:ascii="仿宋" w:eastAsia="仿宋" w:hAnsi="仿宋" w:hint="eastAsia"/>
          <w:sz w:val="32"/>
          <w:szCs w:val="32"/>
        </w:rPr>
        <w:t>560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222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65.68%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普通教育</w:t>
      </w:r>
      <w:r>
        <w:rPr>
          <w:rFonts w:ascii="仿宋" w:eastAsia="仿宋" w:hAnsi="仿宋" w:hint="eastAsia"/>
          <w:sz w:val="32"/>
          <w:szCs w:val="32"/>
        </w:rPr>
        <w:t>95070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4929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5.47%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职业教育</w:t>
      </w:r>
      <w:r>
        <w:rPr>
          <w:rFonts w:ascii="仿宋" w:eastAsia="仿宋" w:hAnsi="仿宋" w:hint="eastAsia"/>
          <w:sz w:val="32"/>
          <w:szCs w:val="32"/>
        </w:rPr>
        <w:t>89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2.30%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成人教育</w:t>
      </w:r>
      <w:r>
        <w:rPr>
          <w:rFonts w:ascii="仿宋" w:eastAsia="仿宋" w:hAnsi="仿宋" w:hint="eastAsia"/>
          <w:sz w:val="32"/>
          <w:szCs w:val="32"/>
        </w:rPr>
        <w:t>3813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3518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292.54%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特殊教育</w:t>
      </w:r>
      <w:r>
        <w:rPr>
          <w:rFonts w:ascii="仿宋" w:eastAsia="仿宋" w:hAnsi="仿宋" w:hint="eastAsia"/>
          <w:sz w:val="32"/>
          <w:szCs w:val="32"/>
        </w:rPr>
        <w:t>654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139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26.99%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进修及培训</w:t>
      </w:r>
      <w:r>
        <w:rPr>
          <w:rFonts w:ascii="仿宋" w:eastAsia="仿宋" w:hAnsi="仿宋" w:hint="eastAsia"/>
          <w:sz w:val="32"/>
          <w:szCs w:val="32"/>
        </w:rPr>
        <w:t>954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0.53%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教育费附加安排的支出</w:t>
      </w:r>
      <w:r>
        <w:rPr>
          <w:rFonts w:ascii="仿宋" w:eastAsia="仿宋" w:hAnsi="仿宋" w:hint="eastAsia"/>
          <w:sz w:val="32"/>
          <w:szCs w:val="32"/>
        </w:rPr>
        <w:t>5000</w:t>
      </w:r>
      <w:r>
        <w:rPr>
          <w:rFonts w:ascii="仿宋" w:eastAsia="仿宋" w:hAnsi="仿宋" w:hint="eastAsia"/>
          <w:sz w:val="32"/>
          <w:szCs w:val="32"/>
        </w:rPr>
        <w:t>万元，与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年预算数持平。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（五）科学技术支出</w:t>
      </w:r>
      <w:r>
        <w:rPr>
          <w:rFonts w:ascii="仿宋" w:eastAsia="仿宋" w:hAnsi="仿宋" w:hint="eastAsia"/>
          <w:sz w:val="32"/>
          <w:szCs w:val="32"/>
        </w:rPr>
        <w:t>6665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lastRenderedPageBreak/>
        <w:t>897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15.55%</w:t>
      </w:r>
      <w:r>
        <w:rPr>
          <w:rFonts w:ascii="仿宋" w:eastAsia="仿宋" w:hAnsi="仿宋" w:hint="eastAsia"/>
          <w:sz w:val="32"/>
          <w:szCs w:val="32"/>
        </w:rPr>
        <w:t>。主要用于政府购买中小企业软件开发云服务专项补贴资金、专利奖励资金、科技项目扶持资金、科技服务业奖励资金、科普投入、安排科技企业优秀人才补助、引进科技先进技术人才、提高人才队伍创业创新能力等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科学技术管理事务</w:t>
      </w:r>
      <w:r>
        <w:rPr>
          <w:rFonts w:ascii="仿宋" w:eastAsia="仿宋" w:hAnsi="仿宋" w:hint="eastAsia"/>
          <w:sz w:val="32"/>
          <w:szCs w:val="32"/>
        </w:rPr>
        <w:t>148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523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77.94%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技术研究与开发</w:t>
      </w:r>
      <w:r>
        <w:rPr>
          <w:rFonts w:ascii="仿宋" w:eastAsia="仿宋" w:hAnsi="仿宋" w:hint="eastAsia"/>
          <w:sz w:val="32"/>
          <w:szCs w:val="32"/>
        </w:rPr>
        <w:t>3108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2873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0.53%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科学技术普及</w:t>
      </w:r>
      <w:r>
        <w:rPr>
          <w:rFonts w:ascii="仿宋" w:eastAsia="仿宋" w:hAnsi="仿宋" w:hint="eastAsia"/>
          <w:sz w:val="32"/>
          <w:szCs w:val="32"/>
        </w:rPr>
        <w:t>388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2873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增长</w:t>
      </w:r>
      <w:r>
        <w:rPr>
          <w:rFonts w:ascii="仿宋" w:eastAsia="仿宋" w:hAnsi="仿宋" w:hint="eastAsia"/>
          <w:sz w:val="32"/>
          <w:szCs w:val="32"/>
        </w:rPr>
        <w:t>0.53%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其他科学技术支出</w:t>
      </w:r>
      <w:r>
        <w:rPr>
          <w:rFonts w:ascii="仿宋" w:eastAsia="仿宋" w:hAnsi="仿宋" w:hint="eastAsia"/>
          <w:sz w:val="32"/>
          <w:szCs w:val="32"/>
        </w:rPr>
        <w:t>3021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1497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33.13%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（五）文化体育与传媒支出</w:t>
      </w:r>
      <w:r>
        <w:rPr>
          <w:rFonts w:ascii="仿宋" w:eastAsia="仿宋" w:hAnsi="仿宋" w:hint="eastAsia"/>
          <w:sz w:val="32"/>
          <w:szCs w:val="32"/>
        </w:rPr>
        <w:t>4311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1057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19.69%</w:t>
      </w:r>
      <w:r>
        <w:rPr>
          <w:rFonts w:ascii="仿宋" w:eastAsia="仿宋" w:hAnsi="仿宋" w:hint="eastAsia"/>
          <w:sz w:val="32"/>
          <w:szCs w:val="32"/>
        </w:rPr>
        <w:t>。主要用于支持文化企业培育，文化市场建设，西河游泳场运行经费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数字图书馆设备设施及运转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镇海楼、屏山公园、名城馆运营管理经费，温泉博物馆免费开放运营管理经费，元宵灯会专项经费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文物征集保护以及群众文体建设等。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 w:hint="eastAsia"/>
          <w:sz w:val="32"/>
          <w:szCs w:val="32"/>
        </w:rPr>
        <w:t>2651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447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14.43%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文物</w:t>
      </w:r>
      <w:r>
        <w:rPr>
          <w:rFonts w:ascii="仿宋" w:eastAsia="仿宋" w:hAnsi="仿宋" w:hint="eastAsia"/>
          <w:sz w:val="32"/>
          <w:szCs w:val="32"/>
        </w:rPr>
        <w:t>811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166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16.99%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体育</w:t>
      </w:r>
      <w:r>
        <w:rPr>
          <w:rFonts w:ascii="仿宋" w:eastAsia="仿宋" w:hAnsi="仿宋" w:hint="eastAsia"/>
          <w:sz w:val="32"/>
          <w:szCs w:val="32"/>
        </w:rPr>
        <w:t>513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508</w:t>
      </w:r>
      <w:r>
        <w:rPr>
          <w:rFonts w:ascii="仿宋" w:eastAsia="仿宋" w:hAnsi="仿宋" w:hint="eastAsia"/>
          <w:sz w:val="32"/>
          <w:szCs w:val="32"/>
        </w:rPr>
        <w:t>万元，下</w:t>
      </w:r>
      <w:r>
        <w:rPr>
          <w:rFonts w:ascii="仿宋" w:eastAsia="仿宋" w:hAnsi="仿宋" w:hint="eastAsia"/>
          <w:sz w:val="32"/>
          <w:szCs w:val="32"/>
        </w:rPr>
        <w:lastRenderedPageBreak/>
        <w:t>降</w:t>
      </w:r>
      <w:r>
        <w:rPr>
          <w:rFonts w:ascii="仿宋" w:eastAsia="仿宋" w:hAnsi="仿宋" w:hint="eastAsia"/>
          <w:sz w:val="32"/>
          <w:szCs w:val="32"/>
        </w:rPr>
        <w:t>49.76%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新闻出版广播影视</w:t>
      </w:r>
      <w:r>
        <w:rPr>
          <w:rFonts w:ascii="仿宋" w:eastAsia="仿宋" w:hAnsi="仿宋" w:hint="eastAsia"/>
          <w:sz w:val="32"/>
          <w:szCs w:val="32"/>
        </w:rPr>
        <w:t>336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64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23.53%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（七）社会保障和就业支出</w:t>
      </w:r>
      <w:r>
        <w:rPr>
          <w:rFonts w:ascii="仿宋" w:eastAsia="仿宋" w:hAnsi="仿宋" w:hint="eastAsia"/>
          <w:sz w:val="32"/>
          <w:szCs w:val="32"/>
        </w:rPr>
        <w:t>35349</w:t>
      </w:r>
      <w:r>
        <w:rPr>
          <w:rFonts w:ascii="仿宋" w:eastAsia="仿宋" w:hAnsi="仿宋" w:hint="eastAsia"/>
          <w:sz w:val="32"/>
          <w:szCs w:val="32"/>
        </w:rPr>
        <w:t>亿元，比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年增加</w:t>
      </w:r>
      <w:r>
        <w:rPr>
          <w:rFonts w:ascii="仿宋" w:eastAsia="仿宋" w:hAnsi="仿宋" w:hint="eastAsia"/>
          <w:sz w:val="32"/>
          <w:szCs w:val="32"/>
        </w:rPr>
        <w:t>4034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12.88%</w:t>
      </w:r>
      <w:r>
        <w:rPr>
          <w:rFonts w:ascii="仿宋" w:eastAsia="仿宋" w:hAnsi="仿宋" w:hint="eastAsia"/>
          <w:sz w:val="32"/>
          <w:szCs w:val="32"/>
        </w:rPr>
        <w:t>。主要用于居家社区养老政府购买服务、残疾人事业、“两节”慰问、社区管理、经合社工作经费、老旧小区长效管理、机关养老保缺口、提高高龄老人补贴、加强基层政权和社区建设、区公共就业和人才服务大厅建设，继续实施公益性岗位人员补贴等</w:t>
      </w:r>
      <w:r>
        <w:rPr>
          <w:rFonts w:ascii="仿宋" w:eastAsia="仿宋" w:hAnsi="仿宋" w:hint="eastAsia"/>
          <w:sz w:val="32"/>
          <w:szCs w:val="32"/>
        </w:rPr>
        <w:t>就业援助政策、专款用于企业退休人员社会化管理经费、落实退休人员的社会保障、最低生活保障以及各种补贴、抚恤、军转安置等。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人力资源和社会保障管理事务</w:t>
      </w:r>
      <w:r>
        <w:rPr>
          <w:rFonts w:ascii="仿宋" w:eastAsia="仿宋" w:hAnsi="仿宋" w:hint="eastAsia"/>
          <w:sz w:val="32"/>
          <w:szCs w:val="32"/>
        </w:rPr>
        <w:t>1113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49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4.22%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民政管理事务</w:t>
      </w:r>
      <w:r>
        <w:rPr>
          <w:rFonts w:ascii="仿宋" w:eastAsia="仿宋" w:hAnsi="仿宋" w:hint="eastAsia"/>
          <w:sz w:val="32"/>
          <w:szCs w:val="32"/>
        </w:rPr>
        <w:t>22626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5566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32.63%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行政事业单位离退休</w:t>
      </w:r>
      <w:r>
        <w:rPr>
          <w:rFonts w:ascii="仿宋" w:eastAsia="仿宋" w:hAnsi="仿宋" w:hint="eastAsia"/>
          <w:sz w:val="32"/>
          <w:szCs w:val="32"/>
        </w:rPr>
        <w:t>6248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0.02%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就业补助</w:t>
      </w:r>
      <w:r>
        <w:rPr>
          <w:rFonts w:ascii="仿宋" w:eastAsia="仿宋" w:hAnsi="仿宋" w:hint="eastAsia"/>
          <w:sz w:val="32"/>
          <w:szCs w:val="32"/>
        </w:rPr>
        <w:t>1735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0.06%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抚恤</w:t>
      </w:r>
      <w:r>
        <w:rPr>
          <w:rFonts w:ascii="仿宋" w:eastAsia="仿宋" w:hAnsi="仿宋" w:hint="eastAsia"/>
          <w:sz w:val="32"/>
          <w:szCs w:val="32"/>
        </w:rPr>
        <w:t>1543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205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11.73%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退役安置</w:t>
      </w:r>
      <w:r>
        <w:rPr>
          <w:rFonts w:ascii="仿宋" w:eastAsia="仿宋" w:hAnsi="仿宋" w:hint="eastAsia"/>
          <w:sz w:val="32"/>
          <w:szCs w:val="32"/>
        </w:rPr>
        <w:t>295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160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35.16%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7.</w:t>
      </w:r>
      <w:r>
        <w:rPr>
          <w:rFonts w:ascii="仿宋" w:eastAsia="仿宋" w:hAnsi="仿宋" w:hint="eastAsia"/>
          <w:sz w:val="32"/>
          <w:szCs w:val="32"/>
        </w:rPr>
        <w:t>社会福利</w:t>
      </w:r>
      <w:r>
        <w:rPr>
          <w:rFonts w:ascii="仿宋" w:eastAsia="仿宋" w:hAnsi="仿宋" w:hint="eastAsia"/>
          <w:sz w:val="32"/>
          <w:szCs w:val="32"/>
        </w:rPr>
        <w:t>160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1319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89.18%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残疾人事业</w:t>
      </w:r>
      <w:r>
        <w:rPr>
          <w:rFonts w:ascii="仿宋" w:eastAsia="仿宋" w:hAnsi="仿宋" w:hint="eastAsia"/>
          <w:sz w:val="32"/>
          <w:szCs w:val="32"/>
        </w:rPr>
        <w:t>631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220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53.53%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红十字事业</w:t>
      </w:r>
      <w:r>
        <w:rPr>
          <w:rFonts w:ascii="仿宋" w:eastAsia="仿宋" w:hAnsi="仿宋" w:hint="eastAsia"/>
          <w:sz w:val="32"/>
          <w:szCs w:val="32"/>
        </w:rPr>
        <w:t>275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209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316.67%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>
        <w:rPr>
          <w:rFonts w:ascii="仿宋" w:eastAsia="仿宋" w:hAnsi="仿宋" w:hint="eastAsia"/>
          <w:sz w:val="32"/>
          <w:szCs w:val="32"/>
        </w:rPr>
        <w:t>最低生活保障</w:t>
      </w:r>
      <w:r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66.18%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11.</w:t>
      </w:r>
      <w:r>
        <w:rPr>
          <w:rFonts w:ascii="仿宋" w:eastAsia="仿宋" w:hAnsi="仿宋" w:hint="eastAsia"/>
          <w:sz w:val="32"/>
          <w:szCs w:val="32"/>
        </w:rPr>
        <w:t>其他生活救助</w:t>
      </w:r>
      <w:r>
        <w:rPr>
          <w:rFonts w:ascii="仿宋" w:eastAsia="仿宋" w:hAnsi="仿宋" w:hint="eastAsia"/>
          <w:sz w:val="32"/>
          <w:szCs w:val="32"/>
        </w:rPr>
        <w:t>71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31.48%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12.</w:t>
      </w:r>
      <w:r>
        <w:rPr>
          <w:rFonts w:ascii="仿宋" w:eastAsia="仿宋" w:hAnsi="仿宋" w:hint="eastAsia"/>
          <w:sz w:val="32"/>
          <w:szCs w:val="32"/>
        </w:rPr>
        <w:t>财政对基本养老保险基金的补助</w:t>
      </w:r>
      <w:r>
        <w:rPr>
          <w:rFonts w:ascii="仿宋" w:eastAsia="仿宋" w:hAnsi="仿宋" w:hint="eastAsia"/>
          <w:sz w:val="32"/>
          <w:szCs w:val="32"/>
        </w:rPr>
        <w:t>478</w:t>
      </w:r>
      <w:r>
        <w:rPr>
          <w:rFonts w:ascii="仿宋" w:eastAsia="仿宋" w:hAnsi="仿宋" w:hint="eastAsia"/>
          <w:sz w:val="32"/>
          <w:szCs w:val="32"/>
        </w:rPr>
        <w:t>万元，与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年预算数持平。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</w:t>
      </w:r>
      <w:r>
        <w:rPr>
          <w:rFonts w:ascii="仿宋" w:eastAsia="仿宋" w:hAnsi="仿宋" w:hint="eastAsia"/>
          <w:sz w:val="32"/>
          <w:szCs w:val="32"/>
        </w:rPr>
        <w:t>其他社会保障和就业支出</w:t>
      </w:r>
      <w:r>
        <w:rPr>
          <w:rFonts w:ascii="仿宋" w:eastAsia="仿宋" w:hAnsi="仿宋" w:hint="eastAsia"/>
          <w:sz w:val="32"/>
          <w:szCs w:val="32"/>
        </w:rPr>
        <w:t>151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2.03%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（八）医疗卫生与计划生育支出</w:t>
      </w:r>
      <w:r>
        <w:rPr>
          <w:rFonts w:ascii="仿宋" w:eastAsia="仿宋" w:hAnsi="仿宋" w:hint="eastAsia"/>
          <w:sz w:val="32"/>
          <w:szCs w:val="32"/>
        </w:rPr>
        <w:t>16690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年增加</w:t>
      </w:r>
      <w:r>
        <w:rPr>
          <w:rFonts w:ascii="仿宋" w:eastAsia="仿宋" w:hAnsi="仿宋" w:hint="eastAsia"/>
          <w:sz w:val="32"/>
          <w:szCs w:val="32"/>
        </w:rPr>
        <w:t>1842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 xml:space="preserve"> 12.41 %</w:t>
      </w:r>
      <w:r>
        <w:rPr>
          <w:rFonts w:ascii="仿宋" w:eastAsia="仿宋" w:hAnsi="仿宋" w:hint="eastAsia"/>
          <w:sz w:val="32"/>
          <w:szCs w:val="32"/>
        </w:rPr>
        <w:t>。主要用于社区卫生服务中心装修、零星修缮及设备购置，疾控中心免费开展体检检测，基本公共卫生服务，基层医疗卫生建设，推进城镇居民医疗保险制度，计划生育特殊家庭扶助经费，国家基本药物制度改革财政补助，城镇居民参加基</w:t>
      </w:r>
      <w:r>
        <w:rPr>
          <w:rFonts w:ascii="仿宋" w:eastAsia="仿宋" w:hAnsi="仿宋" w:hint="eastAsia"/>
          <w:sz w:val="32"/>
          <w:szCs w:val="32"/>
        </w:rPr>
        <w:t>本医疗保险补助款以及计生专项等。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医疗卫生与计划生育管理事务</w:t>
      </w:r>
      <w:r>
        <w:rPr>
          <w:rFonts w:ascii="仿宋" w:eastAsia="仿宋" w:hAnsi="仿宋" w:hint="eastAsia"/>
          <w:sz w:val="32"/>
          <w:szCs w:val="32"/>
        </w:rPr>
        <w:t>622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56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9.89%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>
        <w:rPr>
          <w:rFonts w:ascii="仿宋" w:eastAsia="仿宋" w:hAnsi="仿宋" w:hint="eastAsia"/>
          <w:sz w:val="32"/>
          <w:szCs w:val="32"/>
        </w:rPr>
        <w:t>公立医院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81.97%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基层医疗卫生机构</w:t>
      </w:r>
      <w:r>
        <w:rPr>
          <w:rFonts w:ascii="仿宋" w:eastAsia="仿宋" w:hAnsi="仿宋" w:hint="eastAsia"/>
          <w:sz w:val="32"/>
          <w:szCs w:val="32"/>
        </w:rPr>
        <w:t>5441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2529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86.85%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公共卫生</w:t>
      </w:r>
      <w:r>
        <w:rPr>
          <w:rFonts w:ascii="仿宋" w:eastAsia="仿宋" w:hAnsi="仿宋" w:hint="eastAsia"/>
          <w:sz w:val="32"/>
          <w:szCs w:val="32"/>
        </w:rPr>
        <w:t>2353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679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22.39%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计划生育事务</w:t>
      </w:r>
      <w:r>
        <w:rPr>
          <w:rFonts w:ascii="仿宋" w:eastAsia="仿宋" w:hAnsi="仿宋" w:hint="eastAsia"/>
          <w:sz w:val="32"/>
          <w:szCs w:val="32"/>
        </w:rPr>
        <w:t>1986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143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6.72%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食品和药品监督管理事务</w:t>
      </w:r>
      <w:r>
        <w:rPr>
          <w:rFonts w:ascii="仿宋" w:eastAsia="仿宋" w:hAnsi="仿宋" w:hint="eastAsia"/>
          <w:sz w:val="32"/>
          <w:szCs w:val="32"/>
        </w:rPr>
        <w:t>3532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预算数增加</w:t>
      </w:r>
      <w:r>
        <w:rPr>
          <w:rFonts w:ascii="仿宋" w:eastAsia="仿宋" w:hAnsi="仿宋" w:hint="eastAsia"/>
          <w:sz w:val="32"/>
          <w:szCs w:val="32"/>
        </w:rPr>
        <w:t>396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12.63%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行政事业单位医疗</w:t>
      </w:r>
      <w:r>
        <w:rPr>
          <w:rFonts w:ascii="仿宋" w:eastAsia="仿宋" w:hAnsi="仿宋" w:hint="eastAsia"/>
          <w:sz w:val="32"/>
          <w:szCs w:val="32"/>
        </w:rPr>
        <w:t>533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267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33.37%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财政对基本医疗保险基金的补助</w:t>
      </w:r>
      <w:r>
        <w:rPr>
          <w:rFonts w:ascii="仿宋" w:eastAsia="仿宋" w:hAnsi="仿宋" w:hint="eastAsia"/>
          <w:sz w:val="32"/>
          <w:szCs w:val="32"/>
        </w:rPr>
        <w:t>2212</w:t>
      </w:r>
      <w:r>
        <w:rPr>
          <w:rFonts w:ascii="仿宋" w:eastAsia="仿宋" w:hAnsi="仿宋" w:hint="eastAsia"/>
          <w:sz w:val="32"/>
          <w:szCs w:val="32"/>
        </w:rPr>
        <w:t>万元，与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年预算数持平。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（九）节能环保支出</w:t>
      </w:r>
      <w:r>
        <w:rPr>
          <w:rFonts w:ascii="仿宋" w:eastAsia="仿宋" w:hAnsi="仿宋" w:hint="eastAsia"/>
          <w:sz w:val="32"/>
          <w:szCs w:val="32"/>
        </w:rPr>
        <w:t>2942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880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42.68%</w:t>
      </w:r>
      <w:r>
        <w:rPr>
          <w:rFonts w:ascii="仿宋" w:eastAsia="仿宋" w:hAnsi="仿宋" w:hint="eastAsia"/>
          <w:sz w:val="32"/>
          <w:szCs w:val="32"/>
        </w:rPr>
        <w:t>。主要用于城市空气质量监测、改善，污染减排治理，节能与循环经济，城市垃圾处理等。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环境保护管理事务</w:t>
      </w:r>
      <w:r>
        <w:rPr>
          <w:rFonts w:ascii="仿宋" w:eastAsia="仿宋" w:hAnsi="仿宋" w:hint="eastAsia"/>
          <w:sz w:val="32"/>
          <w:szCs w:val="32"/>
        </w:rPr>
        <w:t>721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199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38.12%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环境监测与监察</w:t>
      </w:r>
      <w:r>
        <w:rPr>
          <w:rFonts w:ascii="仿宋" w:eastAsia="仿宋" w:hAnsi="仿宋" w:hint="eastAsia"/>
          <w:sz w:val="32"/>
          <w:szCs w:val="32"/>
        </w:rPr>
        <w:t>223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141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，增长</w:t>
      </w:r>
      <w:r>
        <w:rPr>
          <w:rFonts w:ascii="仿宋" w:eastAsia="仿宋" w:hAnsi="仿宋" w:hint="eastAsia"/>
          <w:sz w:val="32"/>
          <w:szCs w:val="32"/>
        </w:rPr>
        <w:t>171.95%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污染防治</w:t>
      </w:r>
      <w:r>
        <w:rPr>
          <w:rFonts w:ascii="仿宋" w:eastAsia="仿宋" w:hAnsi="仿宋" w:hint="eastAsia"/>
          <w:sz w:val="32"/>
          <w:szCs w:val="32"/>
        </w:rPr>
        <w:t>1700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1700</w:t>
      </w:r>
      <w:r>
        <w:rPr>
          <w:rFonts w:ascii="仿宋" w:eastAsia="仿宋" w:hAnsi="仿宋" w:hint="eastAsia"/>
          <w:sz w:val="32"/>
          <w:szCs w:val="32"/>
        </w:rPr>
        <w:t>万元。。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4.</w:t>
      </w:r>
      <w:r>
        <w:rPr>
          <w:rFonts w:ascii="仿宋" w:eastAsia="仿宋" w:hAnsi="仿宋" w:hint="eastAsia"/>
          <w:sz w:val="32"/>
          <w:szCs w:val="32"/>
        </w:rPr>
        <w:t>能源管理事务</w:t>
      </w:r>
      <w:r>
        <w:rPr>
          <w:rFonts w:ascii="仿宋" w:eastAsia="仿宋" w:hAnsi="仿宋" w:hint="eastAsia"/>
          <w:sz w:val="32"/>
          <w:szCs w:val="32"/>
        </w:rPr>
        <w:t>298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15.50%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（十）城乡社区事务支出</w:t>
      </w:r>
      <w:r>
        <w:rPr>
          <w:rFonts w:ascii="仿宋" w:eastAsia="仿宋" w:hAnsi="仿宋" w:hint="eastAsia"/>
          <w:sz w:val="32"/>
          <w:szCs w:val="32"/>
        </w:rPr>
        <w:t>53415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年减少</w:t>
      </w:r>
      <w:r>
        <w:rPr>
          <w:rFonts w:ascii="仿宋" w:eastAsia="仿宋" w:hAnsi="仿宋" w:hint="eastAsia"/>
          <w:sz w:val="32"/>
          <w:szCs w:val="32"/>
        </w:rPr>
        <w:t>2263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4.53%</w:t>
      </w:r>
      <w:r>
        <w:rPr>
          <w:rFonts w:ascii="仿宋" w:eastAsia="仿宋" w:hAnsi="仿宋" w:hint="eastAsia"/>
          <w:sz w:val="32"/>
          <w:szCs w:val="32"/>
        </w:rPr>
        <w:t>。主要用于城市环境综合整治、市政设施建设维护、园林绿化养护、推进道路保洁市场化、垃圾收运改革、城市环卫保洁、内河整治管养、公厕市场化、老旧小区整治等。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城乡社区管理事务</w:t>
      </w:r>
      <w:r>
        <w:rPr>
          <w:rFonts w:ascii="仿宋" w:eastAsia="仿宋" w:hAnsi="仿宋" w:hint="eastAsia"/>
          <w:sz w:val="32"/>
          <w:szCs w:val="32"/>
        </w:rPr>
        <w:t>21214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6801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47.19%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城乡社区公共设施</w:t>
      </w:r>
      <w:r>
        <w:rPr>
          <w:rFonts w:ascii="仿宋" w:eastAsia="仿宋" w:hAnsi="仿宋" w:hint="eastAsia"/>
          <w:sz w:val="32"/>
          <w:szCs w:val="32"/>
        </w:rPr>
        <w:t>15117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5000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24.85%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城乡社区环境卫生</w:t>
      </w:r>
      <w:r>
        <w:rPr>
          <w:rFonts w:ascii="仿宋" w:eastAsia="仿宋" w:hAnsi="仿宋" w:hint="eastAsia"/>
          <w:sz w:val="32"/>
          <w:szCs w:val="32"/>
        </w:rPr>
        <w:t>14448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3566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19.8%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其他城乡社区支出</w:t>
      </w:r>
      <w:r>
        <w:rPr>
          <w:rFonts w:ascii="仿宋" w:eastAsia="仿宋" w:hAnsi="仿宋" w:hint="eastAsia"/>
          <w:sz w:val="32"/>
          <w:szCs w:val="32"/>
        </w:rPr>
        <w:t>2636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498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15.89%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（十一）农林水事务</w:t>
      </w:r>
      <w:r>
        <w:rPr>
          <w:rFonts w:ascii="仿宋" w:eastAsia="仿宋" w:hAnsi="仿宋" w:hint="eastAsia"/>
          <w:sz w:val="32"/>
          <w:szCs w:val="32"/>
        </w:rPr>
        <w:t>2500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年减少</w:t>
      </w:r>
      <w:r>
        <w:rPr>
          <w:rFonts w:ascii="仿宋" w:eastAsia="仿宋" w:hAnsi="仿宋" w:hint="eastAsia"/>
          <w:sz w:val="32"/>
          <w:szCs w:val="32"/>
        </w:rPr>
        <w:t>214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7.89%</w:t>
      </w:r>
      <w:r>
        <w:rPr>
          <w:rFonts w:ascii="仿宋" w:eastAsia="仿宋" w:hAnsi="仿宋" w:hint="eastAsia"/>
          <w:sz w:val="32"/>
          <w:szCs w:val="32"/>
        </w:rPr>
        <w:t>。主要用于永泰对口帮扶、西部对口帮扶等。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农业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160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林业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54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扶贫</w:t>
      </w:r>
      <w:r>
        <w:rPr>
          <w:rFonts w:ascii="仿宋" w:eastAsia="仿宋" w:hAnsi="仿宋" w:hint="eastAsia"/>
          <w:sz w:val="32"/>
          <w:szCs w:val="32"/>
        </w:rPr>
        <w:t>2500</w:t>
      </w:r>
      <w:r>
        <w:rPr>
          <w:rFonts w:ascii="仿宋" w:eastAsia="仿宋" w:hAnsi="仿宋" w:hint="eastAsia"/>
          <w:sz w:val="32"/>
          <w:szCs w:val="32"/>
        </w:rPr>
        <w:t>万元，与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年预算数持平。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（十二）资源勘探信息等支出</w:t>
      </w:r>
      <w:r>
        <w:rPr>
          <w:rFonts w:ascii="仿宋" w:eastAsia="仿宋" w:hAnsi="仿宋" w:hint="eastAsia"/>
          <w:sz w:val="32"/>
          <w:szCs w:val="32"/>
        </w:rPr>
        <w:t>12449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年增加</w:t>
      </w:r>
      <w:r>
        <w:rPr>
          <w:rFonts w:ascii="仿宋" w:eastAsia="仿宋" w:hAnsi="仿宋" w:hint="eastAsia"/>
          <w:sz w:val="32"/>
          <w:szCs w:val="32"/>
        </w:rPr>
        <w:t>2052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19.74%</w:t>
      </w:r>
      <w:r>
        <w:rPr>
          <w:rFonts w:ascii="仿宋" w:eastAsia="仿宋" w:hAnsi="仿宋" w:hint="eastAsia"/>
          <w:sz w:val="32"/>
          <w:szCs w:val="32"/>
        </w:rPr>
        <w:t>。主要用于服务业发展（含电商）专项资金、国投公司注册资本金等。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</w:t>
      </w:r>
      <w:r>
        <w:rPr>
          <w:rFonts w:ascii="仿宋" w:eastAsia="仿宋" w:hAnsi="仿宋" w:hint="eastAsia"/>
          <w:sz w:val="32"/>
          <w:szCs w:val="32"/>
        </w:rPr>
        <w:t>工业和信息产业监管</w:t>
      </w:r>
      <w:r>
        <w:rPr>
          <w:rFonts w:ascii="仿宋" w:eastAsia="仿宋" w:hAnsi="仿宋" w:hint="eastAsia"/>
          <w:sz w:val="32"/>
          <w:szCs w:val="32"/>
        </w:rPr>
        <w:t>590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590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安全生产监管</w:t>
      </w:r>
      <w:r>
        <w:rPr>
          <w:rFonts w:ascii="仿宋" w:eastAsia="仿宋" w:hAnsi="仿宋" w:hint="eastAsia"/>
          <w:sz w:val="32"/>
          <w:szCs w:val="32"/>
        </w:rPr>
        <w:t>585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188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47.36%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国有资产监管</w:t>
      </w:r>
      <w:r>
        <w:rPr>
          <w:rFonts w:ascii="仿宋" w:eastAsia="仿宋" w:hAnsi="仿宋" w:hint="eastAsia"/>
          <w:sz w:val="32"/>
          <w:szCs w:val="32"/>
        </w:rPr>
        <w:t>174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174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支持中小企业发展和管理支出</w:t>
      </w:r>
      <w:r>
        <w:rPr>
          <w:rFonts w:ascii="仿宋" w:eastAsia="仿宋" w:hAnsi="仿宋" w:hint="eastAsia"/>
          <w:sz w:val="32"/>
          <w:szCs w:val="32"/>
        </w:rPr>
        <w:t>11100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1100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11%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（十三）商业服务业等事务支出</w:t>
      </w:r>
      <w:r>
        <w:rPr>
          <w:rFonts w:ascii="仿宋" w:eastAsia="仿宋" w:hAnsi="仿宋" w:hint="eastAsia"/>
          <w:sz w:val="32"/>
          <w:szCs w:val="32"/>
        </w:rPr>
        <w:t>1736</w:t>
      </w:r>
      <w:r>
        <w:rPr>
          <w:rFonts w:ascii="仿宋" w:eastAsia="仿宋" w:hAnsi="仿宋" w:hint="eastAsia"/>
          <w:sz w:val="32"/>
          <w:szCs w:val="32"/>
        </w:rPr>
        <w:t>亿元。主要用于旅游宣传推介经费、企业扶持奖励区级配套资金等。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商业流通事务</w:t>
      </w:r>
      <w:r>
        <w:rPr>
          <w:rFonts w:ascii="仿宋" w:eastAsia="仿宋" w:hAnsi="仿宋" w:hint="eastAsia"/>
          <w:sz w:val="32"/>
          <w:szCs w:val="32"/>
        </w:rPr>
        <w:t>1500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1500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旅游业管理与服务支出</w:t>
      </w:r>
      <w:r>
        <w:rPr>
          <w:rFonts w:ascii="仿宋" w:eastAsia="仿宋" w:hAnsi="仿宋" w:hint="eastAsia"/>
          <w:sz w:val="32"/>
          <w:szCs w:val="32"/>
        </w:rPr>
        <w:t>155</w:t>
      </w:r>
      <w:r>
        <w:rPr>
          <w:rFonts w:ascii="仿宋" w:eastAsia="仿宋" w:hAnsi="仿宋" w:hint="eastAsia"/>
          <w:sz w:val="32"/>
          <w:szCs w:val="32"/>
        </w:rPr>
        <w:t>万元，较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57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58.16%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涉外发展服务支出</w:t>
      </w:r>
      <w:r>
        <w:rPr>
          <w:rFonts w:ascii="仿宋" w:eastAsia="仿宋" w:hAnsi="仿宋" w:hint="eastAsia"/>
          <w:sz w:val="32"/>
          <w:szCs w:val="32"/>
        </w:rPr>
        <w:t>81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较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年预算数增加</w:t>
      </w:r>
      <w:r>
        <w:rPr>
          <w:rFonts w:ascii="仿宋" w:eastAsia="仿宋" w:hAnsi="仿宋" w:hint="eastAsia"/>
          <w:sz w:val="32"/>
          <w:szCs w:val="32"/>
        </w:rPr>
        <w:t>41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 w:hint="eastAsia"/>
          <w:sz w:val="32"/>
          <w:szCs w:val="32"/>
        </w:rPr>
        <w:t>102.50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十四</w:t>
      </w:r>
      <w:r>
        <w:rPr>
          <w:rFonts w:ascii="仿宋" w:eastAsia="仿宋" w:hAnsi="仿宋" w:hint="eastAsia"/>
          <w:sz w:val="32"/>
          <w:szCs w:val="32"/>
        </w:rPr>
        <w:t>）住房保障支出</w:t>
      </w:r>
      <w:r>
        <w:rPr>
          <w:rFonts w:ascii="仿宋" w:eastAsia="仿宋" w:hAnsi="仿宋" w:hint="eastAsia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元，与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年持平。主要用于城市旧改前期费用等。</w:t>
      </w:r>
      <w:r>
        <w:rPr>
          <w:rFonts w:ascii="仿宋" w:eastAsia="仿宋" w:hAnsi="仿宋" w:hint="eastAsia"/>
          <w:sz w:val="32"/>
          <w:szCs w:val="32"/>
        </w:rPr>
        <w:t>其中保障性安居工程支出</w:t>
      </w:r>
      <w:r>
        <w:rPr>
          <w:rFonts w:ascii="仿宋" w:eastAsia="仿宋" w:hAnsi="仿宋" w:hint="eastAsia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十五</w:t>
      </w:r>
      <w:r>
        <w:rPr>
          <w:rFonts w:ascii="仿宋" w:eastAsia="仿宋" w:hAnsi="仿宋" w:hint="eastAsia"/>
          <w:sz w:val="32"/>
          <w:szCs w:val="32"/>
        </w:rPr>
        <w:t>）预备费支出</w:t>
      </w:r>
      <w:r>
        <w:rPr>
          <w:rFonts w:ascii="仿宋" w:eastAsia="仿宋" w:hAnsi="仿宋" w:hint="eastAsia"/>
          <w:sz w:val="32"/>
          <w:szCs w:val="32"/>
        </w:rPr>
        <w:t>3500</w:t>
      </w:r>
      <w:r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十六</w:t>
      </w:r>
      <w:r>
        <w:rPr>
          <w:rFonts w:ascii="仿宋" w:eastAsia="仿宋" w:hAnsi="仿宋" w:hint="eastAsia"/>
          <w:sz w:val="32"/>
          <w:szCs w:val="32"/>
        </w:rPr>
        <w:t>）其他支出</w:t>
      </w:r>
      <w:r>
        <w:rPr>
          <w:rFonts w:ascii="仿宋" w:eastAsia="仿宋" w:hAnsi="仿宋" w:hint="eastAsia"/>
          <w:sz w:val="32"/>
          <w:szCs w:val="32"/>
        </w:rPr>
        <w:t>8135</w:t>
      </w:r>
      <w:r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教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 w:hint="eastAsia"/>
          <w:sz w:val="32"/>
          <w:szCs w:val="32"/>
        </w:rPr>
        <w:t>2130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</w:rPr>
        <w:t>21.97%</w:t>
      </w:r>
      <w:r>
        <w:rPr>
          <w:rFonts w:ascii="仿宋" w:eastAsia="仿宋" w:hAnsi="仿宋" w:hint="eastAsia"/>
          <w:sz w:val="32"/>
          <w:szCs w:val="32"/>
        </w:rPr>
        <w:t>。主要用于预留市里要求我区新配套项、预留调资资金、预留不可预见项目。</w:t>
      </w:r>
    </w:p>
    <w:p w:rsidR="00A9742A" w:rsidRDefault="00A85D3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二、财政转移支付安排情况</w:t>
      </w:r>
    </w:p>
    <w:p w:rsidR="00A9742A" w:rsidRDefault="00A85D36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鼓楼区无</w:t>
      </w:r>
      <w:r>
        <w:rPr>
          <w:rFonts w:ascii="仿宋" w:eastAsia="仿宋" w:hAnsi="仿宋" w:cs="Arial" w:hint="eastAsia"/>
          <w:kern w:val="0"/>
          <w:sz w:val="32"/>
          <w:szCs w:val="32"/>
        </w:rPr>
        <w:t>对下税收返还和转移支付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预算，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0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>
        <w:rPr>
          <w:rFonts w:ascii="仿宋" w:eastAsia="仿宋" w:hAnsi="仿宋" w:cs="Arial" w:hint="eastAsia"/>
          <w:kern w:val="0"/>
          <w:sz w:val="32"/>
          <w:szCs w:val="32"/>
        </w:rPr>
        <w:t>与</w:t>
      </w: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>
        <w:rPr>
          <w:rFonts w:ascii="仿宋" w:eastAsia="仿宋" w:hAnsi="仿宋" w:cs="Arial" w:hint="eastAsia"/>
          <w:kern w:val="0"/>
          <w:sz w:val="32"/>
          <w:szCs w:val="32"/>
        </w:rPr>
        <w:t>年度情况持平。</w:t>
      </w:r>
      <w:r>
        <w:rPr>
          <w:rFonts w:ascii="仿宋" w:eastAsia="仿宋" w:hAnsi="仿宋" w:cs="Arial" w:hint="eastAsia"/>
          <w:kern w:val="0"/>
          <w:sz w:val="32"/>
          <w:szCs w:val="32"/>
        </w:rPr>
        <w:t>具体情况如下：</w:t>
      </w:r>
    </w:p>
    <w:p w:rsidR="00A9742A" w:rsidRDefault="00A85D36">
      <w:pPr>
        <w:spacing w:line="600" w:lineRule="exact"/>
        <w:ind w:firstLineChars="200" w:firstLine="643"/>
        <w:rPr>
          <w:rStyle w:val="a5"/>
          <w:rFonts w:ascii="楷体" w:eastAsia="楷体" w:hAnsi="楷体" w:cs="Arial"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（一）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A9742A" w:rsidRDefault="00A85D36">
      <w:pPr>
        <w:spacing w:line="600" w:lineRule="exact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Arial" w:hint="eastAsia"/>
          <w:kern w:val="0"/>
          <w:sz w:val="32"/>
          <w:szCs w:val="32"/>
        </w:rPr>
        <w:t>鼓楼区所辖乡镇作为一级预算部门管理，未单独编制政府预算，为此未有政府性基金对下税收返还和转移支付预算数据。</w:t>
      </w:r>
      <w:r>
        <w:rPr>
          <w:rFonts w:ascii="仿宋" w:eastAsia="仿宋" w:hAnsi="仿宋" w:cs="Arial" w:hint="eastAsia"/>
          <w:kern w:val="0"/>
          <w:sz w:val="32"/>
          <w:szCs w:val="32"/>
        </w:rPr>
        <w:t>因此预算公开附表中，未有一般公共预算对下一般性转移支付预算数据。</w:t>
      </w:r>
    </w:p>
    <w:p w:rsidR="00A9742A" w:rsidRDefault="00A85D36">
      <w:pPr>
        <w:spacing w:line="600" w:lineRule="exact"/>
        <w:ind w:firstLineChars="200" w:firstLine="643"/>
        <w:rPr>
          <w:rStyle w:val="a5"/>
          <w:rFonts w:ascii="楷体" w:eastAsia="楷体" w:hAnsi="楷体" w:cs="Arial"/>
          <w:b w:val="0"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A9742A" w:rsidRDefault="00A85D36" w:rsidP="00413AAB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鼓楼区所辖乡镇作为一级预算部门管理，未单独编制政府预算，为此未有政府性基金对下税收返还和转移支付预算数据。</w:t>
      </w:r>
      <w:r>
        <w:rPr>
          <w:rFonts w:ascii="仿宋" w:eastAsia="仿宋" w:hAnsi="仿宋" w:cs="Arial" w:hint="eastAsia"/>
          <w:kern w:val="0"/>
          <w:sz w:val="32"/>
          <w:szCs w:val="32"/>
        </w:rPr>
        <w:t>因此预算公开附表中，未有一般公共预算对下专项转移支付预算数据。</w:t>
      </w:r>
    </w:p>
    <w:p w:rsidR="00A9742A" w:rsidRDefault="00A85D36">
      <w:pPr>
        <w:numPr>
          <w:ilvl w:val="0"/>
          <w:numId w:val="1"/>
        </w:numPr>
        <w:spacing w:line="600" w:lineRule="exact"/>
        <w:ind w:firstLineChars="200" w:firstLine="643"/>
        <w:rPr>
          <w:rStyle w:val="a5"/>
          <w:rFonts w:ascii="楷体" w:eastAsia="楷体" w:hAnsi="楷体" w:cs="Arial"/>
          <w:kern w:val="0"/>
          <w:sz w:val="32"/>
          <w:szCs w:val="32"/>
        </w:rPr>
      </w:pP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税收返还</w:t>
      </w:r>
    </w:p>
    <w:p w:rsidR="00A9742A" w:rsidRDefault="00A85D36">
      <w:pPr>
        <w:spacing w:line="600" w:lineRule="exact"/>
        <w:rPr>
          <w:rStyle w:val="a5"/>
          <w:rFonts w:ascii="楷体" w:eastAsia="楷体" w:hAnsi="楷体" w:cs="Arial"/>
          <w:kern w:val="0"/>
          <w:sz w:val="32"/>
          <w:szCs w:val="32"/>
        </w:rPr>
      </w:pP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kern w:val="0"/>
          <w:sz w:val="32"/>
          <w:szCs w:val="32"/>
        </w:rPr>
        <w:t>鼓楼区所辖乡镇作为一级预算部门管理，未单独编制政府预算，为此</w:t>
      </w: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>
        <w:rPr>
          <w:rFonts w:ascii="仿宋" w:eastAsia="仿宋" w:hAnsi="仿宋" w:cs="Arial" w:hint="eastAsia"/>
          <w:kern w:val="0"/>
          <w:sz w:val="32"/>
          <w:szCs w:val="32"/>
        </w:rPr>
        <w:t>年度未有一般公共预算对各街镇无税收返还预算。</w:t>
      </w:r>
    </w:p>
    <w:p w:rsidR="00A9742A" w:rsidRDefault="00A85D3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三、举借政府债务情况</w:t>
      </w:r>
    </w:p>
    <w:p w:rsidR="00A9742A" w:rsidRDefault="00A85D36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鼓楼区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新增政府债务限额</w:t>
      </w:r>
      <w:r>
        <w:rPr>
          <w:rFonts w:ascii="仿宋" w:eastAsia="仿宋" w:hAnsi="仿宋" w:hint="eastAsia"/>
          <w:kern w:val="0"/>
          <w:sz w:val="32"/>
          <w:szCs w:val="32"/>
        </w:rPr>
        <w:t>48300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，实际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取得省级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发行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的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新增债券</w:t>
      </w:r>
      <w:bookmarkStart w:id="0" w:name="_GoBack"/>
      <w:bookmarkEnd w:id="0"/>
      <w:r>
        <w:rPr>
          <w:rFonts w:ascii="仿宋" w:eastAsia="仿宋" w:hAnsi="仿宋" w:hint="eastAsia"/>
          <w:kern w:val="0"/>
          <w:sz w:val="32"/>
          <w:szCs w:val="32"/>
        </w:rPr>
        <w:t>48300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>
        <w:rPr>
          <w:rFonts w:ascii="仿宋" w:eastAsia="仿宋" w:hAnsi="仿宋" w:hint="eastAsia"/>
          <w:kern w:val="0"/>
          <w:sz w:val="32"/>
          <w:szCs w:val="32"/>
        </w:rPr>
        <w:t>48300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）。截至</w:t>
      </w:r>
      <w:r>
        <w:rPr>
          <w:rFonts w:ascii="仿宋" w:eastAsia="仿宋" w:hAnsi="仿宋" w:hint="eastAsia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年底，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鼓楼区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>
        <w:rPr>
          <w:rFonts w:ascii="仿宋" w:eastAsia="仿宋" w:hAnsi="仿宋" w:hint="eastAsia"/>
          <w:kern w:val="0"/>
          <w:sz w:val="32"/>
          <w:szCs w:val="32"/>
        </w:rPr>
        <w:t>202748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>
        <w:rPr>
          <w:rFonts w:ascii="仿宋" w:eastAsia="仿宋" w:hAnsi="仿宋" w:hint="eastAsia"/>
          <w:kern w:val="0"/>
          <w:sz w:val="32"/>
          <w:szCs w:val="32"/>
        </w:rPr>
        <w:t>65765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>
        <w:rPr>
          <w:rFonts w:ascii="仿宋" w:eastAsia="仿宋" w:hAnsi="仿宋" w:hint="eastAsia"/>
          <w:kern w:val="0"/>
          <w:sz w:val="32"/>
          <w:szCs w:val="32"/>
        </w:rPr>
        <w:t>134625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）；</w:t>
      </w:r>
      <w:r>
        <w:rPr>
          <w:rFonts w:ascii="仿宋" w:eastAsia="仿宋" w:hAnsi="仿宋" w:cs="Arial" w:hint="eastAsia"/>
          <w:kern w:val="0"/>
          <w:sz w:val="32"/>
          <w:szCs w:val="32"/>
        </w:rPr>
        <w:t>鼓楼区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本级政府债务余额</w:t>
      </w:r>
      <w:r>
        <w:rPr>
          <w:rFonts w:ascii="仿宋" w:eastAsia="仿宋" w:hAnsi="仿宋" w:hint="eastAsia"/>
          <w:kern w:val="0"/>
          <w:sz w:val="32"/>
          <w:szCs w:val="32"/>
        </w:rPr>
        <w:t>202748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>
        <w:rPr>
          <w:rFonts w:ascii="仿宋" w:eastAsia="仿宋" w:hAnsi="仿宋" w:hint="eastAsia"/>
          <w:kern w:val="0"/>
          <w:sz w:val="32"/>
          <w:szCs w:val="32"/>
        </w:rPr>
        <w:t>65765</w:t>
      </w:r>
      <w:r>
        <w:rPr>
          <w:rFonts w:ascii="仿宋" w:eastAsia="仿宋" w:hAnsi="仿宋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>
        <w:rPr>
          <w:rFonts w:ascii="仿宋" w:eastAsia="仿宋" w:hAnsi="仿宋" w:hint="eastAsia"/>
          <w:kern w:val="0"/>
          <w:sz w:val="32"/>
          <w:szCs w:val="32"/>
        </w:rPr>
        <w:t>134625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），债务余额严格控制在上级核定的限额</w:t>
      </w:r>
      <w:r>
        <w:rPr>
          <w:rFonts w:ascii="仿宋" w:eastAsia="仿宋" w:hAnsi="仿宋" w:hint="eastAsia"/>
          <w:kern w:val="0"/>
          <w:sz w:val="32"/>
          <w:szCs w:val="32"/>
        </w:rPr>
        <w:t>258192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>
        <w:rPr>
          <w:rFonts w:ascii="仿宋" w:eastAsia="仿宋" w:hAnsi="仿宋" w:hint="eastAsia"/>
          <w:kern w:val="0"/>
          <w:sz w:val="32"/>
          <w:szCs w:val="32"/>
        </w:rPr>
        <w:t>71416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>
        <w:rPr>
          <w:rFonts w:ascii="仿宋" w:eastAsia="仿宋" w:hAnsi="仿宋" w:hint="eastAsia"/>
          <w:kern w:val="0"/>
          <w:sz w:val="32"/>
          <w:szCs w:val="32"/>
        </w:rPr>
        <w:t>186776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）内。</w:t>
      </w:r>
    </w:p>
    <w:p w:rsidR="00A9742A" w:rsidRDefault="00A85D3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四、预算绩效开展情况</w:t>
      </w:r>
    </w:p>
    <w:p w:rsidR="00A9742A" w:rsidRDefault="00A85D36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目前，鼓楼区</w:t>
      </w:r>
      <w:r>
        <w:rPr>
          <w:rFonts w:ascii="仿宋" w:eastAsia="仿宋" w:hAnsi="仿宋" w:cs="Arial" w:hint="eastAsia"/>
          <w:kern w:val="0"/>
          <w:sz w:val="32"/>
          <w:szCs w:val="32"/>
        </w:rPr>
        <w:t>财政部门</w:t>
      </w:r>
      <w:r>
        <w:rPr>
          <w:rFonts w:ascii="仿宋" w:eastAsia="仿宋" w:hAnsi="仿宋" w:cs="Arial" w:hint="eastAsia"/>
          <w:kern w:val="0"/>
          <w:sz w:val="32"/>
          <w:szCs w:val="32"/>
        </w:rPr>
        <w:t>积极</w:t>
      </w:r>
      <w:r>
        <w:rPr>
          <w:rFonts w:ascii="仿宋" w:eastAsia="仿宋" w:hAnsi="仿宋" w:hint="eastAsia"/>
          <w:sz w:val="32"/>
          <w:szCs w:val="32"/>
        </w:rPr>
        <w:t>对财政重点支出项目</w:t>
      </w:r>
      <w:r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绩效评价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待完成后即随决算一并公开。</w:t>
      </w:r>
    </w:p>
    <w:p w:rsidR="00A9742A" w:rsidRDefault="00A9742A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</w:p>
    <w:p w:rsidR="00A9742A" w:rsidRDefault="00A9742A">
      <w:pPr>
        <w:spacing w:line="600" w:lineRule="exact"/>
        <w:ind w:firstLine="620"/>
        <w:rPr>
          <w:rFonts w:ascii="黑体" w:eastAsia="黑体" w:hAnsi="黑体"/>
          <w:sz w:val="32"/>
          <w:szCs w:val="32"/>
        </w:rPr>
      </w:pPr>
    </w:p>
    <w:sectPr w:rsidR="00A9742A" w:rsidSect="00A9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36" w:rsidRDefault="00A85D36" w:rsidP="00413AAB">
      <w:r>
        <w:separator/>
      </w:r>
    </w:p>
  </w:endnote>
  <w:endnote w:type="continuationSeparator" w:id="0">
    <w:p w:rsidR="00A85D36" w:rsidRDefault="00A85D36" w:rsidP="00413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36" w:rsidRDefault="00A85D36" w:rsidP="00413AAB">
      <w:r>
        <w:separator/>
      </w:r>
    </w:p>
  </w:footnote>
  <w:footnote w:type="continuationSeparator" w:id="0">
    <w:p w:rsidR="00A85D36" w:rsidRDefault="00A85D36" w:rsidP="00413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156F6"/>
    <w:multiLevelType w:val="singleLevel"/>
    <w:tmpl w:val="5A8156F6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A6"/>
    <w:rsid w:val="000204A3"/>
    <w:rsid w:val="00057A3C"/>
    <w:rsid w:val="00102DF0"/>
    <w:rsid w:val="002411BA"/>
    <w:rsid w:val="00313891"/>
    <w:rsid w:val="00413AAB"/>
    <w:rsid w:val="005775D9"/>
    <w:rsid w:val="00580AD9"/>
    <w:rsid w:val="005D12B2"/>
    <w:rsid w:val="00651375"/>
    <w:rsid w:val="007A0B3E"/>
    <w:rsid w:val="009D34A6"/>
    <w:rsid w:val="00A85D36"/>
    <w:rsid w:val="00A9742A"/>
    <w:rsid w:val="00B03E7C"/>
    <w:rsid w:val="00D905AB"/>
    <w:rsid w:val="00E469B6"/>
    <w:rsid w:val="00EE575F"/>
    <w:rsid w:val="00FC6FDA"/>
    <w:rsid w:val="045D247C"/>
    <w:rsid w:val="05556760"/>
    <w:rsid w:val="0B4D6BAD"/>
    <w:rsid w:val="0B8148E6"/>
    <w:rsid w:val="0C946828"/>
    <w:rsid w:val="0D85293D"/>
    <w:rsid w:val="14EA1FE0"/>
    <w:rsid w:val="169D56F2"/>
    <w:rsid w:val="1CC149FA"/>
    <w:rsid w:val="1ED312C0"/>
    <w:rsid w:val="20A23154"/>
    <w:rsid w:val="218D13B9"/>
    <w:rsid w:val="271E0863"/>
    <w:rsid w:val="2FD32C97"/>
    <w:rsid w:val="2FF90694"/>
    <w:rsid w:val="31024993"/>
    <w:rsid w:val="3F1109D3"/>
    <w:rsid w:val="4070330D"/>
    <w:rsid w:val="47C53F86"/>
    <w:rsid w:val="581665DA"/>
    <w:rsid w:val="643837BA"/>
    <w:rsid w:val="662D20B3"/>
    <w:rsid w:val="67E85718"/>
    <w:rsid w:val="76780A58"/>
    <w:rsid w:val="77D533B9"/>
    <w:rsid w:val="7ADC2134"/>
    <w:rsid w:val="7E44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7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7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A9742A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A974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74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何吾志</dc:creator>
  <cp:lastModifiedBy>Administrator</cp:lastModifiedBy>
  <cp:revision>2</cp:revision>
  <cp:lastPrinted>2018-01-09T06:37:00Z</cp:lastPrinted>
  <dcterms:created xsi:type="dcterms:W3CDTF">2018-02-01T02:01:00Z</dcterms:created>
  <dcterms:modified xsi:type="dcterms:W3CDTF">2018-02-01T02:01:00Z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