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40082">
      <w:pPr>
        <w:spacing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 w14:paraId="4394F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福建省软件业技术创新重点攻关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产业化项目申报指南</w:t>
      </w:r>
    </w:p>
    <w:tbl>
      <w:tblPr>
        <w:tblStyle w:val="5"/>
        <w:tblW w:w="9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7103"/>
      </w:tblGrid>
      <w:tr w14:paraId="479F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0B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人工智能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875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支持通用及垂直领域模型研发应用，人工智能芯片、传感器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新型机器学习、生物特征识别、自然语言理解、智能人机交互、智能控制与决策等重点领域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u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软件产品研发推广；推动人工智能赋能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u w:val="none"/>
                <w:lang w:eastAsia="zh-CN"/>
              </w:rPr>
              <w:t>新型工业化，</w:t>
            </w:r>
            <w:r>
              <w:rPr>
                <w:rFonts w:hint="eastAsia" w:ascii="仿宋_GB2312" w:hAnsi="Calibri" w:eastAsia="仿宋_GB2312" w:cs="仿宋_GB2312"/>
                <w:kern w:val="2"/>
                <w:sz w:val="30"/>
                <w:szCs w:val="30"/>
                <w:lang w:val="en-US" w:eastAsia="zh-CN" w:bidi="ar"/>
              </w:rPr>
              <w:t>面向重点行业、关键环节</w:t>
            </w:r>
            <w:r>
              <w:rPr>
                <w:rFonts w:hint="default" w:ascii="仿宋_GB2312" w:hAnsi="Calibri" w:eastAsia="仿宋_GB2312" w:cs="仿宋_GB2312"/>
                <w:kern w:val="2"/>
                <w:sz w:val="30"/>
                <w:szCs w:val="30"/>
                <w:lang w:eastAsia="zh-CN" w:bidi="ar"/>
              </w:rPr>
              <w:t>，</w:t>
            </w:r>
            <w:r>
              <w:rPr>
                <w:rFonts w:hint="eastAsia" w:ascii="仿宋_GB2312" w:hAnsi="Calibri" w:eastAsia="仿宋_GB2312" w:cs="仿宋_GB2312"/>
                <w:kern w:val="2"/>
                <w:sz w:val="30"/>
                <w:szCs w:val="30"/>
                <w:lang w:eastAsia="zh-CN" w:bidi="ar"/>
              </w:rPr>
              <w:t>支持具备国产自主知识产权的人工智能优质软硬件产品、平台、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none"/>
                <w:lang w:val="en-US" w:eastAsia="zh-CN"/>
              </w:rPr>
              <w:t>应用场景产业化落地。</w:t>
            </w:r>
          </w:p>
        </w:tc>
      </w:tr>
      <w:tr w14:paraId="5230E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0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8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关键软件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D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支持开发支撑软件、设计仿真系统软件、电子设计自动化软件（EDA）等基础软件研发；支持基于平台化设计、个性化定制、网络化协同、智能化生产、服务化延伸、数字化管理、节能低碳等新型制造模式的工业软件、嵌入式软件研发；面向通信、金融、医疗、应急、农业、公安、交通、电力、建筑、文旅等重点领域，支持一批应用物联网、云计算、大数据、区块链、元宇宙、量子计算等新一代信息技术，</w:t>
            </w:r>
            <w:r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highlight w:val="none"/>
                <w:u w:val="none"/>
                <w:lang w:val="en" w:eastAsia="zh-CN"/>
              </w:rPr>
              <w:t>创新程度高、市场前景好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/>
              </w:rPr>
              <w:t>的软件产品、平台和解决方案；支持5G芯片、音视频处理芯片、电源管理芯片、工业和车规级处理器芯片等芯片产品设计；支持基于可信计算、拟态防御、零信任安全、统一安全管理平台等新理念、新架构的信息安全产品、平台开发，促进信息安全技术融合创新与产业化落地。</w:t>
            </w:r>
          </w:p>
        </w:tc>
      </w:tr>
    </w:tbl>
    <w:p w14:paraId="5B2E61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3F32B"/>
    <w:rsid w:val="0F29AF5D"/>
    <w:rsid w:val="0FF487D8"/>
    <w:rsid w:val="1BF207E5"/>
    <w:rsid w:val="2D879D48"/>
    <w:rsid w:val="2FE30CF2"/>
    <w:rsid w:val="374FFA5D"/>
    <w:rsid w:val="3F2D20F9"/>
    <w:rsid w:val="3FF39CCC"/>
    <w:rsid w:val="44FE7C20"/>
    <w:rsid w:val="4AFF0C4C"/>
    <w:rsid w:val="54774F91"/>
    <w:rsid w:val="5DEFEC6F"/>
    <w:rsid w:val="5F66E788"/>
    <w:rsid w:val="5FF17AB2"/>
    <w:rsid w:val="67FBE9A7"/>
    <w:rsid w:val="6F2FBBBC"/>
    <w:rsid w:val="75FB1B3A"/>
    <w:rsid w:val="76EF81DE"/>
    <w:rsid w:val="77EF886A"/>
    <w:rsid w:val="7FEF0047"/>
    <w:rsid w:val="B37FB62D"/>
    <w:rsid w:val="BEF3F32B"/>
    <w:rsid w:val="CD1FE2AE"/>
    <w:rsid w:val="CFFD3333"/>
    <w:rsid w:val="EFFD0D82"/>
    <w:rsid w:val="F6273F69"/>
    <w:rsid w:val="F6E793E6"/>
    <w:rsid w:val="FBF519C6"/>
    <w:rsid w:val="FBFCC42B"/>
    <w:rsid w:val="FC7DF9E7"/>
    <w:rsid w:val="FDBEF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99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First Indent 2"/>
    <w:next w:val="1"/>
    <w:unhideWhenUsed/>
    <w:qFormat/>
    <w:uiPriority w:val="99"/>
    <w:pPr>
      <w:widowControl w:val="0"/>
      <w:spacing w:after="120" w:afterLines="0"/>
      <w:ind w:left="0" w:leftChars="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488</Words>
  <Characters>491</Characters>
  <Lines>1</Lines>
  <Paragraphs>1</Paragraphs>
  <TotalTime>1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2022-09-21T23:55:00Z</dcterms:created>
  <dc:creator>王鹏</dc:creator>
  <cp:lastModifiedBy>WPS_1616376885</cp:lastModifiedBy>
  <cp:lastPrinted>2024-03-04T07:21:00Z</cp:lastPrinted>
  <dcterms:modified xsi:type="dcterms:W3CDTF">2025-04-03T09:32:14Z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D7D74FCA319B4793BB397FC38960E5CB_12</vt:lpwstr>
  </property>
</Properties>
</file>